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6D4D" w14:textId="00CE7856" w:rsidR="004857F3" w:rsidRPr="00691E6A" w:rsidRDefault="004857F3" w:rsidP="00946C67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a"/>
          <w:rFonts w:eastAsiaTheme="majorEastAsia"/>
          <w:color w:val="353535"/>
        </w:rPr>
      </w:pPr>
      <w:r>
        <w:rPr>
          <w:rStyle w:val="aa"/>
          <w:rFonts w:eastAsiaTheme="majorEastAsia"/>
          <w:color w:val="353535"/>
        </w:rPr>
        <w:t>ОЦЕНКА ВЛИЯНИЯ СОРБЕНТОВ НА СОДЕРЖАНИЕ МЕТАЛЛОТИОНЕИНОВ В ГОРЧИЦЕ САРЕПТСКОЙ ПРИ ПРОВЕДЕНИИ РЕМЕДИАЦИИ</w:t>
      </w:r>
      <w:r w:rsidR="00490909">
        <w:rPr>
          <w:rStyle w:val="aa"/>
          <w:rFonts w:eastAsiaTheme="majorEastAsia"/>
          <w:color w:val="353535"/>
        </w:rPr>
        <w:t xml:space="preserve"> ПОЧВ</w:t>
      </w:r>
    </w:p>
    <w:p w14:paraId="54187DBE" w14:textId="4F859B61" w:rsidR="00277D9D" w:rsidRDefault="00277D9D" w:rsidP="00946C67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a"/>
          <w:rFonts w:eastAsiaTheme="majorEastAsia"/>
          <w:i/>
          <w:iCs/>
          <w:color w:val="353535"/>
        </w:rPr>
      </w:pPr>
      <w:r w:rsidRPr="00277D9D">
        <w:rPr>
          <w:rStyle w:val="aa"/>
          <w:rFonts w:eastAsiaTheme="majorEastAsia"/>
          <w:i/>
          <w:iCs/>
          <w:color w:val="353535"/>
        </w:rPr>
        <w:t>Щепетова А.А.</w:t>
      </w:r>
      <w:r w:rsidR="00890EBD">
        <w:rPr>
          <w:rStyle w:val="aa"/>
          <w:rFonts w:eastAsiaTheme="majorEastAsia"/>
          <w:i/>
          <w:iCs/>
          <w:color w:val="353535"/>
        </w:rPr>
        <w:t xml:space="preserve">, Черникова Н.П., </w:t>
      </w:r>
      <w:proofErr w:type="spellStart"/>
      <w:r w:rsidR="00C22C3E">
        <w:rPr>
          <w:rStyle w:val="aa"/>
          <w:rFonts w:eastAsiaTheme="majorEastAsia"/>
          <w:i/>
          <w:iCs/>
          <w:color w:val="353535"/>
        </w:rPr>
        <w:t>Смехунов</w:t>
      </w:r>
      <w:proofErr w:type="spellEnd"/>
      <w:r w:rsidR="00C22C3E">
        <w:rPr>
          <w:rStyle w:val="aa"/>
          <w:rFonts w:eastAsiaTheme="majorEastAsia"/>
          <w:i/>
          <w:iCs/>
          <w:color w:val="353535"/>
        </w:rPr>
        <w:t xml:space="preserve"> А.Е., Богомаз Е.С.</w:t>
      </w:r>
    </w:p>
    <w:p w14:paraId="380D3A38" w14:textId="55666409" w:rsidR="00946C67" w:rsidRPr="005F75C1" w:rsidRDefault="00946C67" w:rsidP="00946C67">
      <w:pPr>
        <w:pStyle w:val="a9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F75C1">
        <w:rPr>
          <w:rStyle w:val="aa"/>
          <w:rFonts w:eastAsiaTheme="majorEastAsia"/>
          <w:i/>
          <w:iCs/>
          <w:color w:val="353535"/>
        </w:rPr>
        <w:t>Студент</w:t>
      </w:r>
    </w:p>
    <w:p w14:paraId="6E7F5593" w14:textId="77777777" w:rsidR="00946C67" w:rsidRPr="005F75C1" w:rsidRDefault="00946C67" w:rsidP="00946C67">
      <w:pPr>
        <w:pStyle w:val="a9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F75C1">
        <w:rPr>
          <w:rStyle w:val="ab"/>
          <w:rFonts w:eastAsiaTheme="majorEastAsia"/>
          <w:color w:val="353535"/>
        </w:rPr>
        <w:t>Южный федеральный университет,</w:t>
      </w:r>
      <w:r>
        <w:rPr>
          <w:color w:val="353535"/>
        </w:rPr>
        <w:t xml:space="preserve"> </w:t>
      </w:r>
      <w:r>
        <w:rPr>
          <w:rStyle w:val="ab"/>
          <w:rFonts w:eastAsiaTheme="majorEastAsia"/>
          <w:color w:val="353535"/>
        </w:rPr>
        <w:t>а</w:t>
      </w:r>
      <w:r w:rsidRPr="005F75C1">
        <w:rPr>
          <w:rStyle w:val="ab"/>
          <w:rFonts w:eastAsiaTheme="majorEastAsia"/>
          <w:color w:val="353535"/>
        </w:rPr>
        <w:t xml:space="preserve">кадемия биологии и биотехнологии, </w:t>
      </w:r>
      <w:proofErr w:type="spellStart"/>
      <w:r w:rsidRPr="005F75C1">
        <w:rPr>
          <w:rStyle w:val="ab"/>
          <w:rFonts w:eastAsiaTheme="majorEastAsia"/>
          <w:color w:val="353535"/>
        </w:rPr>
        <w:t>Ростов</w:t>
      </w:r>
      <w:proofErr w:type="spellEnd"/>
      <w:r w:rsidRPr="005F75C1">
        <w:rPr>
          <w:rStyle w:val="ab"/>
          <w:rFonts w:eastAsiaTheme="majorEastAsia"/>
          <w:color w:val="353535"/>
        </w:rPr>
        <w:t>-на-Дону, Россия</w:t>
      </w:r>
    </w:p>
    <w:p w14:paraId="2602E370" w14:textId="77777777" w:rsidR="00946C67" w:rsidRPr="009A4A96" w:rsidRDefault="00946C67" w:rsidP="00946C67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b"/>
          <w:rFonts w:eastAsiaTheme="majorEastAsia"/>
          <w:i w:val="0"/>
          <w:iCs w:val="0"/>
          <w:color w:val="353535"/>
          <w:lang w:val="en-US"/>
        </w:rPr>
      </w:pPr>
      <w:r w:rsidRPr="005F75C1">
        <w:rPr>
          <w:rStyle w:val="ab"/>
          <w:rFonts w:eastAsiaTheme="majorEastAsia"/>
          <w:color w:val="353535"/>
          <w:lang w:val="en-US"/>
        </w:rPr>
        <w:t>E–mail:</w:t>
      </w:r>
      <w:r w:rsidRPr="009A4A96">
        <w:rPr>
          <w:rStyle w:val="ab"/>
          <w:rFonts w:eastAsiaTheme="majorEastAsia"/>
          <w:lang w:val="en-US"/>
        </w:rPr>
        <w:t xml:space="preserve"> </w:t>
      </w:r>
      <w:hyperlink r:id="rId8" w:history="1">
        <w:r w:rsidRPr="00D7007D">
          <w:rPr>
            <w:rStyle w:val="ac"/>
            <w:i/>
            <w:iCs/>
            <w:color w:val="auto"/>
            <w:lang w:val="en-US"/>
          </w:rPr>
          <w:t>shepe.anna@yandex.ru</w:t>
        </w:r>
      </w:hyperlink>
    </w:p>
    <w:p w14:paraId="57DBFD0D" w14:textId="365DB8BE" w:rsidR="00946C67" w:rsidRPr="00D7007D" w:rsidRDefault="00277D9D" w:rsidP="004857F3">
      <w:pPr>
        <w:pStyle w:val="a9"/>
        <w:shd w:val="clear" w:color="auto" w:fill="FFFFFF"/>
        <w:spacing w:before="0" w:beforeAutospacing="0" w:after="0" w:afterAutospacing="0"/>
        <w:ind w:firstLine="397"/>
        <w:jc w:val="both"/>
      </w:pPr>
      <w:r w:rsidRPr="00D7007D">
        <w:t>Тяжелые металлы</w:t>
      </w:r>
      <w:r w:rsidR="00216AD4" w:rsidRPr="00D7007D">
        <w:t xml:space="preserve"> (ТМ)</w:t>
      </w:r>
      <w:r w:rsidRPr="00D7007D">
        <w:t xml:space="preserve"> </w:t>
      </w:r>
      <w:r w:rsidR="00F1629A" w:rsidRPr="00D7007D">
        <w:t>наносят серьезный вред</w:t>
      </w:r>
      <w:r w:rsidRPr="00D7007D">
        <w:t xml:space="preserve"> </w:t>
      </w:r>
      <w:r w:rsidR="00F1629A" w:rsidRPr="00D7007D">
        <w:t>сельскому</w:t>
      </w:r>
      <w:r w:rsidR="007B0E00" w:rsidRPr="00D7007D">
        <w:t xml:space="preserve"> хозяйств</w:t>
      </w:r>
      <w:r w:rsidR="004857F3" w:rsidRPr="00D7007D">
        <w:t>у</w:t>
      </w:r>
      <w:r w:rsidRPr="00D7007D">
        <w:t xml:space="preserve"> </w:t>
      </w:r>
      <w:r w:rsidR="00F1629A" w:rsidRPr="00D7007D">
        <w:t>из-за</w:t>
      </w:r>
      <w:r w:rsidRPr="00D7007D">
        <w:t xml:space="preserve"> своей способности </w:t>
      </w:r>
      <w:r w:rsidR="00F1629A" w:rsidRPr="00D7007D">
        <w:t>накапливатьс</w:t>
      </w:r>
      <w:r w:rsidR="00E64681" w:rsidRPr="00D7007D">
        <w:t>я в живых организмах</w:t>
      </w:r>
      <w:r w:rsidR="001D09F3" w:rsidRPr="00D7007D">
        <w:t>.</w:t>
      </w:r>
      <w:r w:rsidRPr="00D7007D">
        <w:t xml:space="preserve"> </w:t>
      </w:r>
      <w:r w:rsidR="00691E6A" w:rsidRPr="00D7007D">
        <w:t xml:space="preserve">Использование растений </w:t>
      </w:r>
      <w:r w:rsidR="00E64681" w:rsidRPr="00D7007D">
        <w:t>в</w:t>
      </w:r>
      <w:r w:rsidR="00691E6A" w:rsidRPr="00D7007D">
        <w:t xml:space="preserve"> </w:t>
      </w:r>
      <w:proofErr w:type="spellStart"/>
      <w:r w:rsidR="00691E6A" w:rsidRPr="00D7007D">
        <w:t>ремедиации</w:t>
      </w:r>
      <w:proofErr w:type="spellEnd"/>
      <w:r w:rsidR="00691E6A" w:rsidRPr="00D7007D">
        <w:t xml:space="preserve"> почв является о</w:t>
      </w:r>
      <w:r w:rsidR="00946C67" w:rsidRPr="00D7007D">
        <w:t>дним из перспективных подходов</w:t>
      </w:r>
      <w:r w:rsidRPr="00D7007D">
        <w:t xml:space="preserve"> для решени</w:t>
      </w:r>
      <w:r w:rsidR="007B06B9">
        <w:t>я</w:t>
      </w:r>
      <w:r w:rsidRPr="00D7007D">
        <w:t xml:space="preserve"> этой проблемы</w:t>
      </w:r>
      <w:r w:rsidR="00F1629A" w:rsidRPr="00D7007D">
        <w:t xml:space="preserve"> [1]</w:t>
      </w:r>
      <w:r w:rsidR="00691E6A" w:rsidRPr="00D7007D">
        <w:t xml:space="preserve">. </w:t>
      </w:r>
      <w:proofErr w:type="spellStart"/>
      <w:r w:rsidR="007B06B9" w:rsidRPr="007B06B9">
        <w:t>Металлотионеины</w:t>
      </w:r>
      <w:proofErr w:type="spellEnd"/>
      <w:r w:rsidR="007B06B9" w:rsidRPr="007B06B9">
        <w:t xml:space="preserve"> (МТ) </w:t>
      </w:r>
      <w:r w:rsidR="007B06B9">
        <w:t>-</w:t>
      </w:r>
      <w:r w:rsidR="007B06B9" w:rsidRPr="007B06B9">
        <w:t xml:space="preserve"> низкомолекулярные белки с </w:t>
      </w:r>
      <w:proofErr w:type="spellStart"/>
      <w:r w:rsidR="007B06B9" w:rsidRPr="007B06B9">
        <w:t>тиольными</w:t>
      </w:r>
      <w:proofErr w:type="spellEnd"/>
      <w:r w:rsidR="007B06B9" w:rsidRPr="007B06B9">
        <w:t xml:space="preserve"> группами, участвующие в связывании и детоксикации ТМ, поэтому их уровень может отражать металло‑индуцированный стресс у растений</w:t>
      </w:r>
      <w:r w:rsidR="007B06B9">
        <w:t xml:space="preserve"> </w:t>
      </w:r>
      <w:r w:rsidR="007B06B9" w:rsidRPr="00D7007D">
        <w:t>[</w:t>
      </w:r>
      <w:r w:rsidR="007B06B9">
        <w:t>2</w:t>
      </w:r>
      <w:r w:rsidR="007B06B9" w:rsidRPr="00D7007D">
        <w:t>]</w:t>
      </w:r>
      <w:r w:rsidR="007B06B9" w:rsidRPr="007B06B9">
        <w:t xml:space="preserve">. Цель работы </w:t>
      </w:r>
      <w:r w:rsidR="007B06B9">
        <w:t>-</w:t>
      </w:r>
      <w:r w:rsidR="007B06B9" w:rsidRPr="007B06B9">
        <w:t xml:space="preserve"> оценить изменение содержания МТ у </w:t>
      </w:r>
      <w:proofErr w:type="spellStart"/>
      <w:r w:rsidR="007B06B9" w:rsidRPr="00F255A5">
        <w:rPr>
          <w:i/>
          <w:iCs/>
        </w:rPr>
        <w:t>Brassica</w:t>
      </w:r>
      <w:proofErr w:type="spellEnd"/>
      <w:r w:rsidR="007B06B9" w:rsidRPr="00F255A5">
        <w:rPr>
          <w:i/>
          <w:iCs/>
        </w:rPr>
        <w:t xml:space="preserve"> </w:t>
      </w:r>
      <w:proofErr w:type="spellStart"/>
      <w:r w:rsidR="007B06B9" w:rsidRPr="00F255A5">
        <w:rPr>
          <w:i/>
          <w:iCs/>
        </w:rPr>
        <w:t>juncea</w:t>
      </w:r>
      <w:proofErr w:type="spellEnd"/>
      <w:r w:rsidR="007B06B9" w:rsidRPr="007B06B9">
        <w:t xml:space="preserve"> при выращивании на загрязнённой почве и при внесении сорбентов на основе </w:t>
      </w:r>
      <w:proofErr w:type="spellStart"/>
      <w:r w:rsidR="007B06B9" w:rsidRPr="007B06B9">
        <w:t>биочара</w:t>
      </w:r>
      <w:proofErr w:type="spellEnd"/>
      <w:r w:rsidR="007B06B9" w:rsidRPr="007B06B9">
        <w:t>.</w:t>
      </w:r>
    </w:p>
    <w:p w14:paraId="2BE24968" w14:textId="2319F643" w:rsidR="004857F3" w:rsidRPr="00F255A5" w:rsidRDefault="00277D9D" w:rsidP="00F255A5">
      <w:pPr>
        <w:pStyle w:val="a9"/>
        <w:shd w:val="clear" w:color="auto" w:fill="FFFFFF"/>
        <w:spacing w:before="0" w:beforeAutospacing="0" w:after="0" w:afterAutospacing="0"/>
        <w:ind w:firstLine="397"/>
        <w:jc w:val="both"/>
        <w:rPr>
          <w:rFonts w:eastAsia="Calibri"/>
        </w:rPr>
      </w:pPr>
      <w:r w:rsidRPr="00D7007D">
        <w:t xml:space="preserve">В качестве сорбентов были выбраны </w:t>
      </w:r>
      <w:proofErr w:type="spellStart"/>
      <w:r w:rsidRPr="00D7007D">
        <w:t>биочар</w:t>
      </w:r>
      <w:proofErr w:type="spellEnd"/>
      <w:r w:rsidR="00067BAC" w:rsidRPr="00D7007D">
        <w:t xml:space="preserve"> и</w:t>
      </w:r>
      <w:r w:rsidRPr="00D7007D">
        <w:t xml:space="preserve"> </w:t>
      </w:r>
      <w:proofErr w:type="spellStart"/>
      <w:r w:rsidR="004857F3" w:rsidRPr="00D7007D">
        <w:t>биочар</w:t>
      </w:r>
      <w:proofErr w:type="spellEnd"/>
      <w:r w:rsidR="004857F3" w:rsidRPr="00D7007D">
        <w:t xml:space="preserve">, </w:t>
      </w:r>
      <w:proofErr w:type="spellStart"/>
      <w:r w:rsidRPr="00D7007D">
        <w:t>инокулированн</w:t>
      </w:r>
      <w:r w:rsidR="004857F3" w:rsidRPr="00D7007D">
        <w:t>ый</w:t>
      </w:r>
      <w:proofErr w:type="spellEnd"/>
      <w:r w:rsidRPr="00D7007D">
        <w:t xml:space="preserve"> консорциумом микроорганизмов (</w:t>
      </w:r>
      <w:proofErr w:type="spellStart"/>
      <w:r w:rsidRPr="00D7007D">
        <w:rPr>
          <w:i/>
          <w:iCs/>
        </w:rPr>
        <w:t>Bacillus</w:t>
      </w:r>
      <w:proofErr w:type="spellEnd"/>
      <w:r w:rsidRPr="00D7007D">
        <w:rPr>
          <w:i/>
          <w:iCs/>
        </w:rPr>
        <w:t xml:space="preserve"> </w:t>
      </w:r>
      <w:proofErr w:type="spellStart"/>
      <w:r w:rsidRPr="00D7007D">
        <w:rPr>
          <w:i/>
          <w:iCs/>
        </w:rPr>
        <w:t>atrophaeus</w:t>
      </w:r>
      <w:proofErr w:type="spellEnd"/>
      <w:r w:rsidR="002B0282" w:rsidRPr="00D7007D">
        <w:rPr>
          <w:i/>
          <w:iCs/>
        </w:rPr>
        <w:t xml:space="preserve"> </w:t>
      </w:r>
      <w:r w:rsidRPr="00D7007D">
        <w:rPr>
          <w:i/>
          <w:iCs/>
        </w:rPr>
        <w:t>+</w:t>
      </w:r>
      <w:r w:rsidR="002B0282" w:rsidRPr="00D7007D">
        <w:rPr>
          <w:i/>
          <w:iCs/>
        </w:rPr>
        <w:t xml:space="preserve"> </w:t>
      </w:r>
      <w:proofErr w:type="spellStart"/>
      <w:r w:rsidRPr="00D7007D">
        <w:rPr>
          <w:i/>
          <w:iCs/>
        </w:rPr>
        <w:t>Pseudomonas</w:t>
      </w:r>
      <w:proofErr w:type="spellEnd"/>
      <w:r w:rsidRPr="00D7007D">
        <w:rPr>
          <w:i/>
          <w:iCs/>
        </w:rPr>
        <w:t xml:space="preserve"> </w:t>
      </w:r>
      <w:proofErr w:type="spellStart"/>
      <w:r w:rsidRPr="00D7007D">
        <w:rPr>
          <w:i/>
          <w:iCs/>
        </w:rPr>
        <w:t>taiwanensis</w:t>
      </w:r>
      <w:proofErr w:type="spellEnd"/>
      <w:r w:rsidRPr="00D7007D">
        <w:rPr>
          <w:i/>
          <w:iCs/>
        </w:rPr>
        <w:t xml:space="preserve"> А10+Rhodococcus </w:t>
      </w:r>
      <w:proofErr w:type="spellStart"/>
      <w:r w:rsidRPr="00D7007D">
        <w:rPr>
          <w:i/>
          <w:iCs/>
        </w:rPr>
        <w:t>opacus</w:t>
      </w:r>
      <w:proofErr w:type="spellEnd"/>
      <w:r w:rsidRPr="00D7007D">
        <w:rPr>
          <w:i/>
          <w:iCs/>
        </w:rPr>
        <w:t xml:space="preserve"> Nah7IF</w:t>
      </w:r>
      <w:r w:rsidRPr="00D7007D">
        <w:t xml:space="preserve">). </w:t>
      </w:r>
      <w:r w:rsidR="00F1629A" w:rsidRPr="00D7007D">
        <w:t xml:space="preserve">Сорбенты внесли в почву в дозе 2%. </w:t>
      </w:r>
      <w:proofErr w:type="spellStart"/>
      <w:r w:rsidR="00946C67" w:rsidRPr="00D7007D">
        <w:rPr>
          <w:rFonts w:eastAsia="Calibri"/>
          <w:i/>
          <w:iCs/>
        </w:rPr>
        <w:t>Brassica</w:t>
      </w:r>
      <w:proofErr w:type="spellEnd"/>
      <w:r w:rsidR="00946C67" w:rsidRPr="00D7007D">
        <w:rPr>
          <w:rFonts w:eastAsia="Calibri"/>
          <w:i/>
          <w:iCs/>
        </w:rPr>
        <w:t xml:space="preserve"> </w:t>
      </w:r>
      <w:proofErr w:type="spellStart"/>
      <w:r w:rsidR="00946C67" w:rsidRPr="00D7007D">
        <w:rPr>
          <w:rFonts w:eastAsia="Calibri"/>
          <w:i/>
          <w:iCs/>
        </w:rPr>
        <w:t>juncea</w:t>
      </w:r>
      <w:proofErr w:type="spellEnd"/>
      <w:r w:rsidR="00946C67" w:rsidRPr="00D7007D">
        <w:rPr>
          <w:rFonts w:eastAsia="Calibri"/>
          <w:i/>
          <w:iCs/>
        </w:rPr>
        <w:t xml:space="preserve"> </w:t>
      </w:r>
      <w:r w:rsidR="00946C67" w:rsidRPr="00D7007D">
        <w:rPr>
          <w:rFonts w:eastAsia="Calibri"/>
        </w:rPr>
        <w:t>использовал</w:t>
      </w:r>
      <w:r w:rsidR="004857F3" w:rsidRPr="00D7007D">
        <w:rPr>
          <w:rFonts w:eastAsia="Calibri"/>
        </w:rPr>
        <w:t>и</w:t>
      </w:r>
      <w:r w:rsidR="00946C67" w:rsidRPr="00D7007D">
        <w:rPr>
          <w:rFonts w:eastAsia="Calibri"/>
        </w:rPr>
        <w:t xml:space="preserve"> </w:t>
      </w:r>
      <w:r w:rsidR="00691E6A" w:rsidRPr="00D7007D">
        <w:rPr>
          <w:rFonts w:eastAsia="Calibri"/>
        </w:rPr>
        <w:t>в качестве</w:t>
      </w:r>
      <w:r w:rsidR="004857F3" w:rsidRPr="00D7007D">
        <w:rPr>
          <w:rFonts w:eastAsia="Calibri"/>
        </w:rPr>
        <w:t xml:space="preserve"> тест-</w:t>
      </w:r>
      <w:r w:rsidR="00946C67" w:rsidRPr="00D7007D">
        <w:rPr>
          <w:rFonts w:eastAsia="Calibri"/>
        </w:rPr>
        <w:t>культур</w:t>
      </w:r>
      <w:r w:rsidR="00691E6A" w:rsidRPr="00D7007D">
        <w:rPr>
          <w:rFonts w:eastAsia="Calibri"/>
        </w:rPr>
        <w:t>ы</w:t>
      </w:r>
      <w:r w:rsidR="00F1629A" w:rsidRPr="00D7007D">
        <w:rPr>
          <w:rFonts w:eastAsia="Calibri"/>
        </w:rPr>
        <w:t>.</w:t>
      </w:r>
      <w:r w:rsidR="00216AD4" w:rsidRPr="00D7007D">
        <w:rPr>
          <w:rFonts w:eastAsia="Calibri"/>
        </w:rPr>
        <w:t xml:space="preserve"> </w:t>
      </w:r>
      <w:r w:rsidR="00E64681" w:rsidRPr="00D7007D">
        <w:rPr>
          <w:rFonts w:eastAsia="Calibri"/>
        </w:rPr>
        <w:t>Концентраци</w:t>
      </w:r>
      <w:r w:rsidR="00890EBD">
        <w:rPr>
          <w:rFonts w:eastAsia="Calibri"/>
        </w:rPr>
        <w:t>я</w:t>
      </w:r>
      <w:r w:rsidR="00E64681" w:rsidRPr="00D7007D">
        <w:rPr>
          <w:rFonts w:eastAsia="Calibri"/>
        </w:rPr>
        <w:t xml:space="preserve"> </w:t>
      </w:r>
      <w:r w:rsidR="00890EBD">
        <w:rPr>
          <w:rFonts w:eastAsia="Calibri"/>
        </w:rPr>
        <w:t>ТМ</w:t>
      </w:r>
      <w:r w:rsidR="00E64681" w:rsidRPr="00D7007D">
        <w:rPr>
          <w:rFonts w:eastAsia="Calibri"/>
        </w:rPr>
        <w:t xml:space="preserve"> в экстрактах образцов растений определяли с помощью атомно-абсорбционного спектрофотометрического анализатора</w:t>
      </w:r>
      <w:r w:rsidR="00216AD4" w:rsidRPr="00D7007D">
        <w:rPr>
          <w:rFonts w:eastAsia="Calibri"/>
        </w:rPr>
        <w:t xml:space="preserve">. </w:t>
      </w:r>
      <w:r w:rsidR="007B06B9" w:rsidRPr="007B06B9">
        <w:t xml:space="preserve">Содержание </w:t>
      </w:r>
      <w:r w:rsidR="007B06B9">
        <w:t>МТ</w:t>
      </w:r>
      <w:r w:rsidR="007B06B9" w:rsidRPr="007B06B9">
        <w:t xml:space="preserve"> определяли спектрофотометрически по реакции с </w:t>
      </w:r>
      <w:r w:rsidR="00F255A5" w:rsidRPr="00F255A5">
        <w:t>DTNB</w:t>
      </w:r>
      <w:r w:rsidR="007B06B9" w:rsidRPr="007B06B9">
        <w:t xml:space="preserve">. К растительному экстракту последовательно добавляли растворы </w:t>
      </w:r>
      <w:proofErr w:type="spellStart"/>
      <w:r w:rsidR="007B06B9" w:rsidRPr="007B06B9">
        <w:t>NaCl</w:t>
      </w:r>
      <w:proofErr w:type="spellEnd"/>
      <w:r w:rsidR="007B06B9" w:rsidRPr="007B06B9">
        <w:t xml:space="preserve"> и </w:t>
      </w:r>
      <w:proofErr w:type="spellStart"/>
      <w:r w:rsidR="007B06B9" w:rsidRPr="007B06B9">
        <w:t>HCl</w:t>
      </w:r>
      <w:proofErr w:type="spellEnd"/>
      <w:r w:rsidR="007B06B9" w:rsidRPr="007B06B9">
        <w:t xml:space="preserve">–EDTA, затем DTNB в 2 М </w:t>
      </w:r>
      <w:proofErr w:type="spellStart"/>
      <w:r w:rsidR="007B06B9" w:rsidRPr="007B06B9">
        <w:t>NaCl</w:t>
      </w:r>
      <w:proofErr w:type="spellEnd"/>
      <w:r w:rsidR="007B06B9" w:rsidRPr="007B06B9">
        <w:t xml:space="preserve"> (0,2 М Na-фосфатный буфер, pH 8), после центрифугирования (3000 g, 5 мин) измеряли оптическую плотность </w:t>
      </w:r>
      <w:proofErr w:type="spellStart"/>
      <w:r w:rsidR="007B06B9" w:rsidRPr="007B06B9">
        <w:t>супернатанта</w:t>
      </w:r>
      <w:proofErr w:type="spellEnd"/>
      <w:r w:rsidR="007B06B9" w:rsidRPr="007B06B9">
        <w:t xml:space="preserve"> при 412 </w:t>
      </w:r>
      <w:proofErr w:type="spellStart"/>
      <w:r w:rsidR="007B06B9" w:rsidRPr="007B06B9">
        <w:t>нм</w:t>
      </w:r>
      <w:proofErr w:type="spellEnd"/>
      <w:r w:rsidR="007B06B9">
        <w:t>.</w:t>
      </w:r>
      <w:r w:rsidR="007B06B9" w:rsidRPr="007B06B9">
        <w:rPr>
          <w:rStyle w:val="anegp0gi0b9av8jahpyh"/>
        </w:rPr>
        <w:t xml:space="preserve"> </w:t>
      </w:r>
      <w:r w:rsidR="00067BAC" w:rsidRPr="00D7007D">
        <w:rPr>
          <w:rStyle w:val="anegp0gi0b9av8jahpyh"/>
        </w:rPr>
        <w:t>Концентрацию</w:t>
      </w:r>
      <w:r w:rsidR="00067BAC" w:rsidRPr="00D7007D">
        <w:t xml:space="preserve"> </w:t>
      </w:r>
      <w:r w:rsidR="00067BAC" w:rsidRPr="00D7007D">
        <w:rPr>
          <w:rStyle w:val="anegp0gi0b9av8jahpyh"/>
        </w:rPr>
        <w:t>МТ</w:t>
      </w:r>
      <w:r w:rsidR="00067BAC" w:rsidRPr="00D7007D">
        <w:t xml:space="preserve"> </w:t>
      </w:r>
      <w:r w:rsidR="00067BAC" w:rsidRPr="00D7007D">
        <w:rPr>
          <w:rStyle w:val="anegp0gi0b9av8jahpyh"/>
        </w:rPr>
        <w:t>оценивали</w:t>
      </w:r>
      <w:r w:rsidR="00067BAC" w:rsidRPr="00D7007D">
        <w:t xml:space="preserve"> с </w:t>
      </w:r>
      <w:r w:rsidR="00067BAC" w:rsidRPr="00D7007D">
        <w:rPr>
          <w:rStyle w:val="anegp0gi0b9av8jahpyh"/>
        </w:rPr>
        <w:t>использованием</w:t>
      </w:r>
      <w:r w:rsidR="00067BAC" w:rsidRPr="00D7007D">
        <w:t xml:space="preserve"> </w:t>
      </w:r>
      <w:r w:rsidR="00067BAC" w:rsidRPr="00D7007D">
        <w:rPr>
          <w:rStyle w:val="anegp0gi0b9av8jahpyh"/>
        </w:rPr>
        <w:t>восстановленного</w:t>
      </w:r>
      <w:r w:rsidR="00067BAC" w:rsidRPr="00D7007D">
        <w:t xml:space="preserve"> </w:t>
      </w:r>
      <w:r w:rsidR="00067BAC" w:rsidRPr="00D7007D">
        <w:rPr>
          <w:rStyle w:val="anegp0gi0b9av8jahpyh"/>
        </w:rPr>
        <w:t>глутатиона</w:t>
      </w:r>
      <w:r w:rsidR="00067BAC" w:rsidRPr="00D7007D">
        <w:t xml:space="preserve"> в </w:t>
      </w:r>
      <w:r w:rsidR="00067BAC" w:rsidRPr="00D7007D">
        <w:rPr>
          <w:rStyle w:val="anegp0gi0b9av8jahpyh"/>
        </w:rPr>
        <w:t>качестве</w:t>
      </w:r>
      <w:r w:rsidR="00067BAC" w:rsidRPr="00D7007D">
        <w:t xml:space="preserve"> </w:t>
      </w:r>
      <w:r w:rsidR="00067BAC" w:rsidRPr="00D7007D">
        <w:rPr>
          <w:rStyle w:val="anegp0gi0b9av8jahpyh"/>
        </w:rPr>
        <w:t>эталона</w:t>
      </w:r>
      <w:r w:rsidR="002B0282" w:rsidRPr="00D7007D">
        <w:rPr>
          <w:rStyle w:val="anegp0gi0b9av8jahpyh"/>
        </w:rPr>
        <w:t xml:space="preserve"> [2]</w:t>
      </w:r>
      <w:r w:rsidR="00067BAC" w:rsidRPr="00D7007D">
        <w:t>.</w:t>
      </w:r>
      <w:r w:rsidR="001D09F3" w:rsidRPr="00D7007D">
        <w:t xml:space="preserve"> </w:t>
      </w:r>
    </w:p>
    <w:p w14:paraId="78D97158" w14:textId="36093F2F" w:rsidR="007B06B9" w:rsidRDefault="007B06B9" w:rsidP="00F255A5">
      <w:pPr>
        <w:pStyle w:val="a9"/>
        <w:shd w:val="clear" w:color="auto" w:fill="FFFFFF"/>
        <w:spacing w:before="0" w:beforeAutospacing="0" w:after="0" w:afterAutospacing="0"/>
        <w:ind w:firstLine="397"/>
        <w:jc w:val="both"/>
      </w:pPr>
      <w:r w:rsidRPr="007B06B9">
        <w:t xml:space="preserve">Загрязнение почвы тяжёлыми металлами сопровождалось повышением их накопления в растениях </w:t>
      </w:r>
      <w:proofErr w:type="spellStart"/>
      <w:r w:rsidRPr="007B06B9">
        <w:rPr>
          <w:i/>
          <w:iCs/>
        </w:rPr>
        <w:t>Brassica</w:t>
      </w:r>
      <w:proofErr w:type="spellEnd"/>
      <w:r w:rsidRPr="007B06B9">
        <w:rPr>
          <w:i/>
          <w:iCs/>
        </w:rPr>
        <w:t xml:space="preserve"> </w:t>
      </w:r>
      <w:proofErr w:type="spellStart"/>
      <w:r w:rsidRPr="007B06B9">
        <w:rPr>
          <w:i/>
          <w:iCs/>
        </w:rPr>
        <w:t>juncea</w:t>
      </w:r>
      <w:proofErr w:type="spellEnd"/>
      <w:r w:rsidRPr="007B06B9">
        <w:t xml:space="preserve"> и ростом содержания металлотионеинов как элемента защитного ответа. </w:t>
      </w:r>
      <w:r w:rsidR="002B0282" w:rsidRPr="00D7007D">
        <w:rPr>
          <w:rFonts w:eastAsia="Calibri"/>
        </w:rPr>
        <w:t xml:space="preserve">Содержание </w:t>
      </w:r>
      <w:r w:rsidR="002B0282" w:rsidRPr="00D7007D">
        <w:rPr>
          <w:rFonts w:eastAsia="Calibri"/>
          <w:lang w:val="en-US"/>
        </w:rPr>
        <w:t>Zn</w:t>
      </w:r>
      <w:r w:rsidR="002B0282" w:rsidRPr="00D7007D">
        <w:rPr>
          <w:rFonts w:eastAsia="Calibri"/>
        </w:rPr>
        <w:t xml:space="preserve">, </w:t>
      </w:r>
      <w:r w:rsidR="002B0282" w:rsidRPr="00D7007D">
        <w:rPr>
          <w:rFonts w:eastAsia="Calibri"/>
          <w:lang w:val="en-US"/>
        </w:rPr>
        <w:t>Cd</w:t>
      </w:r>
      <w:r w:rsidR="002B0282" w:rsidRPr="00D7007D">
        <w:rPr>
          <w:rFonts w:eastAsia="Calibri"/>
        </w:rPr>
        <w:t xml:space="preserve"> и </w:t>
      </w:r>
      <w:r w:rsidR="002B0282" w:rsidRPr="00D7007D">
        <w:rPr>
          <w:rFonts w:eastAsia="Calibri"/>
          <w:lang w:val="en-US"/>
        </w:rPr>
        <w:t>Pb</w:t>
      </w:r>
      <w:r w:rsidR="002B0282" w:rsidRPr="00D7007D">
        <w:rPr>
          <w:rFonts w:eastAsia="Calibri"/>
        </w:rPr>
        <w:t xml:space="preserve"> в контроле составило </w:t>
      </w:r>
      <w:r w:rsidR="002B0282" w:rsidRPr="00D7007D">
        <w:t xml:space="preserve">69,17 ± 5,77 мг/кг, </w:t>
      </w:r>
      <w:r w:rsidR="002B0282" w:rsidRPr="00D7007D">
        <w:rPr>
          <w:rFonts w:eastAsia="Calibri"/>
        </w:rPr>
        <w:t xml:space="preserve">0,29 ± 0,03 мг/кг и 24,30 ± 2,03 мг/кг соответственно.  При выращивании на загрязненной почве концентрация </w:t>
      </w:r>
      <w:r w:rsidR="002B0282" w:rsidRPr="00D7007D">
        <w:rPr>
          <w:rFonts w:eastAsia="Calibri"/>
          <w:lang w:val="en-US"/>
        </w:rPr>
        <w:t>Zn</w:t>
      </w:r>
      <w:r w:rsidR="002B0282" w:rsidRPr="00D7007D">
        <w:rPr>
          <w:rFonts w:eastAsia="Calibri"/>
        </w:rPr>
        <w:t xml:space="preserve"> увеличилась в 10 раз, </w:t>
      </w:r>
      <w:r w:rsidR="002B0282" w:rsidRPr="00D7007D">
        <w:rPr>
          <w:rFonts w:eastAsia="Calibri"/>
          <w:lang w:val="en-US"/>
        </w:rPr>
        <w:t>Cd</w:t>
      </w:r>
      <w:r w:rsidR="002B0282" w:rsidRPr="00D7007D">
        <w:rPr>
          <w:rFonts w:eastAsia="Calibri"/>
        </w:rPr>
        <w:t xml:space="preserve"> – почти в 3 раза, а </w:t>
      </w:r>
      <w:r w:rsidR="002B0282" w:rsidRPr="00D7007D">
        <w:rPr>
          <w:rFonts w:eastAsia="Calibri"/>
          <w:lang w:val="en-US"/>
        </w:rPr>
        <w:t>Pb</w:t>
      </w:r>
      <w:r w:rsidR="002B0282" w:rsidRPr="00D7007D">
        <w:rPr>
          <w:rFonts w:eastAsia="Calibri"/>
        </w:rPr>
        <w:t xml:space="preserve"> – в 8 раз. </w:t>
      </w:r>
      <w:r w:rsidR="0044601A" w:rsidRPr="00D7007D">
        <w:t xml:space="preserve">Содержание МТ в контрольных растений составило </w:t>
      </w:r>
      <w:r w:rsidR="00D7007D" w:rsidRPr="00D7007D">
        <w:t>0,05</w:t>
      </w:r>
      <w:r w:rsidR="00D7007D">
        <w:t xml:space="preserve">4 </w:t>
      </w:r>
      <w:r w:rsidR="005C075C" w:rsidRPr="00D7007D">
        <w:t>±</w:t>
      </w:r>
      <w:r w:rsidR="00D7007D">
        <w:t xml:space="preserve"> </w:t>
      </w:r>
      <w:r w:rsidR="005C075C" w:rsidRPr="00D7007D">
        <w:t>0,0</w:t>
      </w:r>
      <w:r w:rsidR="00D7007D">
        <w:t>16</w:t>
      </w:r>
      <w:r w:rsidR="005C075C" w:rsidRPr="00D7007D">
        <w:t xml:space="preserve"> </w:t>
      </w:r>
      <w:proofErr w:type="spellStart"/>
      <w:r w:rsidR="0044601A" w:rsidRPr="00D7007D">
        <w:t>м</w:t>
      </w:r>
      <w:r w:rsidR="00D7007D">
        <w:t>к</w:t>
      </w:r>
      <w:r w:rsidR="0044601A" w:rsidRPr="00D7007D">
        <w:t>М</w:t>
      </w:r>
      <w:proofErr w:type="spellEnd"/>
      <w:r w:rsidR="0044601A" w:rsidRPr="00D7007D">
        <w:t>/</w:t>
      </w:r>
      <w:r w:rsidR="00D7007D">
        <w:t>г</w:t>
      </w:r>
      <w:r w:rsidR="005C075C" w:rsidRPr="00D7007D">
        <w:t xml:space="preserve">. При выращивании </w:t>
      </w:r>
      <w:r w:rsidR="003D55D1" w:rsidRPr="00D7007D">
        <w:t>на</w:t>
      </w:r>
      <w:r w:rsidR="005C075C" w:rsidRPr="00D7007D">
        <w:t xml:space="preserve"> загрязненной почве концентрация МТ повысилось в</w:t>
      </w:r>
      <w:r w:rsidR="00A73F22" w:rsidRPr="00D7007D">
        <w:t xml:space="preserve"> 2</w:t>
      </w:r>
      <w:r w:rsidR="005C075C" w:rsidRPr="00D7007D">
        <w:t xml:space="preserve"> раз</w:t>
      </w:r>
      <w:r w:rsidR="00A73F22" w:rsidRPr="00D7007D">
        <w:t>а</w:t>
      </w:r>
      <w:r w:rsidR="005C075C" w:rsidRPr="00D7007D">
        <w:t xml:space="preserve">. </w:t>
      </w:r>
      <w:r w:rsidRPr="007B06B9">
        <w:t xml:space="preserve">Внесение </w:t>
      </w:r>
      <w:proofErr w:type="spellStart"/>
      <w:r w:rsidRPr="007B06B9">
        <w:t>биочара</w:t>
      </w:r>
      <w:proofErr w:type="spellEnd"/>
      <w:r w:rsidRPr="007B06B9">
        <w:t xml:space="preserve"> и </w:t>
      </w:r>
      <w:proofErr w:type="spellStart"/>
      <w:r w:rsidRPr="007B06B9">
        <w:t>инокулированного</w:t>
      </w:r>
      <w:proofErr w:type="spellEnd"/>
      <w:r w:rsidRPr="007B06B9">
        <w:t xml:space="preserve"> </w:t>
      </w:r>
      <w:proofErr w:type="spellStart"/>
      <w:r w:rsidRPr="007B06B9">
        <w:t>биочара</w:t>
      </w:r>
      <w:proofErr w:type="spellEnd"/>
      <w:r w:rsidRPr="007B06B9">
        <w:t xml:space="preserve"> снижало содержание МТ на 36% и 21% по сравнению с вариантом без сорбентов, что согласуется с уменьшением металло‑индуцированного стресса растений при применении сорбентов.</w:t>
      </w:r>
      <w:r w:rsidR="00F255A5">
        <w:t xml:space="preserve"> </w:t>
      </w:r>
      <w:r w:rsidRPr="007B06B9">
        <w:t xml:space="preserve">Полученные результаты указывают на перспективность применения </w:t>
      </w:r>
      <w:r>
        <w:t xml:space="preserve">модифицированного </w:t>
      </w:r>
      <w:r w:rsidRPr="007B06B9">
        <w:t>биочара как компонента технологий фиторемедиации загрязнённых почв.</w:t>
      </w:r>
    </w:p>
    <w:p w14:paraId="6A6D02A6" w14:textId="77777777" w:rsidR="00C22C3E" w:rsidRDefault="00C22C3E" w:rsidP="00C22C3E">
      <w:pPr>
        <w:pStyle w:val="a9"/>
        <w:shd w:val="clear" w:color="auto" w:fill="FFFFFF"/>
        <w:spacing w:before="0" w:beforeAutospacing="0" w:after="0" w:afterAutospacing="0"/>
        <w:ind w:firstLine="397"/>
        <w:jc w:val="both"/>
      </w:pPr>
    </w:p>
    <w:p w14:paraId="57A56FF7" w14:textId="1BC9B58F" w:rsidR="00C22C3E" w:rsidRDefault="00C22C3E" w:rsidP="00F255A5">
      <w:pPr>
        <w:pStyle w:val="a9"/>
        <w:shd w:val="clear" w:color="auto" w:fill="FFFFFF"/>
        <w:spacing w:before="0" w:beforeAutospacing="0" w:after="0" w:afterAutospacing="0"/>
        <w:ind w:firstLine="397"/>
        <w:jc w:val="center"/>
      </w:pPr>
      <w:r w:rsidRPr="00C22C3E">
        <w:t>Исследование выполнено при финансовой поддержке Министерства науки и высшего образования РФ (FENW-2024-0001)</w:t>
      </w:r>
      <w:r>
        <w:t xml:space="preserve"> на оборудовании </w:t>
      </w:r>
      <w:r w:rsidRPr="00C22C3E">
        <w:t>ЦКП «Биоинженерия почв»</w:t>
      </w:r>
      <w:r>
        <w:t xml:space="preserve"> </w:t>
      </w:r>
      <w:r w:rsidRPr="00C22C3E">
        <w:t>(№ 075-15-2025-667).</w:t>
      </w:r>
    </w:p>
    <w:p w14:paraId="2EEAC6B2" w14:textId="3B59A345" w:rsidR="00946C67" w:rsidRPr="00D7007D" w:rsidRDefault="00946C67" w:rsidP="00946C67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noProof/>
        </w:rPr>
      </w:pPr>
      <w:r w:rsidRPr="00D7007D">
        <w:rPr>
          <w:rFonts w:ascii="Times New Roman" w:hAnsi="Times New Roman" w:cs="Times New Roman"/>
          <w:b/>
          <w:bCs/>
          <w:noProof/>
        </w:rPr>
        <w:t>Литература</w:t>
      </w:r>
    </w:p>
    <w:p w14:paraId="400E09E0" w14:textId="77777777" w:rsidR="00890EBD" w:rsidRDefault="00890EBD" w:rsidP="00890EBD">
      <w:pPr>
        <w:pStyle w:val="af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890EBD">
        <w:rPr>
          <w:rFonts w:ascii="Times New Roman" w:hAnsi="Times New Roman" w:cs="Times New Roman"/>
          <w:noProof/>
        </w:rPr>
        <w:t>Мещерякова В. Ю., Дьякова Н. А., Павлова Ю. А. Перспективы использования различных растений с целью фиторемедиации почв, загрязненных тяжелыми металлами //Ульяновский медико-биологический журнал. – 2024. – №. 3. – С. 139-154.</w:t>
      </w:r>
    </w:p>
    <w:p w14:paraId="08717FEE" w14:textId="02CAFB0E" w:rsidR="002B0282" w:rsidRPr="00D7007D" w:rsidRDefault="00890EBD" w:rsidP="00890EBD">
      <w:pPr>
        <w:pStyle w:val="af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890EBD">
        <w:rPr>
          <w:rFonts w:ascii="Times New Roman" w:hAnsi="Times New Roman" w:cs="Times New Roman"/>
          <w:noProof/>
          <w:lang w:val="en-US"/>
        </w:rPr>
        <w:t xml:space="preserve">Pedrete T. A. et al. Glutathione and metallothionein as oxidative stress biomarkers in the medicinal plant Chrysobalanus icaco L. from different Brazilian regions //J Plant Biol Crop Res. – 2020. – </w:t>
      </w:r>
      <w:r>
        <w:rPr>
          <w:rFonts w:ascii="Times New Roman" w:hAnsi="Times New Roman" w:cs="Times New Roman"/>
          <w:noProof/>
          <w:lang w:val="en-US"/>
        </w:rPr>
        <w:t>V</w:t>
      </w:r>
      <w:r w:rsidRPr="00890EBD">
        <w:rPr>
          <w:rFonts w:ascii="Times New Roman" w:hAnsi="Times New Roman" w:cs="Times New Roman"/>
          <w:noProof/>
          <w:lang w:val="en-US"/>
        </w:rPr>
        <w:t xml:space="preserve">. 3. – №. 1. – </w:t>
      </w:r>
      <w:r>
        <w:rPr>
          <w:rFonts w:ascii="Times New Roman" w:hAnsi="Times New Roman" w:cs="Times New Roman"/>
          <w:noProof/>
          <w:lang w:val="en-US"/>
        </w:rPr>
        <w:t>P</w:t>
      </w:r>
      <w:r w:rsidRPr="00890EBD">
        <w:rPr>
          <w:rFonts w:ascii="Times New Roman" w:hAnsi="Times New Roman" w:cs="Times New Roman"/>
          <w:noProof/>
          <w:lang w:val="en-US"/>
        </w:rPr>
        <w:t>. 1015.</w:t>
      </w:r>
    </w:p>
    <w:sectPr w:rsidR="002B0282" w:rsidRPr="00D7007D" w:rsidSect="00211F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7BFA" w14:textId="77777777" w:rsidR="00150D28" w:rsidRDefault="00150D28" w:rsidP="007B0E00">
      <w:pPr>
        <w:spacing w:after="0" w:line="240" w:lineRule="auto"/>
      </w:pPr>
      <w:r>
        <w:separator/>
      </w:r>
    </w:p>
  </w:endnote>
  <w:endnote w:type="continuationSeparator" w:id="0">
    <w:p w14:paraId="1C777229" w14:textId="77777777" w:rsidR="00150D28" w:rsidRDefault="00150D28" w:rsidP="007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EE62" w14:textId="77777777" w:rsidR="00150D28" w:rsidRDefault="00150D28" w:rsidP="007B0E00">
      <w:pPr>
        <w:spacing w:after="0" w:line="240" w:lineRule="auto"/>
      </w:pPr>
      <w:r>
        <w:separator/>
      </w:r>
    </w:p>
  </w:footnote>
  <w:footnote w:type="continuationSeparator" w:id="0">
    <w:p w14:paraId="3FA89265" w14:textId="77777777" w:rsidR="00150D28" w:rsidRDefault="00150D28" w:rsidP="007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537E7"/>
    <w:multiLevelType w:val="hybridMultilevel"/>
    <w:tmpl w:val="151E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67"/>
    <w:rsid w:val="000518DE"/>
    <w:rsid w:val="000523ED"/>
    <w:rsid w:val="00067BAC"/>
    <w:rsid w:val="00150D28"/>
    <w:rsid w:val="001A0565"/>
    <w:rsid w:val="001A2552"/>
    <w:rsid w:val="001D09F3"/>
    <w:rsid w:val="00216AD4"/>
    <w:rsid w:val="00277D9D"/>
    <w:rsid w:val="002B0282"/>
    <w:rsid w:val="003D55D1"/>
    <w:rsid w:val="00444453"/>
    <w:rsid w:val="0044601A"/>
    <w:rsid w:val="004857F3"/>
    <w:rsid w:val="00490909"/>
    <w:rsid w:val="00533F93"/>
    <w:rsid w:val="005341AF"/>
    <w:rsid w:val="00554000"/>
    <w:rsid w:val="005C075C"/>
    <w:rsid w:val="0063397D"/>
    <w:rsid w:val="00662E52"/>
    <w:rsid w:val="00691E6A"/>
    <w:rsid w:val="0077496E"/>
    <w:rsid w:val="007B06B9"/>
    <w:rsid w:val="007B0E00"/>
    <w:rsid w:val="00815AFA"/>
    <w:rsid w:val="008407FC"/>
    <w:rsid w:val="00853127"/>
    <w:rsid w:val="00890EBD"/>
    <w:rsid w:val="008A3FFA"/>
    <w:rsid w:val="008C20E1"/>
    <w:rsid w:val="00946C67"/>
    <w:rsid w:val="00A73F22"/>
    <w:rsid w:val="00AA7E0F"/>
    <w:rsid w:val="00B25A02"/>
    <w:rsid w:val="00BF6A07"/>
    <w:rsid w:val="00C22C3E"/>
    <w:rsid w:val="00D7007D"/>
    <w:rsid w:val="00E15180"/>
    <w:rsid w:val="00E26261"/>
    <w:rsid w:val="00E41F8E"/>
    <w:rsid w:val="00E64681"/>
    <w:rsid w:val="00F1629A"/>
    <w:rsid w:val="00F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DEB7"/>
  <w15:chartTrackingRefBased/>
  <w15:docId w15:val="{91196533-A9E9-4217-904F-5C629524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урсовая просто"/>
    <w:qFormat/>
    <w:rsid w:val="00946C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62E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D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ая заголовок"/>
    <w:basedOn w:val="1"/>
    <w:next w:val="a"/>
    <w:link w:val="a4"/>
    <w:qFormat/>
    <w:rsid w:val="00662E52"/>
    <w:rPr>
      <w:rFonts w:ascii="Times New Roman" w:hAnsi="Times New Roman"/>
      <w:color w:val="000000" w:themeColor="text1"/>
      <w:sz w:val="28"/>
    </w:rPr>
  </w:style>
  <w:style w:type="character" w:customStyle="1" w:styleId="a4">
    <w:name w:val="Курсовая заголовок Знак"/>
    <w:basedOn w:val="a0"/>
    <w:link w:val="a3"/>
    <w:rsid w:val="00662E52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66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5">
    <w:name w:val="Тезисы Казань"/>
    <w:basedOn w:val="a"/>
    <w:link w:val="a6"/>
    <w:qFormat/>
    <w:rsid w:val="00815AFA"/>
    <w:pPr>
      <w:spacing w:line="23" w:lineRule="exact"/>
      <w:jc w:val="center"/>
    </w:pPr>
  </w:style>
  <w:style w:type="character" w:customStyle="1" w:styleId="a6">
    <w:name w:val="Тезисы Казань Знак"/>
    <w:basedOn w:val="a0"/>
    <w:link w:val="a5"/>
    <w:rsid w:val="00815AFA"/>
    <w:rPr>
      <w:rFonts w:ascii="Times New Roman" w:hAnsi="Times New Roman"/>
      <w:sz w:val="24"/>
    </w:rPr>
  </w:style>
  <w:style w:type="paragraph" w:customStyle="1" w:styleId="a7">
    <w:name w:val="Тими"/>
    <w:basedOn w:val="a"/>
    <w:link w:val="a8"/>
    <w:qFormat/>
    <w:rsid w:val="008407FC"/>
  </w:style>
  <w:style w:type="character" w:customStyle="1" w:styleId="a8">
    <w:name w:val="Тими Знак"/>
    <w:basedOn w:val="a0"/>
    <w:link w:val="a7"/>
    <w:rsid w:val="008407FC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94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a">
    <w:name w:val="Strong"/>
    <w:basedOn w:val="a0"/>
    <w:uiPriority w:val="22"/>
    <w:qFormat/>
    <w:rsid w:val="00946C67"/>
    <w:rPr>
      <w:b/>
      <w:bCs/>
    </w:rPr>
  </w:style>
  <w:style w:type="character" w:styleId="ab">
    <w:name w:val="Emphasis"/>
    <w:basedOn w:val="a0"/>
    <w:uiPriority w:val="20"/>
    <w:qFormat/>
    <w:rsid w:val="00946C67"/>
    <w:rPr>
      <w:i/>
      <w:iCs/>
    </w:rPr>
  </w:style>
  <w:style w:type="character" w:styleId="ac">
    <w:name w:val="Hyperlink"/>
    <w:basedOn w:val="a0"/>
    <w:uiPriority w:val="99"/>
    <w:unhideWhenUsed/>
    <w:rsid w:val="00946C67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46C6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46C6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46C67"/>
    <w:rPr>
      <w:kern w:val="2"/>
      <w:sz w:val="20"/>
      <w:szCs w:val="20"/>
      <w14:ligatures w14:val="standardContextual"/>
    </w:rPr>
  </w:style>
  <w:style w:type="paragraph" w:styleId="af0">
    <w:name w:val="List Paragraph"/>
    <w:basedOn w:val="a"/>
    <w:uiPriority w:val="34"/>
    <w:qFormat/>
    <w:rsid w:val="00946C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77D9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anegp0gi0b9av8jahpyh">
    <w:name w:val="anegp0gi0b9av8jahpyh"/>
    <w:basedOn w:val="a0"/>
    <w:rsid w:val="00067BAC"/>
  </w:style>
  <w:style w:type="paragraph" w:styleId="af1">
    <w:name w:val="annotation subject"/>
    <w:basedOn w:val="ae"/>
    <w:next w:val="ae"/>
    <w:link w:val="af2"/>
    <w:uiPriority w:val="99"/>
    <w:semiHidden/>
    <w:unhideWhenUsed/>
    <w:rsid w:val="005341AF"/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5341AF"/>
    <w:rPr>
      <w:b/>
      <w:bCs/>
      <w:kern w:val="2"/>
      <w:sz w:val="20"/>
      <w:szCs w:val="20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7B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B0E00"/>
    <w:rPr>
      <w:kern w:val="2"/>
      <w:sz w:val="24"/>
      <w:szCs w:val="24"/>
      <w14:ligatures w14:val="standardContextual"/>
    </w:rPr>
  </w:style>
  <w:style w:type="paragraph" w:styleId="af5">
    <w:name w:val="footer"/>
    <w:basedOn w:val="a"/>
    <w:link w:val="af6"/>
    <w:uiPriority w:val="99"/>
    <w:unhideWhenUsed/>
    <w:rsid w:val="007B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B0E00"/>
    <w:rPr>
      <w:kern w:val="2"/>
      <w:sz w:val="24"/>
      <w:szCs w:val="24"/>
      <w14:ligatures w14:val="standardContextual"/>
    </w:rPr>
  </w:style>
  <w:style w:type="character" w:customStyle="1" w:styleId="docdata">
    <w:name w:val="docdata"/>
    <w:aliases w:val="docy,v5,1434,bqiaagaaeyqcaaag4gmaaapabaaabc4eaaaaaaaaaaaaaaaaaaaaaaaaaaaaaaaaaaaaaaaaaaaaaaaaaaaaaaaaaaaaaaaaaaaaaaaaaaaaaaaaaaaaaaaaaaaaaaaaaaaaaaaaaaaaaaaaaaaaaaaaaaaaaaaaaaaaaaaaaaaaaaaaaaaaaaaaaaaaaaaaaaaaaaaaaaaaaaaaaaaaaaaaaaaaaaaaaaaaaaaa"/>
    <w:basedOn w:val="a0"/>
    <w:rsid w:val="00C2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pe.an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2618-B088-4F34-9C14-DD7113B3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Щепетова Анна Александровна</dc:creator>
  <cp:keywords/>
  <dc:description/>
  <cp:lastModifiedBy>Анна Щепетова</cp:lastModifiedBy>
  <cp:revision>2</cp:revision>
  <dcterms:created xsi:type="dcterms:W3CDTF">2026-03-02T16:52:00Z</dcterms:created>
  <dcterms:modified xsi:type="dcterms:W3CDTF">2026-03-02T16:52:00Z</dcterms:modified>
</cp:coreProperties>
</file>