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53E0F" w14:textId="77777777" w:rsidR="00EF200A" w:rsidRDefault="00EF200A" w:rsidP="00DA3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proofErr w:type="spellStart"/>
      <w:r w:rsidRPr="00EF20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Тьюторское</w:t>
      </w:r>
      <w:proofErr w:type="spellEnd"/>
      <w:r w:rsidRPr="00EF200A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сопровождение развития лидерских качеств начинающих педагогов в общеобразовательной школе </w:t>
      </w:r>
    </w:p>
    <w:p w14:paraId="3B224533" w14:textId="2B3AACA1" w:rsidR="00DA3F63" w:rsidRDefault="008767D1" w:rsidP="00DA3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proofErr w:type="spellStart"/>
      <w:r w:rsidRPr="00DA3F63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Прожерина</w:t>
      </w:r>
      <w:proofErr w:type="spellEnd"/>
      <w:r w:rsidRPr="00DA3F63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DA3F63" w:rsidRPr="00DA3F63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Кристина Владимировна </w:t>
      </w:r>
    </w:p>
    <w:p w14:paraId="5768FCCF" w14:textId="34B3A3BF" w:rsidR="008767D1" w:rsidRDefault="00EF200A" w:rsidP="00DA3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Студент (м</w:t>
      </w:r>
      <w:r w:rsidR="008767D1" w:rsidRPr="008767D1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агистр</w:t>
      </w: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</w:p>
    <w:p w14:paraId="57CAF754" w14:textId="52EF8A19" w:rsidR="008767D1" w:rsidRDefault="008767D1" w:rsidP="00DA3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Московский государственный университет имени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М.В.Ломоносова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 факультет педагогического образования, Москва, Россия</w:t>
      </w:r>
    </w:p>
    <w:p w14:paraId="4A91B2FA" w14:textId="6B630252" w:rsidR="008767D1" w:rsidRPr="00EF200A" w:rsidRDefault="008767D1" w:rsidP="00DA3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E-mail - kristina</w:t>
      </w:r>
      <w:r w:rsidRPr="00EF200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proz</w:t>
      </w: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herina</w:t>
      </w:r>
      <w:r w:rsidRPr="00EF200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@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school</w:t>
      </w:r>
      <w:r w:rsidRPr="00EF200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msu</w:t>
      </w:r>
      <w:r w:rsidRPr="00EF200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ru</w:t>
      </w:r>
    </w:p>
    <w:p w14:paraId="0000000A" w14:textId="7E91A8EC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sz w:val="24"/>
          <w:szCs w:val="24"/>
        </w:rPr>
        <w:t>В современном мире об</w:t>
      </w:r>
      <w:r w:rsidR="008767D1">
        <w:rPr>
          <w:rFonts w:ascii="Times New Roman" w:eastAsia="Times New Roman" w:hAnsi="Times New Roman" w:cs="Times New Roman"/>
          <w:sz w:val="24"/>
          <w:szCs w:val="24"/>
        </w:rPr>
        <w:t>разовательная среда подвержена п</w:t>
      </w:r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остоянным изменениям и высокому уровню требований к профессиональной подготовке педагогических работников, развитию их лидерских качеств. </w:t>
      </w:r>
    </w:p>
    <w:p w14:paraId="0000000B" w14:textId="600B12D8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82cvqrrz3s9w" w:colFirst="0" w:colLast="0"/>
      <w:bookmarkEnd w:id="1"/>
      <w:r w:rsidRPr="00DA3F63">
        <w:rPr>
          <w:rFonts w:ascii="Times New Roman" w:eastAsia="Times New Roman" w:hAnsi="Times New Roman" w:cs="Times New Roman"/>
          <w:sz w:val="24"/>
          <w:szCs w:val="24"/>
        </w:rPr>
        <w:t>Наличие лидерских качеств у учителя позволяет как эффективно управлять классом, так и вдохновлять учащихся,</w:t>
      </w:r>
      <w:r w:rsidRPr="00DA3F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 также </w:t>
      </w:r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способствует формированию положительного климата в школьном коллективе и внедрению инновационных подходов к обучению. В рамках этого контекста </w:t>
      </w:r>
      <w:proofErr w:type="spellStart"/>
      <w:r w:rsidRPr="00DA3F63">
        <w:rPr>
          <w:rFonts w:ascii="Times New Roman" w:eastAsia="Times New Roman" w:hAnsi="Times New Roman" w:cs="Times New Roman"/>
          <w:sz w:val="24"/>
          <w:szCs w:val="24"/>
        </w:rPr>
        <w:t>тьюторское</w:t>
      </w:r>
      <w:proofErr w:type="spellEnd"/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сопровождение начинающих педагогов является значимым способом поддержки молодых специалистов, который </w:t>
      </w:r>
      <w:sdt>
        <w:sdtPr>
          <w:rPr>
            <w:sz w:val="24"/>
            <w:szCs w:val="24"/>
          </w:rPr>
          <w:tag w:val="goog_rdk_0"/>
          <w:id w:val="-256271884"/>
        </w:sdtPr>
        <w:sdtEndPr/>
        <w:sdtContent/>
      </w:sdt>
      <w:r w:rsidRPr="00DA3F63">
        <w:rPr>
          <w:rFonts w:ascii="Times New Roman" w:eastAsia="Times New Roman" w:hAnsi="Times New Roman" w:cs="Times New Roman"/>
          <w:sz w:val="24"/>
          <w:szCs w:val="24"/>
        </w:rPr>
        <w:t>помогает им развивать соответствующие навыки и уверенность в своих силах.</w:t>
      </w:r>
    </w:p>
    <w:p w14:paraId="0000000C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ормирование </w:t>
      </w:r>
      <w:proofErr w:type="spellStart"/>
      <w:r w:rsidRPr="00DA3F63">
        <w:rPr>
          <w:rFonts w:ascii="Times New Roman" w:eastAsia="Times New Roman" w:hAnsi="Times New Roman" w:cs="Times New Roman"/>
          <w:sz w:val="24"/>
          <w:szCs w:val="24"/>
        </w:rPr>
        <w:t>тьюторства</w:t>
      </w:r>
      <w:proofErr w:type="spellEnd"/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 началось в первых </w:t>
      </w:r>
      <w:sdt>
        <w:sdtPr>
          <w:rPr>
            <w:sz w:val="24"/>
            <w:szCs w:val="24"/>
          </w:rPr>
          <w:tag w:val="goog_rdk_1"/>
          <w:id w:val="113456298"/>
        </w:sdtPr>
        <w:sdtEndPr/>
        <w:sdtContent/>
      </w:sdt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британских университетах в </w:t>
      </w:r>
      <w:sdt>
        <w:sdtPr>
          <w:rPr>
            <w:sz w:val="24"/>
            <w:szCs w:val="24"/>
          </w:rPr>
          <w:tag w:val="goog_rdk_2"/>
          <w:id w:val="-754963650"/>
        </w:sdtPr>
        <w:sdtEndPr/>
        <w:sdtContent/>
      </w:sdt>
      <w:r w:rsidRPr="00DA3F63">
        <w:rPr>
          <w:rFonts w:ascii="Times New Roman" w:eastAsia="Times New Roman" w:hAnsi="Times New Roman" w:cs="Times New Roman"/>
          <w:sz w:val="24"/>
          <w:szCs w:val="24"/>
        </w:rPr>
        <w:t>XII-XIV веках, но только к XXI веку данное явление приобретает отдельную популярность в российском образовании [5].</w:t>
      </w:r>
    </w:p>
    <w:p w14:paraId="0000000D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A3F63">
        <w:rPr>
          <w:rFonts w:ascii="Times New Roman" w:eastAsia="Times New Roman" w:hAnsi="Times New Roman" w:cs="Times New Roman"/>
          <w:sz w:val="24"/>
          <w:szCs w:val="24"/>
        </w:rPr>
        <w:t>Тьюторство</w:t>
      </w:r>
      <w:proofErr w:type="spellEnd"/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 собой форму наставничества, когда опытный педагог (</w:t>
      </w:r>
      <w:proofErr w:type="spellStart"/>
      <w:r w:rsidRPr="00DA3F63">
        <w:rPr>
          <w:rFonts w:ascii="Times New Roman" w:eastAsia="Times New Roman" w:hAnsi="Times New Roman" w:cs="Times New Roman"/>
          <w:sz w:val="24"/>
          <w:szCs w:val="24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sz w:val="24"/>
          <w:szCs w:val="24"/>
        </w:rPr>
        <w:t>) оказывает помощь начинающему коллеге (</w:t>
      </w:r>
      <w:proofErr w:type="spellStart"/>
      <w:r w:rsidRPr="00DA3F63">
        <w:rPr>
          <w:rFonts w:ascii="Times New Roman" w:eastAsia="Times New Roman" w:hAnsi="Times New Roman" w:cs="Times New Roman"/>
          <w:sz w:val="24"/>
          <w:szCs w:val="24"/>
        </w:rPr>
        <w:t>тьютируемому</w:t>
      </w:r>
      <w:proofErr w:type="spellEnd"/>
      <w:r w:rsidRPr="00DA3F63">
        <w:rPr>
          <w:rFonts w:ascii="Times New Roman" w:eastAsia="Times New Roman" w:hAnsi="Times New Roman" w:cs="Times New Roman"/>
          <w:sz w:val="24"/>
          <w:szCs w:val="24"/>
        </w:rPr>
        <w:t xml:space="preserve">) в его профессиональном становлении. </w:t>
      </w:r>
      <w:sdt>
        <w:sdtPr>
          <w:rPr>
            <w:sz w:val="24"/>
            <w:szCs w:val="24"/>
          </w:rPr>
          <w:tag w:val="goog_rdk_3"/>
          <w:id w:val="848611507"/>
        </w:sdtPr>
        <w:sdtEndPr/>
        <w:sdtContent/>
      </w:sdt>
      <w:r w:rsidRPr="00DA3F63">
        <w:rPr>
          <w:rFonts w:ascii="Times New Roman" w:eastAsia="Times New Roman" w:hAnsi="Times New Roman" w:cs="Times New Roman"/>
          <w:sz w:val="24"/>
          <w:szCs w:val="24"/>
        </w:rPr>
        <w:t>Это включает в себя наставничество, консультирование и совместную работу над различными проектами [3].</w:t>
      </w:r>
      <w:r w:rsidRPr="00DA3F6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14:paraId="0000000E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Тьюторство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зарекомендовало себя с положительной стороны по нескольким причинам. Во-первых, индивидуальный подход: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адаптирует свои методы работы к конкретным потребностям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тьюторируемого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Во-вторых, безопасная среда, способствующая установлению доверительных отношений и открытому обсуждению сложностей. В-третьих,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тьюторство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способствует формированию культуры непрерывного обучения и самосовершенствования среди преподавателей [4].</w:t>
      </w:r>
    </w:p>
    <w:p w14:paraId="0000000F" w14:textId="0A554763" w:rsidR="00416D94" w:rsidRPr="00DA3F63" w:rsidRDefault="00EF200A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sz w:val="24"/>
            <w:szCs w:val="24"/>
          </w:rPr>
          <w:tag w:val="goog_rdk_4"/>
          <w:id w:val="-890458383"/>
        </w:sdtPr>
        <w:sdtEndPr/>
        <w:sdtContent/>
      </w:sdt>
      <w:proofErr w:type="spellStart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, специализирующийся на развитии лидерских качеств учителей, выполняет многогранную роль, охватывающую различные аспекты профессионального развития</w:t>
      </w:r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педагогов</w:t>
      </w:r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Главная задача современного </w:t>
      </w:r>
      <w:proofErr w:type="spellStart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тьютора</w:t>
      </w:r>
      <w:proofErr w:type="spellEnd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помочь начинающему педагогу раскрыть свой лидерский потенциал. Этот процесс может быть достигнут благодаря открытому общению между участниками образовательного процесса и выявлению скрытых талантов</w:t>
      </w:r>
      <w:sdt>
        <w:sdtPr>
          <w:rPr>
            <w:sz w:val="24"/>
            <w:szCs w:val="24"/>
          </w:rPr>
          <w:tag w:val="goog_rdk_5"/>
          <w:id w:val="-1813301852"/>
        </w:sdtPr>
        <w:sdtEndPr/>
        <w:sdtContent/>
      </w:sdt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Поддержка и руководство осуществляются через регулярные встречи и обсуждения. Также </w:t>
      </w:r>
      <w:proofErr w:type="spellStart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="00F0740F"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организует семинары и мастер-классы по лидерству, управлению и командной работе. Кроме того, он предоставляет учителям возможность применять лидерские навыки на практике, например, в роли участника проектов или руководителя группы при участии в деловых играх [1]. </w:t>
      </w:r>
    </w:p>
    <w:p w14:paraId="00000010" w14:textId="58731F9C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Немаловажной задачей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регулярный анализ прогресса в развитии лидерских </w:t>
      </w:r>
      <w:sdt>
        <w:sdtPr>
          <w:rPr>
            <w:sz w:val="24"/>
            <w:szCs w:val="24"/>
          </w:rPr>
          <w:tag w:val="goog_rdk_6"/>
          <w:id w:val="-1568176821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 начинающих педагогов,</w:t>
      </w:r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помимо этого </w:t>
      </w:r>
      <w:proofErr w:type="spellStart"/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корректирует индивидуальные планы развития на основе результатов мониторинга и обратной связи.</w:t>
      </w:r>
    </w:p>
    <w:p w14:paraId="00000011" w14:textId="713D7E9D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Посредством формирования обстановки доверия и поддержки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стимулирует педагогов к </w:t>
      </w:r>
      <w:sdt>
        <w:sdtPr>
          <w:rPr>
            <w:sz w:val="24"/>
            <w:szCs w:val="24"/>
          </w:rPr>
          <w:tag w:val="goog_rdk_7"/>
          <w:id w:val="-1825166440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выступлению на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пед</w:t>
      </w:r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агогических</w:t>
      </w:r>
      <w:proofErr w:type="spellEnd"/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советах с инициативными предложениями по </w:t>
      </w:r>
      <w:sdt>
        <w:sdtPr>
          <w:rPr>
            <w:sz w:val="24"/>
            <w:szCs w:val="24"/>
          </w:rPr>
          <w:tag w:val="goog_rdk_8"/>
          <w:id w:val="-1682510829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улучшению жизни школы</w:t>
      </w:r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="003D458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sdt>
        <w:sdtPr>
          <w:rPr>
            <w:sz w:val="24"/>
            <w:szCs w:val="24"/>
          </w:rPr>
          <w:tag w:val="goog_rdk_9"/>
          <w:id w:val="-1277449180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повышения активности начинающих педагогов</w:t>
      </w:r>
      <w:sdt>
        <w:sdtPr>
          <w:rPr>
            <w:sz w:val="24"/>
            <w:szCs w:val="24"/>
          </w:rPr>
          <w:tag w:val="goog_rdk_10"/>
          <w:id w:val="-256610086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помогает им в формировании профессиональных сообществ, где учителя могут обсуждать вопросы темы лидерства и обмениваться опытом. </w:t>
      </w:r>
      <w:sdt>
        <w:sdtPr>
          <w:rPr>
            <w:sz w:val="24"/>
            <w:szCs w:val="24"/>
          </w:rPr>
          <w:tag w:val="goog_rdk_11"/>
          <w:id w:val="-395097427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Помимо этого,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организует встречи с успешными педагогами-лидерами, чтобы вдохновить учителей и представить им лучших практиков [2].</w:t>
      </w:r>
    </w:p>
    <w:p w14:paraId="00000012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 эти действия сфокусированы на том, чтобы поддержать педагогов в профессиональном развитии и росте, становлении их лидерских </w:t>
      </w:r>
      <w:sdt>
        <w:sdtPr>
          <w:rPr>
            <w:sz w:val="24"/>
            <w:szCs w:val="24"/>
          </w:rPr>
          <w:tag w:val="goog_rdk_12"/>
          <w:id w:val="978488925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качеств, что будет способствовать повышению качества образования.</w:t>
      </w:r>
    </w:p>
    <w:p w14:paraId="00000013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целью исследования лидерского потенциала начинающих педагогов школы был разработан и проведен опрос. Все его вопросы помогают глубже осознать личные качества, стиль общения и профессиональные наклонности респондента, что является важным для оценки его роли в команде и определения направлений для дальнейшего развития.</w:t>
      </w:r>
    </w:p>
    <w:p w14:paraId="00000014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Выборку составили 20 педагогов Университетской гимназии МГУ в возрасте от 25 до 64 лет. Минимальный стаж работы опрошенных - 2 года, максимальный стаж - 33 года, средний стаж - 15 лет. </w:t>
      </w:r>
    </w:p>
    <w:p w14:paraId="00000015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итогам проведенного исследования был </w:t>
      </w:r>
      <w:sdt>
        <w:sdtPr>
          <w:rPr>
            <w:sz w:val="24"/>
            <w:szCs w:val="24"/>
          </w:rPr>
          <w:tag w:val="goog_rdk_13"/>
          <w:id w:val="-1562404249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сформирован запрос молодых педагогов на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тьюторское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сопровождение. </w:t>
      </w:r>
      <w:sdt>
        <w:sdtPr>
          <w:rPr>
            <w:sz w:val="24"/>
            <w:szCs w:val="24"/>
          </w:rPr>
          <w:tag w:val="goog_rdk_14"/>
          <w:id w:val="-1438216073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основании результатов опроса был разработан план программы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тьюторского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сопровождения педагогов со стажем педагогической деятельности до 3-х лет.</w:t>
      </w:r>
    </w:p>
    <w:p w14:paraId="00000016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включает в себя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тьюториалы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вебинары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мастер-классы, тренинги, создание сетевого сообщества и т.д. Продуктом программы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тьюторского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сопровождения по итогам работы будет являться «портфолио» педагога, как папка собственных достижений.</w:t>
      </w:r>
    </w:p>
    <w:p w14:paraId="00000017" w14:textId="77777777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Таким образом, </w:t>
      </w:r>
      <w:sdt>
        <w:sdtPr>
          <w:rPr>
            <w:sz w:val="24"/>
            <w:szCs w:val="24"/>
          </w:rPr>
          <w:tag w:val="goog_rdk_15"/>
          <w:id w:val="-586116116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тьюторского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сопровождения начинающих педагогов окажет помощь в развитии и становлении качеств лидера-педагога, позволит</w:t>
      </w:r>
      <w:sdt>
        <w:sdtPr>
          <w:rPr>
            <w:sz w:val="24"/>
            <w:szCs w:val="24"/>
          </w:rPr>
          <w:tag w:val="goog_rdk_16"/>
          <w:id w:val="1950951354"/>
        </w:sdtPr>
        <w:sdtEndPr/>
        <w:sdtContent/>
      </w:sdt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приобщи</w:t>
      </w:r>
      <w:r w:rsidRPr="00DA3F63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молодых специалистов к работе по самообразованию, научит планировать и оценивать результаты своей профессиональной деятельности.</w:t>
      </w:r>
    </w:p>
    <w:p w14:paraId="26D28767" w14:textId="46F1BA87" w:rsidR="00AA3EEC" w:rsidRPr="00DA3F63" w:rsidRDefault="00AA3EEC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glt027lai09f" w:colFirst="0" w:colLast="0"/>
      <w:bookmarkEnd w:id="2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Подводя итог</w:t>
      </w: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важно отметить, что </w:t>
      </w:r>
      <w:proofErr w:type="spellStart"/>
      <w:r w:rsidR="0038179C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тьюторство</w:t>
      </w:r>
      <w:proofErr w:type="spellEnd"/>
      <w:r w:rsidR="0038179C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F5679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="0050623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современная форма наставниче</w:t>
      </w:r>
      <w:r w:rsidR="003F5679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ства, которая помогает</w:t>
      </w:r>
      <w:r w:rsidR="00506231" w:rsidRPr="00DA3F6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молодым специалистам в начале их профессионального пути.</w:t>
      </w:r>
    </w:p>
    <w:p w14:paraId="00000019" w14:textId="43971945" w:rsidR="00416D94" w:rsidRPr="00DA3F63" w:rsidRDefault="00F0740F" w:rsidP="00DA3F63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Источники и литература</w:t>
      </w:r>
    </w:p>
    <w:p w14:paraId="0000001A" w14:textId="77777777" w:rsidR="00416D94" w:rsidRPr="00DA3F63" w:rsidRDefault="00F0740F" w:rsidP="00DA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Прынь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Е.И. Наставнические практики в профессиональном становлении молодого учителя // Кубанская школа. 2020, № 3. С. 95-96</w:t>
      </w:r>
    </w:p>
    <w:p w14:paraId="0000001B" w14:textId="77777777" w:rsidR="00416D94" w:rsidRPr="00DA3F63" w:rsidRDefault="00F0740F" w:rsidP="00DA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Уитмор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Ж.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коучинг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основные принципы и практики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коучинга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лидерства / пер. с англ. М., 2021.</w:t>
      </w:r>
    </w:p>
    <w:p w14:paraId="0000001C" w14:textId="77777777" w:rsidR="00416D94" w:rsidRPr="00DA3F63" w:rsidRDefault="00F0740F" w:rsidP="00DA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Фетисова, В. В. Сущность, история возникновения и становления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тьюторства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России и за рубежом / В. В. Фетисова // Заметки ученого. – 2020. – № 9. – С. 361-367.</w:t>
      </w:r>
    </w:p>
    <w:p w14:paraId="0000001D" w14:textId="77777777" w:rsidR="00416D94" w:rsidRPr="00DA3F63" w:rsidRDefault="00F0740F" w:rsidP="00DA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Чегулова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 А.,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Лехова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 А., Некрасова И. В. [и др.] Роль </w:t>
      </w:r>
      <w:proofErr w:type="spellStart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>тьюторства</w:t>
      </w:r>
      <w:proofErr w:type="spellEnd"/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современной образовательной деятельности // Гуманитарные научные исследования. – 2022. – № 8(132).</w:t>
      </w:r>
    </w:p>
    <w:p w14:paraId="575F67B3" w14:textId="53668ECA" w:rsidR="00F524E9" w:rsidRPr="00DA3F63" w:rsidRDefault="00EF200A" w:rsidP="00DA3F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sz w:val="24"/>
            <w:szCs w:val="24"/>
          </w:rPr>
          <w:tag w:val="goog_rdk_18"/>
          <w:id w:val="-1323151657"/>
        </w:sdtPr>
        <w:sdtEndPr/>
        <w:sdtContent/>
      </w:sdt>
      <w:sdt>
        <w:sdtPr>
          <w:rPr>
            <w:sz w:val="24"/>
            <w:szCs w:val="24"/>
          </w:rPr>
          <w:tag w:val="goog_rdk_19"/>
          <w:id w:val="1161084839"/>
        </w:sdtPr>
        <w:sdtEndPr/>
        <w:sdtContent/>
      </w:sdt>
      <w:sdt>
        <w:sdtPr>
          <w:rPr>
            <w:rFonts w:ascii="Times New Roman" w:hAnsi="Times New Roman" w:cs="Times New Roman"/>
            <w:sz w:val="24"/>
            <w:szCs w:val="24"/>
          </w:rPr>
          <w:tag w:val="goog_rdk_20"/>
          <w:id w:val="-1864669380"/>
        </w:sdtPr>
        <w:sdtEndPr/>
        <w:sdtContent>
          <w:r w:rsidR="00F524E9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Межрегиональная </w:t>
          </w:r>
          <w:proofErr w:type="spellStart"/>
          <w:r w:rsidR="00F524E9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>тьюторская</w:t>
          </w:r>
          <w:proofErr w:type="spellEnd"/>
          <w:r w:rsidR="00F524E9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ассоциация</w:t>
          </w:r>
          <w:r w:rsidR="00C279AE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>: сайт</w:t>
          </w:r>
          <w:r w:rsidR="008D6059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. Москва, 2023. </w:t>
          </w:r>
          <w:proofErr w:type="gramStart"/>
          <w:r w:rsidR="00C279AE" w:rsidRPr="00DA3F63">
            <w:rPr>
              <w:rFonts w:ascii="Times New Roman" w:hAnsi="Times New Roman" w:cs="Times New Roman"/>
              <w:color w:val="34343C"/>
              <w:sz w:val="24"/>
              <w:szCs w:val="24"/>
              <w:shd w:val="clear" w:color="auto" w:fill="FFFFFF"/>
            </w:rPr>
            <w:t>URL:</w:t>
          </w:r>
          <w:r w:rsidR="00C279AE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</w:t>
          </w:r>
          <w:r w:rsidR="00F524E9" w:rsidRPr="00DA3F63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</w:t>
          </w:r>
        </w:sdtContent>
      </w:sdt>
      <w:r w:rsidR="00F0740F" w:rsidRPr="00DA3F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hyperlink r:id="rId6">
        <w:r w:rsidR="00F0740F" w:rsidRPr="00DA3F6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https://thetutor.ru/tutor/istoriya-tyutorstva/</w:t>
        </w:r>
      </w:hyperlink>
      <w:r w:rsidR="00C279AE" w:rsidRPr="00DA3F63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ru-RU"/>
        </w:rPr>
        <w:t xml:space="preserve"> </w:t>
      </w:r>
      <w:r w:rsidR="00C279AE" w:rsidRPr="00DA3F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(дата обращения 20.02.2025)</w:t>
      </w:r>
    </w:p>
    <w:p w14:paraId="0000001E" w14:textId="7FD15D16" w:rsidR="00416D94" w:rsidRPr="00DA3F63" w:rsidRDefault="00C279AE" w:rsidP="00DA3F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3F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416D94" w:rsidRPr="00DA3F63" w:rsidSect="00DA3F63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49E792" w16cex:dateUtc="2026-02-25T18:26:00Z"/>
  <w16cex:commentExtensible w16cex:durableId="2D49E7E1" w16cex:dateUtc="2026-02-25T18:28:00Z"/>
  <w16cex:commentExtensible w16cex:durableId="2D49E650" w16cex:dateUtc="2026-02-25T18:2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30" w16cid:durableId="2D49E4DD"/>
  <w16cid:commentId w16cid:paraId="303ABE09" w16cid:durableId="2D49E792"/>
  <w16cid:commentId w16cid:paraId="0AEA74DA" w16cid:durableId="2D49E7E1"/>
  <w16cid:commentId w16cid:paraId="00000028" w16cid:durableId="2D49E4D9"/>
  <w16cid:commentId w16cid:paraId="00000039" w16cid:durableId="2D49E4D8"/>
  <w16cid:commentId w16cid:paraId="0000002E" w16cid:durableId="2D49E4D7"/>
  <w16cid:commentId w16cid:paraId="64EF1C7F" w16cid:durableId="2D49E650"/>
  <w16cid:commentId w16cid:paraId="0000002A" w16cid:durableId="2D49E4CE"/>
  <w16cid:commentId w16cid:paraId="0000002B" w16cid:durableId="2D49E4CD"/>
  <w16cid:commentId w16cid:paraId="0000002C" w16cid:durableId="2D49E4C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75CA88E-1385-44A2-B696-FED17C9CFC4C}"/>
    <w:embedBold r:id="rId2" w:fontKey="{1A05DE53-3D0C-44A5-AA03-AB60A1E8EF7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DD23C86-D72E-447B-80DA-A65F94F01D5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787ECB1-3E36-4787-83CC-04B73451BD8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5436AAC-5776-4F49-B866-B5D479F2912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E1242"/>
    <w:multiLevelType w:val="multilevel"/>
    <w:tmpl w:val="2EEC5D0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D94"/>
    <w:rsid w:val="002305B4"/>
    <w:rsid w:val="0038179C"/>
    <w:rsid w:val="003836B4"/>
    <w:rsid w:val="003D4581"/>
    <w:rsid w:val="003F5679"/>
    <w:rsid w:val="00416D94"/>
    <w:rsid w:val="00506231"/>
    <w:rsid w:val="005434A8"/>
    <w:rsid w:val="00655FCA"/>
    <w:rsid w:val="008767D1"/>
    <w:rsid w:val="008D6059"/>
    <w:rsid w:val="009649BD"/>
    <w:rsid w:val="00AA3EEC"/>
    <w:rsid w:val="00BB5520"/>
    <w:rsid w:val="00C279AE"/>
    <w:rsid w:val="00DA3F63"/>
    <w:rsid w:val="00EF200A"/>
    <w:rsid w:val="00F0740F"/>
    <w:rsid w:val="00F5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BA0F9"/>
  <w15:docId w15:val="{64D31380-90B9-4EB1-B724-CD154742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footnote text"/>
    <w:link w:val="a5"/>
    <w:uiPriority w:val="99"/>
    <w:semiHidden/>
    <w:unhideWhenUsed/>
    <w:rsid w:val="0001408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1408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14085"/>
    <w:rPr>
      <w:vertAlign w:val="superscript"/>
    </w:rPr>
  </w:style>
  <w:style w:type="paragraph" w:styleId="a7">
    <w:name w:val="List Paragraph"/>
    <w:uiPriority w:val="34"/>
    <w:qFormat/>
    <w:rsid w:val="00351DF7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0843FE"/>
    <w:rPr>
      <w:sz w:val="16"/>
      <w:szCs w:val="16"/>
    </w:rPr>
  </w:style>
  <w:style w:type="paragraph" w:styleId="a9">
    <w:name w:val="annotation text"/>
    <w:link w:val="aa"/>
    <w:uiPriority w:val="99"/>
    <w:unhideWhenUsed/>
    <w:rsid w:val="000843F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0843F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843F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843FE"/>
    <w:rPr>
      <w:b/>
      <w:bCs/>
      <w:sz w:val="20"/>
      <w:szCs w:val="20"/>
    </w:rPr>
  </w:style>
  <w:style w:type="paragraph" w:styleId="ad">
    <w:name w:val="Balloon Text"/>
    <w:link w:val="ae"/>
    <w:uiPriority w:val="99"/>
    <w:semiHidden/>
    <w:unhideWhenUsed/>
    <w:rsid w:val="007E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E17E8"/>
    <w:rPr>
      <w:rFonts w:ascii="Segoe UI" w:hAnsi="Segoe UI" w:cs="Segoe UI"/>
      <w:sz w:val="18"/>
      <w:szCs w:val="18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thetutor.ru/tutor/istoriya-tyutorstva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3c1buZnZxdIQD64EVUcxbY/bA==">CgMxLjAaJwoBMBIiCiAIBCocCgtBQUFCMHZwUGZ5MBAIGgtBQUFCMHZwUGZ5MBonCgExEiIKIAgEKhwKC0FBQUIwdnBQZnljEAgaC0FBQUIwdnBQZnljGicKATISIgogCAQqHAoLQUFBQjB2cmZuYUUQCBoLQUFBQjB2cmZuYUUaJwoBMxIiCiAIBCocCgtBQUFCMHZwUGZ5axAIGgtBQUFCMHZwUGZ5axonCgE0EiIKIAgEKhwKC0FBQUIwdnJmbmFVEAgaC0FBQUIwdnJmbmFVGicKATUSIgogCAQqHAoLQUFBQjB2cmZuWjgQCBoLQUFBQjB2cmZuWjgaJwoBNhIiCiAIBCocCgtBQUFCMHZyZm5hQRAIGgtBQUFCMHZyZm5hQRonCgE3EiIKIAgEKhwKC0FBQUIwdnBQZnk0EAgaC0FBQUIwdnBQZnk0GicKATgSIgogCAQqHAoLQUFBQjB2cmZuYU0QCBoLQUFBQjB2cmZuYU0aJwoBORIiCiAIBCocCgtBQUFCMHZyZm5aMBAIGgtBQUFCMHZyZm5aMBooCgIxMBIiCiAIBCocCgtBQUFCMHZwUGZ5WRAIGgtBQUFCMHZwUGZ5WRooCgIxMRIiCiAIBCocCgtBQUFCMHZyZm5aaxAIGgtBQUFCMHZyZm5aaxooCgIxMhIiCiAIBCocCgtBQUFCMHZwUGZ5cxAIGgtBQUFCMHZwUGZ5cxooCgIxMxIiCiAIBCocCgtBQUFCMHZyZm5hURAIGgtBQUFCMHZyZm5hURooCgIxNBIiCiAIBCocCgtBQUFCMHZwUGZ5dxAIGgtBQUFCMHZwUGZ5dxooCgIxNRIiCiAIBCocCgtBQUFCMHZwUGZ5ZxAIGgtBQUFCMHZwUGZ5ZxooCgIxNhIiCiAIBCocCgtBQUFCMHZyZm5aNBAIGgtBQUFCMHZyZm5aNBooCgIxNxIiCiAIBCocCgtBQUFCMHZwUGZ5bxAIGgtBQUFCMHZwUGZ5bxooCgIxOBIiCiAIBCocCgtBQUFCMHZyZm5abxAIGgtBQUFCMHZyZm5abxooCgIxORIiCiAIBCocCgtBQUFCMHZyZm5abxAIGgtBQUFCMHZyZm5acxooCgIyMBIiCiAIBCocCgtBQUFCMHZyZm5abxAIGgtBQUFCMHZyZm5adyKpAgoLQUFBQjB2cmZuYVES/gEKC0FBQUIwdnJmbmFREgtBQUFCMHZyZm5hURoUCgl0ZXh0L2h0bWwSB9Ca0LXQvD8iFQoKdGV4dC9wbGFpbhIH0JrQtdC8PypACgdLYW1pbGxhGjUvL3NzbC5nc3RhdGljLmNvbS9kb2NzL2NvbW1vbi9ibHVlX3NpbGhvdWV0dGU5Ni0wLnBuZzCg78ONyTM4oO/DjckzckIKB0thbWlsbGEaNwo1Ly9zc2wuZ3N0YXRpYy5jb20vZG9jcy9jb21tb24vYmx1ZV9zaWxob3VldHRlOTYtMC5wbmd4AIgBAZoBBggAEAAYAKoBCRIH0JrQtdC8P7ABALgBAcgBABig78ONyTMgoO/DjckzMABCCWtpeC5jbXQxNCLlAgoLQUFBQjB2cFBmeXcSugIKC0FBQUIwdnBQZnl3EgtBQUFCMHZwUGZ5dxooCgl0ZXh0L2h0bWwSG9Cc0LEg0LrQsNC6LdGC0L4g0LjQvdCw0YfQtSIpCgp0ZXh0L3BsYWluEhvQnNCxINC60LDQui3RgtC+INC40L3QsNGH0LUqQAoHS2FtaWxsYRo1Ly9zc2wuZ3N0YXRpYy5jb20vZG9jcy9jb21tb24vYmx1ZV9zaWxob3VldHRlOTYtMC5wbmcwgMTHjckzOIDEx43JM3JCCgdLYW1pbGxhGjcKNS8vc3NsLmdzdGF0aWMuY29tL2RvY3MvY29tbW9uL2JsdWVfc2lsaG91ZXR0ZTk2LTAucG5neACIAQGaAQYIABAAGACqAR0SG9Cc0LEg0LrQsNC6LdGC0L4g0LjQvdCw0YfQtbABALgBAcgBABiAxMeNyTMggMTHjckzMABCCWtpeC5jbXQxNSKvAgoLQUFBQjB2cFBmeVkShAIKC0FBQUIwdnBQZnlZEgtBQUFCMHZwUGZ5WRoWCgl0ZXh0L2h0bWwSCdCa0L7QvNGDPyIXCgp0ZXh0L3BsYWluEgnQmtC+0LzRgz8qQAoHS2FtaWxsYRo1Ly9zc2wuZ3N0YXRpYy5jb20vZG9jcy9jb21tb24vYmx1ZV9zaWxob3VldHRlOTYtMC5wbmcwgPG4jckzOIDxuI3JM3JCCgdLYW1pbGxhGjcKNS8vc3NsLmdzdGF0aWMuY29tL2RvY3MvY29tbW9uL2JsdWVfc2lsaG91ZXR0ZTk2LTAucG5neACIAQGaAQYIABAAGACqAQsSCdCa0L7QvNGDP7ABALgBAcgBABiA8biNyTMggPG4jckzMABCCWtpeC5jbXQxMSLwBQoLQUFBQjB2cmZuYVUSxgUKC0FBQUIwdnJmbmFVEgtBQUFCMHZyZm5hVRqsAQoJdGV4dC9odG1sEp4B0JzQsSDRg9Cx0YDQsNGC0Ywv0YHQvtC60YDQsNGC0LjRgtGMLCDRgtC6INGB0LDQvCDQsNCx0LfQsNGGINC+0YfQtdC90Ywg0LHQvtC70YzRiNC+0LksINGF0L7RgtGPINC+0YfQtdC90Ywg0LLQsNC20L3Ri9C5PGJyPtCd0LAg0YLQstC+0LUg0YPRgdC80L7RgtGA0LXQvdC40LUiqgEKCnRleHQvcGxhaW4SmwHQnNCxINGD0LHRgNCw0YLRjC/RgdC+0LrRgNCw0YLQuNGC0YwsINGC0Log0YHQsNC8INCw0LHQt9Cw0YYg0L7Rh9C10L3RjCDQsdC+0LvRjNGI0L7QuSwg0YXQvtGC0Y8g0L7Rh9C10L3RjCDQstCw0LbQvdGL0LkK0J3QsCDRgtCy0L7QtSDRg9GB0LzQvtGC0YDQtdC90LjQtSpACgdLYW1pbGxhGjUvL3NzbC5nc3RhdGljLmNvbS9kb2NzL2NvbW1vbi9ibHVlX3NpbGhvdWV0dGU5Ni0wLnBuZzCgyaaNyTM4oMmmjckzckIKB0thbWlsbGEaNwo1Ly9zc2wuZ3N0YXRpYy5jb20vZG9jcy9jb21tb24vYmx1ZV9zaWxob3VldHRlOTYtMC5wbmd4AIgBAZoBBggAEAAYAKoBoQESngHQnNCxINGD0LHRgNCw0YLRjC/RgdC+0LrRgNCw0YLQuNGC0YwsINGC0Log0YHQsNC8INCw0LHQt9Cw0YYg0L7Rh9C10L3RjCDQsdC+0LvRjNGI0L7QuSwg0YXQvtGC0Y8g0L7Rh9C10L3RjCDQstCw0LbQvdGL0Lk8YnI+0J3QsCDRgtCy0L7QtSDRg9GB0LzQvtGC0YDQtdC90LjQtbABALgBAcgBABigyaaNyTMgoMmmjckzMABCCGtpeC5jbXQ1IrUFCgtBQUFCMHZwUGZ5cxKKBQoLQUFBQjB2cFBmeXMSC0FBQUIwdnBQZnlzGpgBCgl0ZXh0L2h0bWwSigHQktC+0YIg0LLRgNC+0LTQtSDQuCDQstC10YDQvdC+INC/0L7RgdGC0YDQvtC10L3Qviwg0L3QviDRh9C40YLQsNC10YLRgdGPINC60LDQui3RgtC+INC60L7RgNGP0LLQvjxicj7QnNCxINGB0LLRj9C30LrRgyDQuNGB0L/RgNCw0LLQuNGC0YwilgEKCnRleHQvcGxhaW4ShwHQktC+0YIg0LLRgNC+0LTQtSDQuCDQstC10YDQvdC+INC/0L7RgdGC0YDQvtC10L3Qviwg0L3QviDRh9C40YLQsNC10YLRgdGPINC60LDQui3RgtC+INC60L7RgNGP0LLQvgrQnNCxINGB0LLRj9C30LrRgyDQuNGB0L/RgNCw0LLQuNGC0YwqQAoHS2FtaWxsYRo1Ly9zc2wuZ3N0YXRpYy5jb20vZG9jcy9jb21tb24vYmx1ZV9zaWxob3VldHRlOTYtMC5wbmcw4MW8jckzOODFvI3JM3JCCgdLYW1pbGxhGjcKNS8vc3NsLmdzdGF0aWMuY29tL2RvY3MvY29tbW9uL2JsdWVfc2lsaG91ZXR0ZTk2LTAucG5neACIAQGaAQYIABAAGACqAY0BEooB0JLQvtGCINCy0YDQvtC00LUg0Lgg0LLQtdGA0L3QviDQv9C+0YHRgtGA0L7QtdC90L4sINC90L4g0YfQuNGC0LDQtdGC0YHRjyDQutCw0Lot0YLQviDQutC+0YDRj9Cy0L48YnI+0JzQsSDRgdCy0Y/Qt9C60YMg0LjRgdC/0YDQsNCy0LjRgtGMsAEAuAEByAEAGODFvI3JMyDgxbyNyTMwAEIJa2l4LmNtdDEzIvoCCgtBQUFCMHZyZm5aaxLPAgoLQUFBQjB2cmZuWmsSC0FBQUIwdnJmblprGi8KCXRleHQvaHRtbBIi0J3QtSDQvdGA0LDQstC40YLRgdGPINGB0LLRj9C30LrQsCIwCgp0ZXh0L3BsYWluEiLQndC1INC90YDQsNCy0LjRgtGB0Y8g0YHQstGP0LfQutCwKkAKB0thbWlsbGEaNS8vc3NsLmdzdGF0aWMuY29tL2RvY3MvY29tbW9uL2JsdWVfc2lsaG91ZXR0ZTk2LTAucG5nMIDxuI3JMziA8biNyTNyQgoHS2FtaWxsYRo3CjUvL3NzbC5nc3RhdGljLmNvbS9kb2NzL2NvbW1vbi9ibHVlX3NpbGhvdWV0dGU5Ni0wLnBuZ3gAiAEBmgEGCAAQABgAqgEkEiLQndC1INC90YDQsNCy0LjRgtGB0Y8g0YHQstGP0LfQutCwsAEAuAEByAEAGIDxuI3JMyCA8biNyTMwAEIJa2l4LmNtdDEyIv4HCgtBQUFCMHZwUGZ5NBLUBwoLQUFBQjB2cFBmeTQSC0FBQUIwdnBQZnk0GoYCCgl0ZXh0L2h0bWwS+AHQnNCxINGD0LbQtSDRgdC70LjRiNC60L7QvCDQv9GA0LjQstGP0LfRi9Cy0LDRjtGB0YwsINC90L4g0LrQsNC60LjQtSDQstGL0YHRgtGD0L/Qu9C10L3QuNGPIOKAkyDQvdCwINGB0YbQtdC90LUgL9CyINC60LDQsdC40L3QutC1INGC0YPQsNC70LXRgtCwIC/QsiDQutCw0LHQuNC90LXRgtC1INC00LjRgNC10LrRgtC+0YDQsD88YnI+0J3QviDQu9Cw0LTQvdC+LCDQvdCw0LLQtdGA0L3QvtC1LCDRg9C20LUg0YbQtdC/0LvRj9GO0YHRjCKEAgoKdGV4dC9wbGFpbhL1AdCc0LEg0YPQttC1INGB0LvQuNGI0LrQvtC8INC/0YDQuNCy0Y/Qt9GL0LLQsNGO0YHRjCwg0L3QviDQutCw0LrQuNC1INCy0YvRgdGC0YPQv9C70LXQvdC40Y8g4oCTINC90LAg0YHRhtC10L3QtSAv0LIg0LrQsNCx0LjQvdC60LUg0YLRg9Cw0LvQtdGC0LAgL9CyINC60LDQsdC40L3QtdGC0LUg0LTQuNGA0LXQutGC0L7RgNCwPwrQndC+INC70LDQtNC90L4sINC90LDQstC10YDQvdC+0LUsINGD0LbQtSDRhtC10L/Qu9GP0Y7RgdGMKkAKB0thbWlsbGEaNS8vc3NsLmdzdGF0aWMuY29tL2RvY3MvY29tbW9uL2JsdWVfc2lsaG91ZXR0ZTk2LTAucG5nMKCctY3JMzignLWNyTNyQgoHS2FtaWxsYRo3CjUvL3NzbC5nc3RhdGljLmNvbS9kb2NzL2NvbW1vbi9ibHVlX3NpbGhvdWV0dGU5Ni0wLnBuZ3gAiAEBmgEGCAAQABgAqgH7ARL4AdCc0LEg0YPQttC1INGB0LvQuNGI0LrQvtC8INC/0YDQuNCy0Y/Qt9GL0LLQsNGO0YHRjCwg0L3QviDQutCw0LrQuNC1INCy0YvRgdGC0YPQv9C70LXQvdC40Y8g4oCTINC90LAg0YHRhtC10L3QtSAv0LIg0LrQsNCx0LjQvdC60LUg0YLRg9Cw0LvQtdGC0LAgL9CyINC60LDQsdC40L3QtdGC0LUg0LTQuNGA0LXQutGC0L7RgNCwPzxicj7QndC+INC70LDQtNC90L4sINC90LDQstC10YDQvdC+0LUsINGD0LbQtSDRhtC10L/Qu9GP0Y7RgdGMsAEAuAEByAEAGKCctY3JMyCgnLWNyTMwAEIIa2l4LmNtdDgiqAQKC0FBQUIwdnBQZnlvEv0DCgtBQUFCMHZwUGZ5bxILQUFBQjB2cFBmeW8aaQoJdGV4dC9odG1sElzQn9GA0LjQstC10LTQuCDQstGB0LUg0LIg0YHQvtC+0YLQstC10YLRgdGC0LLQuNC1IOKAkyDQt9Cw0LPQu9Cw0LLQvdGL0LUg0LHRg9C60LLRiyDQuCDQv9GALiJqCgp0ZXh0L3BsYWluElzQn9GA0LjQstC10LTQuCDQstGB0LUg0LIg0YHQvtC+0YLQstC10YLRgdGC0LLQuNC1IOKAkyDQt9Cw0LPQu9Cw0LLQvdGL0LUg0LHRg9C60LLRiyDQuCDQv9GALipACgdLYW1pbGxhGjUvL3NzbC5nc3RhdGljLmNvbS9kb2NzL2NvbW1vbi9ibHVlX3NpbGhvdWV0dGU5Ni0wLnBuZzDA7c6NyTM4wO3OjckzckIKB0thbWlsbGEaNwo1Ly9zc2wuZ3N0YXRpYy5jb20vZG9jcy9jb21tb24vYmx1ZV9zaWxob3VldHRlOTYtMC5wbmd4AIgBAZoBBggAEAAYAKoBXhJc0J/RgNC40LLQtdC00Lgg0LLRgdC1INCyINGB0L7QvtGC0LLQtdGC0YHRgtCy0LjQtSDigJMg0LfQsNCz0LvQsNCy0L3Ri9C1INCx0YPQutCy0Ysg0Lgg0L/RgC6wAQC4AQHIAQAYwO3OjckzIMDtzo3JMzAAQglraXguY210MTgigAcKC0FBQUIwdnJmblpvEtUGCgtBQUFCMHZyZm5abxILQUFBQjB2cmZuWm8aFwoJdGV4dC9odG1sEgrRiNGA0LjRhNGCIhgKCnRleHQvcGxhaW4SCtGI0YDQuNGE0YIqQAoHS2FtaWxsYRo1Ly9zc2wuZ3N0YXRpYy5jb20vZG9jcy9jb21tb24vYmx1ZV9zaWxob3VldHRlOTYtMC5wbmcwwO3OjckzOL7R55/JM0KkAgoLQUFBQjB2cmZuWnMSC0FBQUIwdnJmblpvGg0KCXRleHQvaHRtbBIAIg4KCnRleHQvcGxhaW4SACpgCifQmtGA0LjRgdGC0LjQvdCwINCSLiDQn9GA0L7QttC10YDQuNC90LAaNS8vc3NsLmdzdGF0aWMuY29tL2RvY3MvY29tbW9uL2JsdWVfc2lsaG91ZXR0ZTk2LTAucG5nMLTR55/JMzi00eefyTNyYgon0JrRgNC40YHRgtC40L3QsCDQki4g0J/RgNC+0LbQtdGA0LjQvdCwGjcKNS8vc3NsLmdzdGF0aWMuY29tL2RvY3MvY29tbW9uL2JsdWVfc2lsaG91ZXR0ZTk2LTAucG5neACIAQGaAQYIABAAGACwAQC4AQHIAQBCpAIKC0FBQUIwdnJmblp3EgtBQUFCMHZyZm5abxoNCgl0ZXh0L2h0bWwSACIOCgp0ZXh0L3BsYWluEgAqYAon0JrRgNC40YHRgtC40L3QsCDQki4g0J/RgNC+0LbQtdGA0LjQvdCwGjUvL3NzbC5nc3RhdGljLmNvbS9kb2NzL2NvbW1vbi9ibHVlX3NpbGhvdWV0dGU5Ni0wLnBuZzC+0eefyTM4vtHnn8kzcmIKJ9Ca0YDQuNGB0YLQuNC90LAg0JIuINCf0YDQvtC20LXRgNC40L3QsBo3CjUvL3NzbC5nc3RhdGljLmNvbS9kb2NzL2NvbW1vbi9ibHVlX3NpbGhvdWV0dGU5Ni0wLnBuZ3gAiAEBmgEGCAAQABgAsAEAuAEByAEAckIKB0thbWlsbGEaNwo1Ly9zc2wuZ3N0YXRpYy5jb20vZG9jcy9jb21tb24vYmx1ZV9zaWxob3VldHRlOTYtMC5wbmd4AIgBAZoBBggAEAAYAKoBDBIK0YjRgNC40YTRgrABALgBAcgBABjA7c6NyTMgvtHnn8kzMABCCWtpeC5jbXQxOSKLAwoLQUFBQjB2cFBmeTAS4QIKC0FBQUIwdnBQZnkwEgtBQUFCMHZwUGZ5MBo1Cgl0ZXh0L2h0bWwSKNCb0YPRh9GI0LUg0YfQtdGA0LXQtyDCq9C60L7RgtC+0YDRi9C5wrsiNgoKdGV4dC9wbGFpbhIo0JvRg9GH0YjQtSDRh9C10YDQtdC3IMKr0LrQvtGC0L7RgNGL0LnCuypACgdLYW1pbGxhGjUvL3NzbC5nc3RhdGljLmNvbS9kb2NzL2NvbW1vbi9ibHVlX3NpbGhvdWV0dGU5Ni0wLnBuZzDAoZSNyTM4wKGUjckzckIKB0thbWlsbGEaNwo1Ly9zc2wuZ3N0YXRpYy5jb20vZG9jcy9jb21tb24vYmx1ZV9zaWxob3VldHRlOTYtMC5wbmd4AIgBAZoBBggAEAAYAKoBKhIo0JvRg9GH0YjQtSDRh9C10YDQtdC3IMKr0LrQvtGC0L7RgNGL0LnCu7ABALgBAcgBABjAoZSNyTMgwKGUjckzMABCCGtpeC5jbXQwIpsDCgtBQUFCMHZyZm5aMBLwAgoLQUFBQjB2cmZuWjASC0FBQUIwdnJmblowGjoKCXRleHQvaHRtbBIt0KHQstGP0LfQutCwINC90LUg0L7Rh9C10L3RjCDQvdGA0LDQstC40YLRgdGPIjsKCnRleHQvcGxhaW4SLdCh0LLRj9C30LrQsCDQvdC1INC+0YfQtdC90Ywg0L3RgNCw0LLQuNGC0YHRjypACgdLYW1pbGxhGjUvL3NzbC5nc3RhdGljLmNvbS9kb2NzL2NvbW1vbi9ibHVlX3NpbGhvdWV0dGU5Ni0wLnBuZzCA8biNyTM4gPG4jckzckIKB0thbWlsbGEaNwo1Ly9zc2wuZ3N0YXRpYy5jb20vZG9jcy9jb21tb24vYmx1ZV9zaWxob3VldHRlOTYtMC5wbmd4AIgBAZoBBggAEAAYAKoBLxIt0KHQstGP0LfQutCwINC90LUg0L7Rh9C10L3RjCDQvdGA0LDQstC40YLRgdGPsAEAuAEByAEAGIDxuI3JMyCA8biNyTMwAEIJa2l4LmNtdDEwIqsICgtBQUFCMHZwUGZ5axKBCAoLQUFBQjB2cFBmeWsSC0FBQUIwdnBQZnlrGpUCCgl0ZXh0L2h0bWwShwLQktGL0YjQtSDRgtGLINCz0L7QstC+0YDQuNGI0YwsINGH0YLQviDRjdGC0L4g0YTQvtGA0LzQsCDQvdCw0YHRgtCw0LLQvdC40YfQtdGB0YLQstCwLCDQsCDRgtGD0YIg0LPQvtCy0L7RgNC40YjRjCwg0YfRgtC+INGC0YzRjtGC0L7RgNGB0YLQstC+INCy0LrQu9GO0YfQsNC10YIg0LIg0YHQtdCx0Y8g0L3QsNGB0YLQsNCy0L3QuNGH0LXRgdGC0LLQviArINC10YnQtSAyINGN0LvQtdC80LXQvdGC0LA8YnI+0JXRgdC70Lgg0YLQsNC6INC+0LosINGC0L4g0L7QuiKTAgoKdGV4dC9wbGFpbhKEAtCS0YvRiNC1INGC0Ysg0LPQvtCy0L7RgNC40YjRjCwg0YfRgtC+INGN0YLQviDRhNC+0YDQvNCwINC90LDRgdGC0LDQstC90LjRh9C10YHRgtCy0LAsINCwINGC0YPRgiDQs9C+0LLQvtGA0LjRiNGMLCDRh9GC0L4g0YLRjNGO0YLQvtGA0YHRgtCy0L4g0LLQutC70Y7Rh9Cw0LXRgiDQsiDRgdC10LHRjyDQvdCw0YHRgtCw0LLQvdC40YfQtdGB0YLQstC+ICsg0LXRidC1IDIg0Y3Qu9C10LzQtdC90YLQsArQldGB0LvQuCDRgtCw0Log0L7Quiwg0YLQviDQvtC6KkAKB0thbWlsbGEaNS8vc3NsLmdzdGF0aWMuY29tL2RvY3MvY29tbW9uL2JsdWVfc2lsaG91ZXR0ZTk2LTAucG5nMOCfn43JMzjgn5+NyTNyQgoHS2FtaWxsYRo3CjUvL3NzbC5nc3RhdGljLmNvbS9kb2NzL2NvbW1vbi9ibHVlX3NpbGhvdWV0dGU5Ni0wLnBuZ3gAiAEBmgEGCAAQABgAqgGKAhKHAtCS0YvRiNC1INGC0Ysg0LPQvtCy0L7RgNC40YjRjCwg0YfRgtC+INGN0YLQviDRhNC+0YDQvNCwINC90LDRgdGC0LDQstC90LjRh9C10YHRgtCy0LAsINCwINGC0YPRgiDQs9C+0LLQvtGA0LjRiNGMLCDRh9GC0L4g0YLRjNGO0YLQvtGA0YHRgtCy0L4g0LLQutC70Y7Rh9Cw0LXRgiDQsiDRgdC10LHRjyDQvdCw0YHRgtCw0LLQvdC40YfQtdGB0YLQstC+ICsg0LXRidC1IDIg0Y3Qu9C10LzQtdC90YLQsDxicj7QldGB0LvQuCDRgtCw0Log0L7Quiwg0YLQviDQvtC6sAEAuAEByAEAGOCfn43JMyDgn5+NyTMwAEIIa2l4LmNtdDMirwIKC0FBQUIwdnJmblo0EoQCCgtBQUFCMHZyZm5aNBILQUFBQjB2cmZuWjQaFgoJdGV4dC9odG1sEgnQmtC+0LPQvj8iFwoKdGV4dC9wbGFpbhIJ0JrQvtCz0L4/KkAKB0thbWlsbGEaNS8vc3NsLmdzdGF0aWMuY29tL2RvY3MvY29tbW9uL2JsdWVfc2lsaG91ZXR0ZTk2LTAucG5nMMDtzo3JMzjA7c6NyTNyQgoHS2FtaWxsYRo3CjUvL3NzbC5nc3RhdGljLmNvbS9kb2NzL2NvbW1vbi9ibHVlX3NpbGhvdWV0dGU5Ni0wLnBuZ3gAiAEBmgEGCAAQABgAqgELEgnQmtC+0LPQvj+wAQC4AQHIAQAYwO3OjckzIMDtzo3JMzAAQglraXguY210MTci2QMKC0FBQUIwdnJmbmFBEq8DCgtBQUFCMHZyZm5hQRILQUFBQjB2cmZuYUEaTwoJdGV4dC9odG1sEkLQm9GD0YfRiNC1INC00L7QsdCw0LLQuNGC0Ywg0YfRjNC40YUsINC80LEg0LHQtdC70LrQuC3Qu9C10YLRj9Cz0LgiUAoKdGV4dC9wbGFpbhJC0JvRg9GH0YjQtSDQtNC+0LHQsNCy0LjRgtGMINGH0YzQuNGFLCDQvNCxINCx0LXQu9C60Lgt0LvQtdGC0Y/Qs9C4KkAKB0thbWlsbGEaNS8vc3NsLmdzdGF0aWMuY29tL2RvY3MvY29tbW9uL2JsdWVfc2lsaG91ZXR0ZTk2LTAucG5nMICeqo3JMziAnqqNyTNyQgoHS2FtaWxsYRo3CjUvL3NzbC5nc3RhdGljLmNvbS9kb2NzL2NvbW1vbi9ibHVlX3NpbGhvdWV0dGU5Ni0wLnBuZ3gAiAEBmgEGCAAQABgAqgFEEkLQm9GD0YfRiNC1INC00L7QsdCw0LLQuNGC0Ywg0YfRjNC40YUsINC80LEg0LHQtdC70LrQuC3Qu9C10YLRj9Cz0LiwAQC4AQHIAQAYgJ6qjckzIICeqo3JMzAAQghraXguY210NyLBCwoLQUFBQjB2cFBmeWcSlgsKC0FBQUIwdnBQZnlnEgtBQUFCMHZwUGZ5ZxqdAwoJdGV4dC9odG1sEo8D0K3RgtC+LCDQutC+0L3QtdGH0L3Qviwg0YXQvtGA0L7RiNC+LCDQvdC+INCy0YvQstC+0LQg0YLRiyDQtNC10LvQsNC10YjRjCDQutCw0Log0LHRg9C00YLQviDRgtC+0LvRjNC60L4g0L/RgNC40LzQtdC90LjRgtC10LvRjNC90L4g0Log0L/RgNC+0LPRgNCw0LzQvNC1LCDQutC+0YLQvtGA0YPRjiDRgNCw0LfRgNCw0LHQvtGC0LDQu9CwPGJyPtCQINGC0YPRgiDQvdCw0LTQviDRgdC00LXQu9Cw0YLRjCDQstGL0LLQvtC0INC/0YDQviDQstGB0Y4g0YLQstC+0Y4g0YDQsNCx0L7RgtGDPGJyPtCV0YHQu9C4INGC0LDQuiwg0YLQviDQvtGC0LTQtdC70YzQvdC+INC80L7QttC90L4g0LzQuNC90Lgt0LLRi9Cy0L7QtCDQv9GA0L4g0L/RgNC+0LPRgNCw0LzQvNGDICsg0LLRi9Cy0L7QtCDQvtCx0YnQuNC5IpgDCgp0ZXh0L3BsYWluEokD0K3RgtC+LCDQutC+0L3QtdGH0L3Qviwg0YXQvtGA0L7RiNC+LCDQvdC+INCy0YvQstC+0LQg0YLRiyDQtNC10LvQsNC10YjRjCDQutCw0Log0LHRg9C00YLQviDRgtC+0LvRjNC60L4g0L/RgNC40LzQtdC90LjRgtC10LvRjNC90L4g0Log0L/RgNC+0LPRgNCw0LzQvNC1LCDQutC+0YLQvtGA0YPRjiDRgNCw0LfRgNCw0LHQvtGC0LDQu9CwCtCQINGC0YPRgiDQvdCw0LTQviDRgdC00LXQu9Cw0YLRjCDQstGL0LLQvtC0INC/0YDQviDQstGB0Y4g0YLQstC+0Y4g0YDQsNCx0L7RgtGDCtCV0YHQu9C4INGC0LDQuiwg0YLQviDQvtGC0LTQtdC70YzQvdC+INC80L7QttC90L4g0LzQuNC90Lgt0LLRi9Cy0L7QtCDQv9GA0L4g0L/RgNC+0LPRgNCw0LzQvNGDICsg0LLRi9Cy0L7QtCDQvtCx0YnQuNC5KkAKB0thbWlsbGEaNS8vc3NsLmdzdGF0aWMuY29tL2RvY3MvY29tbW9uL2JsdWVfc2lsaG91ZXR0ZTk2LTAucG5nMOCYy43JMzjgmMuNyTNyQgoHS2FtaWxsYRo3CjUvL3NzbC5nc3RhdGljLmNvbS9kb2NzL2NvbW1vbi9ibHVlX3NpbGhvdWV0dGU5Ni0wLnBuZ3gAiAEBmgEGCAAQABgAqgGSAxKPA9Ct0YLQviwg0LrQvtC90LXRh9C90L4sINGF0L7RgNC+0YjQviwg0L3QviDQstGL0LLQvtC0INGC0Ysg0LTQtdC70LDQtdGI0Ywg0LrQsNC6INCx0YPQtNGC0L4g0YLQvtC70YzQutC+INC/0YDQuNC80LXQvdC40YLQtdC70YzQvdC+INC6INC/0YDQvtCz0YDQsNC80LzQtSwg0LrQvtGC0L7RgNGD0Y4g0YDQsNC30YDQsNCx0L7RgtCw0LvQsDxicj7QkCDRgtGD0YIg0L3QsNC00L4g0YHQtNC10LvQsNGC0Ywg0LLRi9Cy0L7QtCDQv9GA0L4g0LLRgdGOINGC0LLQvtGOINGA0LDQsdC+0YLRgzxicj7QldGB0LvQuCDRgtCw0LosINGC0L4g0L7RgtC00LXQu9GM0L3QviDQvNC+0LbQvdC+INC80LjQvdC4LdCy0YvQstC+0LQg0L/RgNC+INC/0YDQvtCz0YDQsNC80LzRgyArINCy0YvQstC+0LQg0L7QsdGJ0LjQubABALgBAcgBABjgmMuNyTMg4JjLjckzMABCCWtpeC5jbXQxNiKABQoLQUFBQjB2cmZuWjgS1gQKC0FBQUIwdnJmblo4EgtBQUFCMHZyZm5aOBqGAQoJdGV4dC9odG1sEnnQmtCw0Log0LHRg9C00YLQviDQstC+0YIg0Y3RgtC+INGF0L7Rh9C10YLRgdGPINCy0LjQtNC10YLRjCDQsiDQvdCw0YfQsNC70LUg0L/RgNC10LTQu9C+0LbQtdC90LjRjywg0LAg0L3QtSDQsiDQutC+0L3RhtC1IocBCgp0ZXh0L3BsYWluEnnQmtCw0Log0LHRg9C00YLQviDQstC+0YIg0Y3RgtC+INGF0L7Rh9C10YLRgdGPINCy0LjQtNC10YLRjCDQsiDQvdCw0YfQsNC70LUg0L/RgNC10LTQu9C+0LbQtdC90LjRjywg0LAg0L3QtSDQsiDQutC+0L3RhtC1KkAKB0thbWlsbGEaNS8vc3NsLmdzdGF0aWMuY29tL2RvY3MvY29tbW9uL2JsdWVfc2lsaG91ZXR0ZTk2LTAucG5nMICeqo3JMziAnqqNyTNyQgoHS2FtaWxsYRo3CjUvL3NzbC5nc3RhdGljLmNvbS9kb2NzL2NvbW1vbi9ibHVlX3NpbGhvdWV0dGU5Ni0wLnBuZ3gAiAEBmgEGCAAQABgAqgF7EnnQmtCw0Log0LHRg9C00YLQviDQstC+0YIg0Y3RgtC+INGF0L7Rh9C10YLRgdGPINCy0LjQtNC10YLRjCDQsiDQvdCw0YfQsNC70LUg0L/RgNC10LTQu9C+0LbQtdC90LjRjywg0LAg0L3QtSDQsiDQutC+0L3RhtC1sAEAuAEByAEAGICeqo3JMyCAnqqNyTMwAEIIa2l4LmNtdDYixwMKC0FBQUIwdnJmbmFFEp0DCgtBQUFCMHZyZm5hRRILQUFBQjB2cmZuYUUaSQoJdGV4dC9odG1sEjzQktC10LrQsCDRgdC+0LLQtdGC0YPRjiDRh9C10YDQtdC3INGA0LjQvNGB0LrQuNC1INGG0LjRhNGA0YsiSgoKdGV4dC9wbGFpbhI80JLQtdC60LAg0YHQvtCy0LXRgtGD0Y4g0YfQtdGA0LXQtyDRgNC40LzRgdC60LjQtSDRhtC40YTRgNGLKkAKB0thbWlsbGEaNS8vc3NsLmdzdGF0aWMuY29tL2RvY3MvY29tbW9uL2JsdWVfc2lsaG91ZXR0ZTk2LTAucG5nMIDLm43JMziAy5uNyTNyQgoHS2FtaWxsYRo3CjUvL3NzbC5nc3RhdGljLmNvbS9kb2NzL2NvbW1vbi9ibHVlX3NpbGhvdWV0dGU5Ni0wLnBuZ3gAiAEBmgEGCAAQABgAqgE+EjzQktC10LrQsCDRgdC+0LLQtdGC0YPRjiDRh9C10YDQtdC3INGA0LjQvNGB0LrQuNC1INGG0LjRhNGA0YuwAQC4AQHIAQAYgMubjckzIIDLm43JMzAAQghraXguY210MiL3AwoLQUFBQjB2cFBmeWMSzQMKC0FBQUIwdnBQZnljEgtBQUFCMHZwUGZ5YxpZCgl0ZXh0L2h0bWwSTNCi0LDQuiDQv9C40YjQtdGC0YHRjz8g0JHRgNC40YLQsNC90YHQutC40LU/INCf0YDQvtGB0YLQviDQv9GA0L7QstC10YDQuNGC0YwiWgoKdGV4dC9wbGFpbhJM0KLQsNC6INC/0LjRiNC10YLRgdGPPyDQkdGA0LjRgtCw0L3RgdC60LjQtT8g0J/RgNC+0YHRgtC+INC/0YDQvtCy0LXRgNC40YLRjCpACgdLYW1pbGxhGjUvL3NzbC5nc3RhdGljLmNvbS9kb2NzL2NvbW1vbi9ibHVlX3NpbGhvdWV0dGU5Ni0wLnBuZzCg9peNyTM4oPaXjckzckIKB0thbWlsbGEaNwo1Ly9zc2wuZ3N0YXRpYy5jb20vZG9jcy9jb21tb24vYmx1ZV9zaWxob3VldHRlOTYtMC5wbmd4AIgBAZoBBggAEAAYAKoBThJM0KLQsNC6INC/0LjRiNC10YLRgdGPPyDQkdGA0LjRgtCw0L3RgdC60LjQtT8g0J/RgNC+0YHRgtC+INC/0YDQvtCy0LXRgNC40YLRjLABALgBAcgBABig9peNyTMgoPaXjckzMABCCGtpeC5jbXQxIucCCgtBQUFCMHZyZm5hTRK9AgoLQUFBQjB2cmZuYU0SC0FBQUIwdnJmbmFNGikKCXRleHQvaHRtbBIc0KPQu9GD0YfRiNC10L3QuNC1INGH0LXQs9C+PyIqCgp0ZXh0L3BsYWluEhzQo9C70YPRh9GI0LXQvdC40LUg0YfQtdCz0L4/KkAKB0thbWlsbGEaNS8vc3NsLmdzdGF0aWMuY29tL2RvY3MvY29tbW9uL2JsdWVfc2lsaG91ZXR0ZTk2LTAucG5nMMDHsY3JMzjAx7GNyTNyQgoHS2FtaWxsYRo3CjUvL3NzbC5nc3RhdGljLmNvbS9kb2NzL2NvbW1vbi9ibHVlX3NpbGhvdWV0dGU5Ni0wLnBuZ3gAiAEBmgEGCAAQABgAqgEeEhzQo9C70YPRh9GI0LXQvdC40LUg0YfQtdCz0L4/sAEAuAEByAEAGMDHsY3JMyDAx7GNyTMwAEIIa2l4LmNtdDkyDmguaWdqb3AybHJ2MHR2Mg5oLjgyY3ZxcnJ6M3M5dzIOaC5nbHQwMjdsYWkwOWY4AHIhMUg5Sy1uZXIzb3liNXNKelBaNm1GUE9ld0ZWMW9qcF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 В. Прожерина</dc:creator>
  <cp:lastModifiedBy>RePack by SPecialiST</cp:lastModifiedBy>
  <cp:revision>13</cp:revision>
  <dcterms:created xsi:type="dcterms:W3CDTF">2026-02-17T07:30:00Z</dcterms:created>
  <dcterms:modified xsi:type="dcterms:W3CDTF">2026-03-17T17:11:00Z</dcterms:modified>
</cp:coreProperties>
</file>