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82C568D" w:rsidP="35572925" w:rsidRDefault="182C568D" w14:paraId="16AFADCA" w14:textId="2DDA8F3B">
      <w:pPr>
        <w:pStyle w:val="Normal"/>
        <w:spacing w:before="240" w:beforeAutospacing="off" w:after="240" w:afterAutospacing="off" w:line="240" w:lineRule="auto"/>
        <w:ind w:firstLine="0"/>
        <w:jc w:val="left"/>
        <w:rPr>
          <w:rFonts w:ascii="Times New Roman" w:hAnsi="Times New Roman" w:eastAsia="Times New Roman" w:cs="Times New Roman"/>
          <w:b w:val="1"/>
          <w:bCs w:val="1"/>
          <w:noProof w:val="0"/>
          <w:sz w:val="24"/>
          <w:szCs w:val="24"/>
          <w:lang w:val="ru-RU"/>
        </w:rPr>
      </w:pPr>
      <w:r w:rsidRPr="35572925" w:rsidR="182C568D">
        <w:rPr>
          <w:rFonts w:ascii="Times New Roman" w:hAnsi="Times New Roman" w:eastAsia="Times New Roman" w:cs="Times New Roman"/>
          <w:b w:val="1"/>
          <w:bCs w:val="1"/>
          <w:noProof w:val="0"/>
          <w:sz w:val="24"/>
          <w:szCs w:val="24"/>
          <w:lang w:val="ru-RU"/>
        </w:rPr>
        <w:t>Особенности понимания младшими школьниками лексики, отражающей традиционные российские ценности</w:t>
      </w:r>
    </w:p>
    <w:p w:rsidR="182C568D" w:rsidP="35572925" w:rsidRDefault="182C568D" w14:paraId="23F14D10" w14:textId="116FE50D">
      <w:pPr>
        <w:pStyle w:val="Normal"/>
        <w:spacing w:before="240" w:beforeAutospacing="off" w:after="240" w:afterAutospacing="off" w:line="240" w:lineRule="auto"/>
        <w:ind w:firstLine="0"/>
        <w:jc w:val="left"/>
        <w:rPr>
          <w:rFonts w:ascii="Times New Roman" w:hAnsi="Times New Roman" w:eastAsia="Times New Roman" w:cs="Times New Roman"/>
          <w:b w:val="1"/>
          <w:bCs w:val="1"/>
          <w:i w:val="1"/>
          <w:iCs w:val="1"/>
          <w:noProof w:val="0"/>
          <w:sz w:val="24"/>
          <w:szCs w:val="24"/>
          <w:lang w:val="ru-RU"/>
        </w:rPr>
      </w:pPr>
      <w:r w:rsidRPr="35572925" w:rsidR="182C568D">
        <w:rPr>
          <w:rFonts w:ascii="Times New Roman" w:hAnsi="Times New Roman" w:eastAsia="Times New Roman" w:cs="Times New Roman"/>
          <w:b w:val="1"/>
          <w:bCs w:val="1"/>
          <w:i w:val="1"/>
          <w:iCs w:val="1"/>
          <w:noProof w:val="0"/>
          <w:sz w:val="24"/>
          <w:szCs w:val="24"/>
          <w:lang w:val="ru-RU"/>
        </w:rPr>
        <w:t>Флусова</w:t>
      </w:r>
      <w:r w:rsidRPr="35572925" w:rsidR="182C568D">
        <w:rPr>
          <w:rFonts w:ascii="Times New Roman" w:hAnsi="Times New Roman" w:eastAsia="Times New Roman" w:cs="Times New Roman"/>
          <w:b w:val="1"/>
          <w:bCs w:val="1"/>
          <w:i w:val="1"/>
          <w:iCs w:val="1"/>
          <w:noProof w:val="0"/>
          <w:sz w:val="24"/>
          <w:szCs w:val="24"/>
          <w:lang w:val="ru-RU"/>
        </w:rPr>
        <w:t xml:space="preserve"> Светлана Анатольевна</w:t>
      </w:r>
    </w:p>
    <w:p w:rsidR="182C568D" w:rsidP="35572925" w:rsidRDefault="182C568D" w14:paraId="14D8DCA0" w14:textId="610244CD">
      <w:pPr>
        <w:pStyle w:val="Normal"/>
        <w:spacing w:before="240" w:beforeAutospacing="off" w:after="240" w:afterAutospacing="off" w:line="240" w:lineRule="auto"/>
        <w:ind w:firstLine="0"/>
        <w:jc w:val="left"/>
        <w:rPr>
          <w:rFonts w:ascii="Times New Roman" w:hAnsi="Times New Roman" w:eastAsia="Times New Roman" w:cs="Times New Roman"/>
          <w:b w:val="0"/>
          <w:bCs w:val="0"/>
          <w:i w:val="1"/>
          <w:iCs w:val="1"/>
          <w:noProof w:val="0"/>
          <w:sz w:val="24"/>
          <w:szCs w:val="24"/>
          <w:lang w:val="ru-RU"/>
        </w:rPr>
      </w:pPr>
      <w:r w:rsidRPr="35572925" w:rsidR="182C568D">
        <w:rPr>
          <w:rFonts w:ascii="Times New Roman" w:hAnsi="Times New Roman" w:eastAsia="Times New Roman" w:cs="Times New Roman"/>
          <w:b w:val="0"/>
          <w:bCs w:val="0"/>
          <w:i w:val="1"/>
          <w:iCs w:val="1"/>
          <w:noProof w:val="0"/>
          <w:sz w:val="24"/>
          <w:szCs w:val="24"/>
          <w:lang w:val="ru-RU"/>
        </w:rPr>
        <w:t>Студент</w:t>
      </w:r>
    </w:p>
    <w:p w:rsidR="182C568D" w:rsidP="35572925" w:rsidRDefault="182C568D" w14:paraId="16A4FCD0" w14:textId="2164BED6">
      <w:pPr>
        <w:pStyle w:val="Normal"/>
        <w:spacing w:before="240" w:beforeAutospacing="off" w:after="240" w:afterAutospacing="off" w:line="240" w:lineRule="auto"/>
        <w:ind w:firstLine="0"/>
        <w:jc w:val="left"/>
        <w:rPr>
          <w:rFonts w:ascii="Times New Roman" w:hAnsi="Times New Roman" w:eastAsia="Times New Roman" w:cs="Times New Roman"/>
          <w:b w:val="0"/>
          <w:bCs w:val="0"/>
          <w:i w:val="1"/>
          <w:iCs w:val="1"/>
          <w:noProof w:val="0"/>
          <w:sz w:val="24"/>
          <w:szCs w:val="24"/>
          <w:lang w:val="ru-RU"/>
        </w:rPr>
      </w:pPr>
      <w:r w:rsidRPr="35572925" w:rsidR="182C568D">
        <w:rPr>
          <w:rFonts w:ascii="Times New Roman" w:hAnsi="Times New Roman" w:eastAsia="Times New Roman" w:cs="Times New Roman"/>
          <w:b w:val="0"/>
          <w:bCs w:val="0"/>
          <w:i w:val="1"/>
          <w:iCs w:val="1"/>
          <w:noProof w:val="0"/>
          <w:sz w:val="24"/>
          <w:szCs w:val="24"/>
          <w:lang w:val="ru-RU"/>
        </w:rPr>
        <w:t xml:space="preserve">Федеральное государственное бюджетное образовательное учреждение высшего образования «Красноярский государственный педагогический университет им. </w:t>
      </w:r>
      <w:r w:rsidRPr="35572925" w:rsidR="182C568D">
        <w:rPr>
          <w:rFonts w:ascii="Times New Roman" w:hAnsi="Times New Roman" w:eastAsia="Times New Roman" w:cs="Times New Roman"/>
          <w:b w:val="0"/>
          <w:bCs w:val="0"/>
          <w:i w:val="1"/>
          <w:iCs w:val="1"/>
          <w:noProof w:val="0"/>
          <w:sz w:val="24"/>
          <w:szCs w:val="24"/>
          <w:lang w:val="ru-RU"/>
        </w:rPr>
        <w:t>В.П.</w:t>
      </w:r>
      <w:r w:rsidRPr="35572925" w:rsidR="182C568D">
        <w:rPr>
          <w:rFonts w:ascii="Times New Roman" w:hAnsi="Times New Roman" w:eastAsia="Times New Roman" w:cs="Times New Roman"/>
          <w:b w:val="0"/>
          <w:bCs w:val="0"/>
          <w:i w:val="1"/>
          <w:iCs w:val="1"/>
          <w:noProof w:val="0"/>
          <w:sz w:val="24"/>
          <w:szCs w:val="24"/>
          <w:lang w:val="ru-RU"/>
        </w:rPr>
        <w:t xml:space="preserve"> Астафьева», факультет начальных классов, Красноярск, Россия</w:t>
      </w:r>
    </w:p>
    <w:p w:rsidR="4E3478D5" w:rsidP="35572925" w:rsidRDefault="4E3478D5" w14:paraId="18863742" w14:textId="190155DE">
      <w:pPr>
        <w:pStyle w:val="Normal"/>
        <w:spacing w:before="240" w:beforeAutospacing="off" w:after="240" w:afterAutospacing="off" w:line="240" w:lineRule="auto"/>
        <w:ind w:firstLine="0"/>
        <w:jc w:val="left"/>
        <w:rPr>
          <w:rFonts w:ascii="Times New Roman" w:hAnsi="Times New Roman" w:eastAsia="Times New Roman" w:cs="Times New Roman"/>
          <w:b w:val="0"/>
          <w:bCs w:val="0"/>
          <w:i w:val="1"/>
          <w:iCs w:val="1"/>
          <w:noProof w:val="0"/>
          <w:sz w:val="24"/>
          <w:szCs w:val="24"/>
          <w:lang w:val="ru-RU"/>
        </w:rPr>
      </w:pPr>
      <w:r w:rsidRPr="35572925" w:rsidR="4E3478D5">
        <w:rPr>
          <w:rFonts w:ascii="Times New Roman" w:hAnsi="Times New Roman" w:eastAsia="Times New Roman" w:cs="Times New Roman"/>
          <w:b w:val="0"/>
          <w:bCs w:val="0"/>
          <w:i w:val="1"/>
          <w:iCs w:val="1"/>
          <w:noProof w:val="0"/>
          <w:sz w:val="24"/>
          <w:szCs w:val="24"/>
          <w:lang w:val="ru-RU"/>
        </w:rPr>
        <w:t>E–</w:t>
      </w:r>
      <w:r w:rsidRPr="35572925" w:rsidR="4E3478D5">
        <w:rPr>
          <w:rFonts w:ascii="Times New Roman" w:hAnsi="Times New Roman" w:eastAsia="Times New Roman" w:cs="Times New Roman"/>
          <w:b w:val="0"/>
          <w:bCs w:val="0"/>
          <w:i w:val="1"/>
          <w:iCs w:val="1"/>
          <w:noProof w:val="0"/>
          <w:sz w:val="24"/>
          <w:szCs w:val="24"/>
          <w:lang w:val="ru-RU"/>
        </w:rPr>
        <w:t>mail</w:t>
      </w:r>
      <w:r w:rsidRPr="35572925" w:rsidR="4E3478D5">
        <w:rPr>
          <w:rFonts w:ascii="Times New Roman" w:hAnsi="Times New Roman" w:eastAsia="Times New Roman" w:cs="Times New Roman"/>
          <w:b w:val="0"/>
          <w:bCs w:val="0"/>
          <w:i w:val="1"/>
          <w:iCs w:val="1"/>
          <w:noProof w:val="0"/>
          <w:sz w:val="24"/>
          <w:szCs w:val="24"/>
          <w:lang w:val="ru-RU"/>
        </w:rPr>
        <w:t xml:space="preserve">: </w:t>
      </w:r>
      <w:r w:rsidRPr="35572925" w:rsidR="4E3478D5">
        <w:rPr>
          <w:rFonts w:ascii="Times New Roman" w:hAnsi="Times New Roman" w:eastAsia="Times New Roman" w:cs="Times New Roman"/>
          <w:b w:val="0"/>
          <w:bCs w:val="0"/>
          <w:i w:val="1"/>
          <w:iCs w:val="1"/>
          <w:noProof w:val="0"/>
          <w:sz w:val="24"/>
          <w:szCs w:val="24"/>
          <w:lang w:val="ru-RU"/>
        </w:rPr>
        <w:t>gavrilenko_mariya4@mail.ru</w:t>
      </w:r>
    </w:p>
    <w:p w:rsidR="108A5A03" w:rsidP="33362AD0" w:rsidRDefault="108A5A03" w14:paraId="7E2BC7BC" w14:textId="09C60DEB">
      <w:pPr>
        <w:pStyle w:val="Normal"/>
        <w:spacing w:before="240" w:beforeAutospacing="off" w:after="240" w:afterAutospacing="off" w:line="240" w:lineRule="auto"/>
        <w:ind w:firstLine="708"/>
        <w:jc w:val="both"/>
        <w:rPr>
          <w:rFonts w:ascii="Times New Roman" w:hAnsi="Times New Roman" w:eastAsia="Times New Roman" w:cs="Times New Roman"/>
          <w:noProof w:val="0"/>
          <w:sz w:val="24"/>
          <w:szCs w:val="24"/>
          <w:lang w:val="ru-RU"/>
        </w:rPr>
      </w:pPr>
      <w:r w:rsidRPr="35572925" w:rsidR="69BB5173">
        <w:rPr>
          <w:rFonts w:ascii="Times New Roman" w:hAnsi="Times New Roman" w:eastAsia="Times New Roman" w:cs="Times New Roman"/>
          <w:b w:val="1"/>
          <w:bCs w:val="1"/>
          <w:noProof w:val="0"/>
          <w:sz w:val="24"/>
          <w:szCs w:val="24"/>
          <w:lang w:val="ru-RU"/>
        </w:rPr>
        <w:t>Актуальность</w:t>
      </w:r>
      <w:r w:rsidRPr="35572925" w:rsidR="076648B3">
        <w:rPr>
          <w:rFonts w:ascii="Times New Roman" w:hAnsi="Times New Roman" w:eastAsia="Times New Roman" w:cs="Times New Roman"/>
          <w:b w:val="1"/>
          <w:bCs w:val="1"/>
          <w:noProof w:val="0"/>
          <w:sz w:val="24"/>
          <w:szCs w:val="24"/>
          <w:lang w:val="ru-RU"/>
        </w:rPr>
        <w:t xml:space="preserve"> исследования </w:t>
      </w:r>
      <w:r w:rsidRPr="35572925" w:rsidR="544098D3">
        <w:rPr>
          <w:rFonts w:ascii="Times New Roman" w:hAnsi="Times New Roman" w:eastAsia="Times New Roman" w:cs="Times New Roman"/>
          <w:noProof w:val="0"/>
          <w:sz w:val="24"/>
          <w:szCs w:val="24"/>
          <w:lang w:val="ru-RU"/>
        </w:rPr>
        <w:t xml:space="preserve">обусловлена положениями Указа Президента РФ от 09.11.2022 № 809, акцентирующего значимость сохранения традиционных духовно-нравственных ценностей. Язык выступает ключевым механизмом трансляции этих ценностей, однако эффективность данной трансляции напрямую зависит от глубины понимания младшими школьниками соответствующей лексики. Младший школьный возраст сензитивен для усвоения моральных норм, но абстрактный характер ценностной лексики может затруднять её осмысление детьми. Выявление особенностей понимания таких слов необходимо для совершенствования методик преподавания и программ </w:t>
      </w:r>
      <w:r w:rsidRPr="35572925" w:rsidR="6E46FE76">
        <w:rPr>
          <w:rFonts w:ascii="Times New Roman" w:hAnsi="Times New Roman" w:eastAsia="Times New Roman" w:cs="Times New Roman"/>
          <w:noProof w:val="0"/>
          <w:sz w:val="24"/>
          <w:szCs w:val="24"/>
          <w:lang w:val="ru-RU"/>
        </w:rPr>
        <w:t>воспитания</w:t>
      </w:r>
      <w:r w:rsidRPr="35572925" w:rsidR="5B25BAD7">
        <w:rPr>
          <w:rFonts w:ascii="Times New Roman" w:hAnsi="Times New Roman" w:eastAsia="Times New Roman" w:cs="Times New Roman"/>
          <w:noProof w:val="0"/>
          <w:sz w:val="24"/>
          <w:szCs w:val="24"/>
          <w:lang w:val="ru-RU"/>
        </w:rPr>
        <w:t xml:space="preserve"> </w:t>
      </w:r>
      <w:hyperlink r:id="Rd6f0085b331148fa">
        <w:r w:rsidRPr="35572925" w:rsidR="5B25BAD7">
          <w:rPr>
            <w:rStyle w:val="Hyperlink"/>
            <w:rFonts w:ascii="Times New Roman" w:hAnsi="Times New Roman" w:eastAsia="Times New Roman" w:cs="Times New Roman"/>
            <w:noProof w:val="0"/>
            <w:sz w:val="24"/>
            <w:szCs w:val="24"/>
            <w:lang w:val="ru-RU"/>
          </w:rPr>
          <w:t>[5]</w:t>
        </w:r>
        <w:r w:rsidRPr="35572925" w:rsidR="6E46FE76">
          <w:rPr>
            <w:rStyle w:val="Hyperlink"/>
            <w:rFonts w:ascii="Times New Roman" w:hAnsi="Times New Roman" w:eastAsia="Times New Roman" w:cs="Times New Roman"/>
            <w:noProof w:val="0"/>
            <w:sz w:val="24"/>
            <w:szCs w:val="24"/>
            <w:lang w:val="ru-RU"/>
          </w:rPr>
          <w:t>.</w:t>
        </w:r>
      </w:hyperlink>
    </w:p>
    <w:p w:rsidR="108A5A03" w:rsidP="33362AD0" w:rsidRDefault="108A5A03" w14:paraId="5CBD7D79" w14:textId="30E149A4">
      <w:pPr>
        <w:pStyle w:val="Normal"/>
        <w:spacing w:before="240" w:beforeAutospacing="off" w:after="240" w:afterAutospacing="off" w:line="240" w:lineRule="auto"/>
        <w:ind w:firstLine="708"/>
        <w:jc w:val="both"/>
        <w:rPr>
          <w:rFonts w:ascii="Times New Roman" w:hAnsi="Times New Roman" w:eastAsia="Times New Roman" w:cs="Times New Roman"/>
          <w:noProof w:val="0"/>
          <w:sz w:val="24"/>
          <w:szCs w:val="24"/>
          <w:lang w:val="ru-RU"/>
        </w:rPr>
      </w:pPr>
      <w:r w:rsidRPr="35572925" w:rsidR="69BB5173">
        <w:rPr>
          <w:rFonts w:ascii="Times New Roman" w:hAnsi="Times New Roman" w:eastAsia="Times New Roman" w:cs="Times New Roman"/>
          <w:b w:val="1"/>
          <w:bCs w:val="1"/>
          <w:noProof w:val="0"/>
          <w:sz w:val="24"/>
          <w:szCs w:val="24"/>
          <w:lang w:val="ru-RU"/>
        </w:rPr>
        <w:t>Организация и методы.</w:t>
      </w:r>
      <w:r w:rsidRPr="35572925" w:rsidR="69BB5173">
        <w:rPr>
          <w:rFonts w:ascii="Times New Roman" w:hAnsi="Times New Roman" w:eastAsia="Times New Roman" w:cs="Times New Roman"/>
          <w:noProof w:val="0"/>
          <w:sz w:val="24"/>
          <w:szCs w:val="24"/>
          <w:lang w:val="ru-RU"/>
        </w:rPr>
        <w:t xml:space="preserve"> Исследование проведено на базе МАОУ «Средняя школа № 157» (Красноярск). Цель – выявить уровень и специфику понимания младшими школьниками лексики, отражающей традиционные ценности. Использованы теоретический анализ, метод определения понятий (письменное толкование), количественная обработка (частоты, проценты) и категориальный контент-анализ детских толкований.</w:t>
      </w:r>
    </w:p>
    <w:p w:rsidR="108A5A03" w:rsidP="33362AD0" w:rsidRDefault="108A5A03" w14:paraId="21D8916C" w14:textId="6161B285">
      <w:pPr>
        <w:pStyle w:val="Normal"/>
        <w:spacing w:before="240" w:beforeAutospacing="off" w:after="240" w:afterAutospacing="off" w:line="240" w:lineRule="auto"/>
        <w:ind w:firstLine="708"/>
        <w:jc w:val="both"/>
        <w:rPr>
          <w:rFonts w:ascii="Times New Roman" w:hAnsi="Times New Roman" w:eastAsia="Times New Roman" w:cs="Times New Roman"/>
          <w:noProof w:val="0"/>
          <w:sz w:val="24"/>
          <w:szCs w:val="24"/>
          <w:lang w:val="ru-RU"/>
        </w:rPr>
      </w:pPr>
      <w:r w:rsidRPr="35572925" w:rsidR="69BB5173">
        <w:rPr>
          <w:rFonts w:ascii="Times New Roman" w:hAnsi="Times New Roman" w:eastAsia="Times New Roman" w:cs="Times New Roman"/>
          <w:b w:val="1"/>
          <w:bCs w:val="1"/>
          <w:noProof w:val="0"/>
          <w:sz w:val="24"/>
          <w:szCs w:val="24"/>
          <w:lang w:val="ru-RU"/>
        </w:rPr>
        <w:t xml:space="preserve">Участники и материал. </w:t>
      </w:r>
      <w:r w:rsidRPr="35572925" w:rsidR="69BB5173">
        <w:rPr>
          <w:rFonts w:ascii="Times New Roman" w:hAnsi="Times New Roman" w:eastAsia="Times New Roman" w:cs="Times New Roman"/>
          <w:noProof w:val="0"/>
          <w:sz w:val="24"/>
          <w:szCs w:val="24"/>
          <w:lang w:val="ru-RU"/>
        </w:rPr>
        <w:t>Выборка – 76 учащихся четвертых классов (рубежный этап младшего школьного детства). Стимульный материал – четыре лексемы из Указа Президента РФ: взаимопомощь, взаимоуважение, сострадание, милосердие. Всего проанализировано 304 толкования</w:t>
      </w:r>
      <w:r w:rsidRPr="35572925" w:rsidR="0A376427">
        <w:rPr>
          <w:rFonts w:ascii="Times New Roman" w:hAnsi="Times New Roman" w:eastAsia="Times New Roman" w:cs="Times New Roman"/>
          <w:noProof w:val="0"/>
          <w:sz w:val="24"/>
          <w:szCs w:val="24"/>
          <w:lang w:val="ru-RU"/>
        </w:rPr>
        <w:t xml:space="preserve"> </w:t>
      </w:r>
      <w:hyperlink r:id="Rf45eef2807294f72">
        <w:r w:rsidRPr="35572925" w:rsidR="0A376427">
          <w:rPr>
            <w:rStyle w:val="Hyperlink"/>
            <w:rFonts w:ascii="Times New Roman" w:hAnsi="Times New Roman" w:eastAsia="Times New Roman" w:cs="Times New Roman"/>
            <w:noProof w:val="0"/>
            <w:sz w:val="24"/>
            <w:szCs w:val="24"/>
            <w:lang w:val="ru-RU"/>
          </w:rPr>
          <w:t>[5].</w:t>
        </w:r>
      </w:hyperlink>
    </w:p>
    <w:p w:rsidR="108A5A03" w:rsidP="33362AD0" w:rsidRDefault="108A5A03" w14:paraId="7AA3D6F5" w14:textId="1A9CEC0D">
      <w:pPr>
        <w:pStyle w:val="Normal"/>
        <w:spacing w:before="240" w:beforeAutospacing="off" w:after="240" w:afterAutospacing="off" w:line="240" w:lineRule="auto"/>
        <w:ind w:firstLine="708"/>
        <w:jc w:val="both"/>
        <w:rPr>
          <w:rFonts w:ascii="Times New Roman" w:hAnsi="Times New Roman" w:eastAsia="Times New Roman" w:cs="Times New Roman"/>
          <w:noProof w:val="0"/>
          <w:sz w:val="24"/>
          <w:szCs w:val="24"/>
          <w:lang w:val="ru-RU"/>
        </w:rPr>
      </w:pPr>
      <w:r w:rsidRPr="35572925" w:rsidR="69BB5173">
        <w:rPr>
          <w:rFonts w:ascii="Times New Roman" w:hAnsi="Times New Roman" w:eastAsia="Times New Roman" w:cs="Times New Roman"/>
          <w:b w:val="1"/>
          <w:bCs w:val="1"/>
          <w:noProof w:val="0"/>
          <w:sz w:val="24"/>
          <w:szCs w:val="24"/>
          <w:lang w:val="ru-RU"/>
        </w:rPr>
        <w:t>Результаты</w:t>
      </w:r>
      <w:r w:rsidRPr="35572925" w:rsidR="69BB5173">
        <w:rPr>
          <w:rFonts w:ascii="Times New Roman" w:hAnsi="Times New Roman" w:eastAsia="Times New Roman" w:cs="Times New Roman"/>
          <w:noProof w:val="0"/>
          <w:sz w:val="24"/>
          <w:szCs w:val="24"/>
          <w:lang w:val="ru-RU"/>
        </w:rPr>
        <w:t>. Выявлена неравномерность понимания: наибольший процент условно верных толкований у слов с прозрачной морфемной структурой – взаимопомощь (54%), взаимоуважение (42%). Наибольшие трудности вызвали сострадание (28%) и милосердие (11%); высок процент отказов и неверных толкований для милосердия (37% и 33%). Сопоставление со словарными дефинициями показало, что полное соответствие лексикографической норме наблюдается лишь у части респондентов: для взаимопомощи – 36% от верных, для взаимоуважения – 56%; при толковании сострадания и милосердия точных определений не дано. Качественный анализ выявил, что дети объясняют ценности через конкретные ситуации с личным участием («когда ты…»), при этом прямая оценочная модальность отсутствует – ценность осмысливается как процесс или действие</w:t>
      </w:r>
      <w:r w:rsidRPr="35572925" w:rsidR="517747FF">
        <w:rPr>
          <w:rFonts w:ascii="Times New Roman" w:hAnsi="Times New Roman" w:eastAsia="Times New Roman" w:cs="Times New Roman"/>
          <w:noProof w:val="0"/>
          <w:sz w:val="24"/>
          <w:szCs w:val="24"/>
          <w:lang w:val="ru-RU"/>
        </w:rPr>
        <w:t xml:space="preserve"> [1]</w:t>
      </w:r>
      <w:r w:rsidRPr="35572925" w:rsidR="69BB5173">
        <w:rPr>
          <w:rFonts w:ascii="Times New Roman" w:hAnsi="Times New Roman" w:eastAsia="Times New Roman" w:cs="Times New Roman"/>
          <w:noProof w:val="0"/>
          <w:sz w:val="24"/>
          <w:szCs w:val="24"/>
          <w:lang w:val="ru-RU"/>
        </w:rPr>
        <w:t>.</w:t>
      </w:r>
    </w:p>
    <w:p w:rsidR="108A5A03" w:rsidP="33362AD0" w:rsidRDefault="108A5A03" w14:paraId="68A30D89" w14:textId="7728135B">
      <w:pPr>
        <w:pStyle w:val="Normal"/>
        <w:spacing w:before="240" w:beforeAutospacing="off" w:after="240" w:afterAutospacing="off" w:line="240" w:lineRule="auto"/>
        <w:ind w:firstLine="708"/>
        <w:jc w:val="both"/>
        <w:rPr>
          <w:rFonts w:ascii="Times New Roman" w:hAnsi="Times New Roman" w:eastAsia="Times New Roman" w:cs="Times New Roman"/>
          <w:noProof w:val="0"/>
          <w:sz w:val="24"/>
          <w:szCs w:val="24"/>
          <w:lang w:val="ru-RU"/>
        </w:rPr>
      </w:pPr>
      <w:r w:rsidRPr="35572925" w:rsidR="69BB5173">
        <w:rPr>
          <w:rFonts w:ascii="Times New Roman" w:hAnsi="Times New Roman" w:eastAsia="Times New Roman" w:cs="Times New Roman"/>
          <w:b w:val="1"/>
          <w:bCs w:val="1"/>
          <w:noProof w:val="0"/>
          <w:sz w:val="24"/>
          <w:szCs w:val="24"/>
          <w:lang w:val="ru-RU"/>
        </w:rPr>
        <w:t>Выводы</w:t>
      </w:r>
      <w:r w:rsidRPr="35572925" w:rsidR="69BB5173">
        <w:rPr>
          <w:rFonts w:ascii="Times New Roman" w:hAnsi="Times New Roman" w:eastAsia="Times New Roman" w:cs="Times New Roman"/>
          <w:noProof w:val="0"/>
          <w:sz w:val="24"/>
          <w:szCs w:val="24"/>
          <w:lang w:val="ru-RU"/>
        </w:rPr>
        <w:t>. Данные подтверждают гипотезу о трудностях понимания абстрактной ценностной лексики. Наиболее освоены слова с прозрачной внутренней формой и частотные в социальном опыте детей. Лексемы сострадание и милосердие находятся в зоне актуального развития: при интуитивном понимании через ситуацию дети не могут дать точную дефиницию. Ценностное сознание в этом возрасте носит практико-ориентированный характер.</w:t>
      </w:r>
    </w:p>
    <w:p w:rsidR="52F0AFC6" w:rsidP="35572925" w:rsidRDefault="52F0AFC6" w14:paraId="1F2DA7F3" w14:textId="55342E25">
      <w:pPr>
        <w:pStyle w:val="Normal"/>
        <w:spacing w:before="240" w:beforeAutospacing="off" w:after="240" w:afterAutospacing="off" w:line="240" w:lineRule="auto"/>
        <w:ind w:firstLine="708"/>
        <w:jc w:val="both"/>
        <w:rPr>
          <w:rFonts w:ascii="Times New Roman" w:hAnsi="Times New Roman" w:eastAsia="Times New Roman" w:cs="Times New Roman"/>
          <w:noProof w:val="0"/>
          <w:sz w:val="24"/>
          <w:szCs w:val="24"/>
          <w:lang w:val="ru-RU"/>
        </w:rPr>
      </w:pPr>
      <w:r w:rsidRPr="35572925" w:rsidR="69BB5173">
        <w:rPr>
          <w:rFonts w:ascii="Times New Roman" w:hAnsi="Times New Roman" w:eastAsia="Times New Roman" w:cs="Times New Roman"/>
          <w:b w:val="1"/>
          <w:bCs w:val="1"/>
          <w:noProof w:val="0"/>
          <w:sz w:val="24"/>
          <w:szCs w:val="24"/>
          <w:lang w:val="ru-RU"/>
        </w:rPr>
        <w:t>Практическая значимость.</w:t>
      </w:r>
      <w:r w:rsidRPr="35572925" w:rsidR="69BB5173">
        <w:rPr>
          <w:rFonts w:ascii="Times New Roman" w:hAnsi="Times New Roman" w:eastAsia="Times New Roman" w:cs="Times New Roman"/>
          <w:noProof w:val="0"/>
          <w:sz w:val="24"/>
          <w:szCs w:val="24"/>
          <w:lang w:val="ru-RU"/>
        </w:rPr>
        <w:t xml:space="preserve"> Результаты могут использоваться учителями начальных классов для корректировки программ по «Окружающему миру», «Литературному чтению», «ОРКСЭ» и воспитательной работе, а также для разработки методических приемов, уточняющих семантику ценностной лексики и переводящих ее из ситуативного контекста в понятийно-обобщенный план.</w:t>
      </w:r>
      <w:r w:rsidRPr="35572925" w:rsidR="605046D0">
        <w:rPr>
          <w:rFonts w:ascii="Times New Roman" w:hAnsi="Times New Roman" w:eastAsia="Times New Roman" w:cs="Times New Roman"/>
          <w:noProof w:val="0"/>
          <w:sz w:val="24"/>
          <w:szCs w:val="24"/>
          <w:lang w:val="ru-RU"/>
        </w:rPr>
        <w:t xml:space="preserve"> Проанализированный в ходе исследования материал может быть использован как база для проведения дальнейших исследований в этой области.</w:t>
      </w:r>
    </w:p>
    <w:p w:rsidR="52F0AFC6" w:rsidP="35572925" w:rsidRDefault="52F0AFC6" w14:paraId="0B99DAA0" w14:textId="2C8F3C53">
      <w:pPr>
        <w:pStyle w:val="Normal"/>
        <w:spacing w:before="240" w:beforeAutospacing="off" w:after="240" w:afterAutospacing="off" w:line="240" w:lineRule="auto"/>
        <w:rPr>
          <w:rFonts w:ascii="Times New Roman" w:hAnsi="Times New Roman" w:eastAsia="Times New Roman" w:cs="Times New Roman"/>
          <w:b w:val="1"/>
          <w:bCs w:val="1"/>
          <w:noProof w:val="0"/>
          <w:sz w:val="24"/>
          <w:szCs w:val="24"/>
          <w:lang w:val="ru-RU"/>
        </w:rPr>
      </w:pPr>
      <w:r w:rsidRPr="35572925" w:rsidR="4FB82C28">
        <w:rPr>
          <w:rFonts w:ascii="Times New Roman" w:hAnsi="Times New Roman" w:eastAsia="Times New Roman" w:cs="Times New Roman"/>
          <w:b w:val="1"/>
          <w:bCs w:val="1"/>
          <w:noProof w:val="0"/>
          <w:sz w:val="24"/>
          <w:szCs w:val="24"/>
          <w:lang w:val="ru-RU"/>
        </w:rPr>
        <w:t>Список литературы</w:t>
      </w:r>
    </w:p>
    <w:p w:rsidR="47AA3C6E" w:rsidP="35572925" w:rsidRDefault="47AA3C6E" w14:paraId="1CA91B64" w14:textId="5438A0B1">
      <w:pPr>
        <w:pStyle w:val="ListParagraph"/>
        <w:numPr>
          <w:ilvl w:val="0"/>
          <w:numId w:val="3"/>
        </w:num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Басалаева М.В., </w:t>
      </w: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Ружьина</w:t>
      </w: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 В.А., Юденко </w:t>
      </w:r>
      <w:r w:rsidRPr="35572925" w:rsidR="482D33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Ю. Р.</w:t>
      </w: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 Толкование младшими школьниками лексики, называющей российские традиционные ценности // Педагогическое образование. - 2025. - №2. - С. 158–165.</w:t>
      </w:r>
    </w:p>
    <w:p w:rsidR="47AA3C6E" w:rsidP="35572925" w:rsidRDefault="47AA3C6E" w14:paraId="444689F0" w14:textId="2E9F7957">
      <w:pPr>
        <w:pStyle w:val="ListParagraph"/>
        <w:numPr>
          <w:ilvl w:val="0"/>
          <w:numId w:val="3"/>
        </w:num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Гвоздев А. Н. Вопросы изучения детской речи / АПН РСФСР. – М., 1961. (дата обращения: 10.01.2026).</w:t>
      </w:r>
    </w:p>
    <w:p w:rsidR="47AA3C6E" w:rsidP="35572925" w:rsidRDefault="47AA3C6E" w14:paraId="1B691633" w14:textId="37880C8F">
      <w:pPr>
        <w:pStyle w:val="ListParagraph"/>
        <w:numPr>
          <w:ilvl w:val="0"/>
          <w:numId w:val="3"/>
        </w:num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Дейкина</w:t>
      </w: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 А. Д. Аксиологическая методика преподавания русского языка. - Москва: Московский педагогический государственный университет, 2019. - 221 с. (дата обращения: 14.01.2026).</w:t>
      </w:r>
    </w:p>
    <w:p w:rsidR="47AA3C6E" w:rsidP="35572925" w:rsidRDefault="47AA3C6E" w14:paraId="718588A2" w14:textId="6C391BE9">
      <w:pPr>
        <w:pStyle w:val="ListParagraph"/>
        <w:numPr>
          <w:ilvl w:val="0"/>
          <w:numId w:val="3"/>
        </w:num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Денисова, С. А. Формирование традиционных нравственных ценностей в начальной школе / С. А. Денисова. — Текст: непосредственный // Молодой ученый. — 2024. — № 33 (532). — С. 96–98. — URL: </w:t>
      </w:r>
      <w:hyperlink r:id="R76d53377c2aa4b70">
        <w:r w:rsidRPr="35572925" w:rsidR="77625702">
          <w:rPr>
            <w:rStyle w:val="Hyperlink"/>
            <w:rFonts w:ascii="Times New Roman" w:hAnsi="Times New Roman" w:eastAsia="Times New Roman" w:cs="Times New Roman"/>
            <w:b w:val="0"/>
            <w:bCs w:val="0"/>
            <w:i w:val="0"/>
            <w:iCs w:val="0"/>
            <w:caps w:val="0"/>
            <w:smallCaps w:val="0"/>
            <w:strike w:val="0"/>
            <w:dstrike w:val="0"/>
            <w:noProof w:val="0"/>
            <w:sz w:val="24"/>
            <w:szCs w:val="24"/>
            <w:lang w:val="ru-RU"/>
          </w:rPr>
          <w:t>https://moluch.ru/archive/532/117118</w:t>
        </w:r>
      </w:hyperlink>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 (дата обращения: 29.12.2025).</w:t>
      </w:r>
    </w:p>
    <w:p w:rsidR="47AA3C6E" w:rsidP="35572925" w:rsidRDefault="47AA3C6E" w14:paraId="0EF6CE03" w14:textId="52421899">
      <w:pPr>
        <w:pStyle w:val="ListParagraph"/>
        <w:numPr>
          <w:ilvl w:val="0"/>
          <w:numId w:val="3"/>
        </w:num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Российская Федерация. Об утверждении Основ государственной политики по сохранению и укреплению традиционных российских духовно-нравственных ценностей: указ от 9 ноября 2022 г. № 809. URL: </w:t>
      </w:r>
      <w:hyperlink r:id="R0b1d670725bb4579">
        <w:r w:rsidRPr="35572925" w:rsidR="77625702">
          <w:rPr>
            <w:rStyle w:val="Hyperlink"/>
            <w:rFonts w:ascii="Times New Roman" w:hAnsi="Times New Roman" w:eastAsia="Times New Roman" w:cs="Times New Roman"/>
            <w:b w:val="0"/>
            <w:bCs w:val="0"/>
            <w:i w:val="0"/>
            <w:iCs w:val="0"/>
            <w:caps w:val="0"/>
            <w:smallCaps w:val="0"/>
            <w:strike w:val="0"/>
            <w:dstrike w:val="0"/>
            <w:noProof w:val="0"/>
            <w:sz w:val="24"/>
            <w:szCs w:val="24"/>
            <w:lang w:val="ru-RU"/>
          </w:rPr>
          <w:t>http://pravo.gov.ru/o-personalnykh-dannykh/index.php</w:t>
        </w:r>
      </w:hyperlink>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 (дата обращения: 29.12.2025).</w:t>
      </w:r>
    </w:p>
    <w:p w:rsidR="47AA3C6E" w:rsidP="35572925" w:rsidRDefault="47AA3C6E" w14:paraId="662F544F" w14:textId="74569D3A">
      <w:pPr>
        <w:pStyle w:val="ListParagraph"/>
        <w:numPr>
          <w:ilvl w:val="0"/>
          <w:numId w:val="3"/>
        </w:num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С. В. Плотникова Развитие лексикона ребенка. - 3-е издание, стереотипное изд. - Москва: Флинта, 2018. - 224 с.</w:t>
      </w:r>
    </w:p>
    <w:p w:rsidR="47AA3C6E" w:rsidP="35572925" w:rsidRDefault="47AA3C6E" w14:paraId="7E7AFED6" w14:textId="6532C1E4">
      <w:pPr>
        <w:pStyle w:val="ListParagraph"/>
        <w:numPr>
          <w:ilvl w:val="0"/>
          <w:numId w:val="3"/>
        </w:num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Т. В. Степанова Изучение лексикона младшего школьника как психолого-педагогическая проблема // Вестник Новгородского государственного университета. - 2007. - №40.</w:t>
      </w:r>
    </w:p>
    <w:p w:rsidR="47AA3C6E" w:rsidP="35572925" w:rsidRDefault="47AA3C6E" w14:paraId="0CE238D4" w14:textId="463D680A">
      <w:pPr>
        <w:pStyle w:val="ListParagraph"/>
        <w:numPr>
          <w:ilvl w:val="0"/>
          <w:numId w:val="3"/>
        </w:num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Федеральный государственный образовательный стандарт начального общего образования от 31 мая 2021 г. N 286 С изменениями и дополнениями от 18 июля 2022 г. — Текст: электронный // sh-sazonovskaya-r19.gosweb.gosuslugi.ru: [сайт]. — URL: </w:t>
      </w:r>
      <w:hyperlink r:id="R5f3d4bbdc1014126">
        <w:r w:rsidRPr="35572925" w:rsidR="77625702">
          <w:rPr>
            <w:rStyle w:val="Hyperlink"/>
            <w:rFonts w:ascii="Times New Roman" w:hAnsi="Times New Roman" w:eastAsia="Times New Roman" w:cs="Times New Roman"/>
            <w:b w:val="0"/>
            <w:bCs w:val="0"/>
            <w:i w:val="0"/>
            <w:iCs w:val="0"/>
            <w:caps w:val="0"/>
            <w:smallCaps w:val="0"/>
            <w:strike w:val="0"/>
            <w:dstrike w:val="0"/>
            <w:noProof w:val="0"/>
            <w:sz w:val="24"/>
            <w:szCs w:val="24"/>
            <w:lang w:val="ru-RU"/>
          </w:rPr>
          <w:t>https://sh-sazonovskaya</w:t>
        </w:r>
      </w:hyperlink>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 (дата обращения: 29.12.2025).</w:t>
      </w:r>
    </w:p>
    <w:p w:rsidR="47AA3C6E" w:rsidP="35572925" w:rsidRDefault="47AA3C6E" w14:paraId="2AB518E7" w14:textId="555FE6FE">
      <w:pPr>
        <w:pStyle w:val="ListParagraph"/>
        <w:numPr>
          <w:ilvl w:val="0"/>
          <w:numId w:val="3"/>
        </w:num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Шумай</w:t>
      </w: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 М.Н. Особенности развития младших школьников в учебном процессе // Международный научный журнал «Вестник науки</w:t>
      </w:r>
      <w:r w:rsidRPr="35572925" w:rsidR="47E67F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w:t>
      </w: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 - 2023. - №9. - С. </w:t>
      </w:r>
      <w:r w:rsidRPr="35572925" w:rsidR="317992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33–39</w:t>
      </w: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w:t>
      </w:r>
    </w:p>
    <w:p w:rsidR="47AA3C6E" w:rsidP="35572925" w:rsidRDefault="47AA3C6E" w14:paraId="642BA2D9" w14:textId="3DA2B7BE">
      <w:pPr>
        <w:pStyle w:val="ListParagraph"/>
        <w:numPr>
          <w:ilvl w:val="0"/>
          <w:numId w:val="3"/>
        </w:num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35572925" w:rsidR="776257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Ю. Р. Юденко. Понимание и толкование младшими школьниками лексических единиц, называющих российские традиционные ценности // Преемственность идей и трансформация образов в русской словесности ХХ–XXI вв.: сборник статей по материалам международной научной конференции «Традиционализм и авангард в фокусе современной литературы» (Санкт-Петербург, 2025 / Отв. ред. Ю. М. Брюханова. — СПб.: РХГА, 2025. — С. 156–166.</w:t>
      </w:r>
    </w:p>
    <w:p w:rsidR="117D6DC9" w:rsidP="117D6DC9" w:rsidRDefault="117D6DC9" w14:paraId="519187D7" w14:textId="62ADD320">
      <w:pPr>
        <w:pStyle w:val="Normal"/>
        <w:rPr>
          <w:rFonts w:ascii="Times New Roman" w:hAnsi="Times New Roman" w:eastAsia="Times New Roman" w:cs="Times New Roman"/>
          <w:sz w:val="28"/>
          <w:szCs w:val="28"/>
        </w:rPr>
      </w:pPr>
    </w:p>
    <w:sectPr>
      <w:pgSz w:w="11906" w:h="16838" w:orient="portrait"/>
      <w:pgMar w:top="1134" w:right="1361"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nsid w:val="71b5c4a2"/>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d22c2e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435e9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70FA85"/>
    <w:rsid w:val="038489EC"/>
    <w:rsid w:val="03DB529F"/>
    <w:rsid w:val="076648B3"/>
    <w:rsid w:val="09131920"/>
    <w:rsid w:val="0A376427"/>
    <w:rsid w:val="0B1FC39E"/>
    <w:rsid w:val="0F30F980"/>
    <w:rsid w:val="0F685034"/>
    <w:rsid w:val="108A5A03"/>
    <w:rsid w:val="11331266"/>
    <w:rsid w:val="117D6DC9"/>
    <w:rsid w:val="14A42B17"/>
    <w:rsid w:val="15B3A09C"/>
    <w:rsid w:val="182C568D"/>
    <w:rsid w:val="188C13AD"/>
    <w:rsid w:val="1ACEB159"/>
    <w:rsid w:val="1B9C1584"/>
    <w:rsid w:val="1D1DFEC4"/>
    <w:rsid w:val="1F1C96C3"/>
    <w:rsid w:val="1F54FB1A"/>
    <w:rsid w:val="1F6C4096"/>
    <w:rsid w:val="20956AA6"/>
    <w:rsid w:val="2270FA85"/>
    <w:rsid w:val="2371FFA2"/>
    <w:rsid w:val="2950EE49"/>
    <w:rsid w:val="2A62AAC6"/>
    <w:rsid w:val="31799200"/>
    <w:rsid w:val="33362AD0"/>
    <w:rsid w:val="3401C03D"/>
    <w:rsid w:val="3404C9B3"/>
    <w:rsid w:val="34371A4B"/>
    <w:rsid w:val="34E8EEDC"/>
    <w:rsid w:val="35572925"/>
    <w:rsid w:val="386E3CD0"/>
    <w:rsid w:val="3893C5BA"/>
    <w:rsid w:val="3D84E64A"/>
    <w:rsid w:val="3EFD8A53"/>
    <w:rsid w:val="426780D0"/>
    <w:rsid w:val="45C4DD10"/>
    <w:rsid w:val="47AA3C6E"/>
    <w:rsid w:val="47E67F68"/>
    <w:rsid w:val="482D33C7"/>
    <w:rsid w:val="48AD59A0"/>
    <w:rsid w:val="492DFDC6"/>
    <w:rsid w:val="4939D652"/>
    <w:rsid w:val="4BA873A0"/>
    <w:rsid w:val="4D40FFA8"/>
    <w:rsid w:val="4D8CF8AB"/>
    <w:rsid w:val="4E3478D5"/>
    <w:rsid w:val="4FAF280F"/>
    <w:rsid w:val="4FB82C28"/>
    <w:rsid w:val="50D4F522"/>
    <w:rsid w:val="517747FF"/>
    <w:rsid w:val="52A1CB42"/>
    <w:rsid w:val="52F0AFC6"/>
    <w:rsid w:val="54162F2F"/>
    <w:rsid w:val="544098D3"/>
    <w:rsid w:val="545362E2"/>
    <w:rsid w:val="551E53FD"/>
    <w:rsid w:val="577D3A62"/>
    <w:rsid w:val="5AAFB656"/>
    <w:rsid w:val="5B25BAD7"/>
    <w:rsid w:val="5B25FECF"/>
    <w:rsid w:val="5E6CE726"/>
    <w:rsid w:val="605046D0"/>
    <w:rsid w:val="624E5BF5"/>
    <w:rsid w:val="641695F7"/>
    <w:rsid w:val="65A77DF3"/>
    <w:rsid w:val="65BC93F8"/>
    <w:rsid w:val="662DB234"/>
    <w:rsid w:val="680774FA"/>
    <w:rsid w:val="688671B0"/>
    <w:rsid w:val="68C0E2CD"/>
    <w:rsid w:val="69BB5173"/>
    <w:rsid w:val="69DE1408"/>
    <w:rsid w:val="6C2087B4"/>
    <w:rsid w:val="6D1EC636"/>
    <w:rsid w:val="6E46FE76"/>
    <w:rsid w:val="6F6BE6EA"/>
    <w:rsid w:val="707088EC"/>
    <w:rsid w:val="708927EC"/>
    <w:rsid w:val="717A13B0"/>
    <w:rsid w:val="7752EFC5"/>
    <w:rsid w:val="77625702"/>
    <w:rsid w:val="7811047D"/>
    <w:rsid w:val="7845FED7"/>
    <w:rsid w:val="78562254"/>
    <w:rsid w:val="7AB93DB9"/>
    <w:rsid w:val="7ABAB4E2"/>
    <w:rsid w:val="7EDF3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FA85"/>
  <w15:chartTrackingRefBased/>
  <w15:docId w15:val="{2E14F8ED-9BC0-4968-BCA3-7E866B3BC0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17D6DC9"/>
    <w:pPr>
      <w:spacing/>
      <w:ind w:left="720"/>
      <w:contextualSpacing/>
    </w:pPr>
  </w:style>
  <w:style w:type="character" w:styleId="Hyperlink">
    <w:uiPriority w:val="99"/>
    <w:name w:val="Hyperlink"/>
    <w:basedOn w:val="DefaultParagraphFont"/>
    <w:unhideWhenUsed/>
    <w:rsid w:val="117D6DC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1fc98841b664cbd" /><Relationship Type="http://schemas.openxmlformats.org/officeDocument/2006/relationships/hyperlink" Target="http://pravo.gov.ru/o-personalnykh-dannykh/index.php" TargetMode="External" Id="Rd6f0085b331148fa" /><Relationship Type="http://schemas.openxmlformats.org/officeDocument/2006/relationships/hyperlink" Target="http://pravo.gov.ru/o-personalnykh-dannykh/index.php" TargetMode="External" Id="Rf45eef2807294f72" /><Relationship Type="http://schemas.openxmlformats.org/officeDocument/2006/relationships/hyperlink" Target="https://moluch.ru/archive/532/117118" TargetMode="External" Id="R76d53377c2aa4b70" /><Relationship Type="http://schemas.openxmlformats.org/officeDocument/2006/relationships/hyperlink" Target="http://pravo.gov.ru/o-personalnykh-dannykh/index.php" TargetMode="External" Id="R0b1d670725bb4579" /><Relationship Type="http://schemas.openxmlformats.org/officeDocument/2006/relationships/hyperlink" Target="https://sh-sazonovskaya/" TargetMode="External" Id="R5f3d4bbdc101412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2026-03-01T10:56:13.1928956Z</dcterms:created>
  <dcterms:modified xsi:type="dcterms:W3CDTF">2026-03-21T14:40:28.3051328Z</dcterms:modified>
  <dc:creator>Мария Гавриленко</dc:creator>
  <lastModifiedBy>Мария Гавриленко</lastModifiedBy>
</coreProperties>
</file>