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69BB" w14:textId="7B2E202A" w:rsidR="00902E32" w:rsidRDefault="00307D5F" w:rsidP="004D0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573F">
        <w:rPr>
          <w:rFonts w:ascii="Times New Roman" w:hAnsi="Times New Roman" w:cs="Times New Roman"/>
          <w:b/>
          <w:bCs/>
          <w:sz w:val="24"/>
          <w:szCs w:val="24"/>
        </w:rPr>
        <w:t xml:space="preserve">Буквализм </w:t>
      </w:r>
      <w:r w:rsidR="00902E32" w:rsidRPr="00B4573F">
        <w:rPr>
          <w:rFonts w:ascii="Times New Roman" w:hAnsi="Times New Roman" w:cs="Times New Roman"/>
          <w:b/>
          <w:bCs/>
          <w:sz w:val="24"/>
          <w:szCs w:val="24"/>
        </w:rPr>
        <w:t>или с</w:t>
      </w:r>
      <w:r w:rsidRPr="00B4573F">
        <w:rPr>
          <w:rFonts w:ascii="Times New Roman" w:hAnsi="Times New Roman" w:cs="Times New Roman"/>
          <w:b/>
          <w:bCs/>
          <w:sz w:val="24"/>
          <w:szCs w:val="24"/>
        </w:rPr>
        <w:t>ценичность</w:t>
      </w:r>
      <w:r w:rsidR="00902E32" w:rsidRPr="00B4573F">
        <w:rPr>
          <w:rFonts w:ascii="Times New Roman" w:hAnsi="Times New Roman" w:cs="Times New Roman"/>
          <w:b/>
          <w:bCs/>
          <w:sz w:val="24"/>
          <w:szCs w:val="24"/>
        </w:rPr>
        <w:t>? (на материале переводов пьесы А.П. Чехова «Вишнёвый сад» на английский язык)</w:t>
      </w:r>
    </w:p>
    <w:p w14:paraId="6A66E6AB" w14:textId="564A61C3" w:rsidR="004D03A9" w:rsidRPr="004D03A9" w:rsidRDefault="004D03A9" w:rsidP="004D0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3A9">
        <w:rPr>
          <w:rFonts w:ascii="Times New Roman" w:hAnsi="Times New Roman" w:cs="Times New Roman"/>
          <w:b/>
          <w:bCs/>
          <w:sz w:val="24"/>
          <w:szCs w:val="24"/>
        </w:rPr>
        <w:t>Ничкова Елизавета Алексеевна</w:t>
      </w:r>
    </w:p>
    <w:p w14:paraId="7E955FDC" w14:textId="4BC752BD" w:rsidR="004D03A9" w:rsidRPr="004D03A9" w:rsidRDefault="00902E32" w:rsidP="004D0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Студентка Государственного </w:t>
      </w:r>
      <w:r w:rsidRPr="00A37826">
        <w:rPr>
          <w:rFonts w:ascii="Times New Roman" w:hAnsi="Times New Roman" w:cs="Times New Roman"/>
          <w:b/>
          <w:bCs/>
          <w:sz w:val="24"/>
          <w:szCs w:val="24"/>
        </w:rPr>
        <w:t>социально-г</w:t>
      </w:r>
      <w:r w:rsidR="004D03A9" w:rsidRPr="00A37826">
        <w:rPr>
          <w:rFonts w:ascii="Times New Roman" w:hAnsi="Times New Roman" w:cs="Times New Roman"/>
          <w:b/>
          <w:bCs/>
          <w:sz w:val="24"/>
          <w:szCs w:val="24"/>
        </w:rPr>
        <w:t>уманитарного</w:t>
      </w:r>
      <w:r w:rsidR="00A378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3A9" w:rsidRPr="004D03A9">
        <w:rPr>
          <w:rFonts w:ascii="Times New Roman" w:hAnsi="Times New Roman" w:cs="Times New Roman"/>
          <w:b/>
          <w:bCs/>
          <w:sz w:val="24"/>
          <w:szCs w:val="24"/>
        </w:rPr>
        <w:t>университета, Коломна, Россия</w:t>
      </w:r>
    </w:p>
    <w:p w14:paraId="5AE54194" w14:textId="34D58995" w:rsidR="00307D5F" w:rsidRDefault="00307D5F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D5F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="00CB53F7">
        <w:rPr>
          <w:rFonts w:ascii="Times New Roman" w:hAnsi="Times New Roman" w:cs="Times New Roman"/>
          <w:sz w:val="24"/>
          <w:szCs w:val="24"/>
        </w:rPr>
        <w:t xml:space="preserve">драматургических текстов </w:t>
      </w:r>
      <w:r w:rsidRPr="00307D5F">
        <w:rPr>
          <w:rFonts w:ascii="Times New Roman" w:hAnsi="Times New Roman" w:cs="Times New Roman"/>
          <w:sz w:val="24"/>
          <w:szCs w:val="24"/>
        </w:rPr>
        <w:t>представляет собой особую сложность</w:t>
      </w:r>
      <w:r w:rsidR="00A014DB">
        <w:rPr>
          <w:rFonts w:ascii="Times New Roman" w:hAnsi="Times New Roman" w:cs="Times New Roman"/>
          <w:sz w:val="24"/>
          <w:szCs w:val="24"/>
        </w:rPr>
        <w:t xml:space="preserve">. </w:t>
      </w:r>
      <w:r w:rsidRPr="00307D5F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CB53F7">
        <w:rPr>
          <w:rFonts w:ascii="Times New Roman" w:hAnsi="Times New Roman" w:cs="Times New Roman"/>
          <w:sz w:val="24"/>
          <w:szCs w:val="24"/>
        </w:rPr>
        <w:t>проблема</w:t>
      </w:r>
      <w:r w:rsidRPr="00307D5F">
        <w:rPr>
          <w:rFonts w:ascii="Times New Roman" w:hAnsi="Times New Roman" w:cs="Times New Roman"/>
          <w:sz w:val="24"/>
          <w:szCs w:val="24"/>
        </w:rPr>
        <w:t xml:space="preserve"> заключается в том, что текст пьесы – это не просто литературное произведение, а материал, предназначенный для дальнейшей интерпретации на сцен</w:t>
      </w:r>
      <w:r w:rsidR="004629EF">
        <w:rPr>
          <w:rFonts w:ascii="Times New Roman" w:hAnsi="Times New Roman" w:cs="Times New Roman"/>
          <w:sz w:val="24"/>
          <w:szCs w:val="24"/>
        </w:rPr>
        <w:t>е</w:t>
      </w:r>
      <w:r w:rsidRPr="00307D5F">
        <w:rPr>
          <w:rFonts w:ascii="Times New Roman" w:hAnsi="Times New Roman" w:cs="Times New Roman"/>
          <w:sz w:val="24"/>
          <w:szCs w:val="24"/>
        </w:rPr>
        <w:t xml:space="preserve">. Переводчик стоит перед выбором: следовать букве оригинала, или создавать «сценичный» текст, что подразумевает преобразование оригинала. </w:t>
      </w:r>
    </w:p>
    <w:p w14:paraId="660C111F" w14:textId="23C11026" w:rsidR="00384D75" w:rsidRPr="00384D75" w:rsidRDefault="00307D5F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D5F">
        <w:rPr>
          <w:rFonts w:ascii="Times New Roman" w:hAnsi="Times New Roman" w:cs="Times New Roman"/>
          <w:sz w:val="24"/>
          <w:szCs w:val="24"/>
        </w:rPr>
        <w:t>В решении этого вопроса сформировались различные теоретические подходы.</w:t>
      </w:r>
      <w:r w:rsidR="00384D75" w:rsidRPr="00384D75">
        <w:t xml:space="preserve"> </w:t>
      </w:r>
      <w:r w:rsidR="00384D75" w:rsidRPr="00384D75">
        <w:rPr>
          <w:rFonts w:ascii="Times New Roman" w:hAnsi="Times New Roman" w:cs="Times New Roman"/>
          <w:sz w:val="24"/>
          <w:szCs w:val="24"/>
        </w:rPr>
        <w:t xml:space="preserve">Наиболее комплексный взгляд предложила С. </w:t>
      </w:r>
      <w:proofErr w:type="spellStart"/>
      <w:r w:rsidR="00384D75" w:rsidRPr="00384D75">
        <w:rPr>
          <w:rFonts w:ascii="Times New Roman" w:hAnsi="Times New Roman" w:cs="Times New Roman"/>
          <w:sz w:val="24"/>
          <w:szCs w:val="24"/>
        </w:rPr>
        <w:t>Басснетт</w:t>
      </w:r>
      <w:proofErr w:type="spellEnd"/>
      <w:r w:rsidR="00384D75" w:rsidRPr="00384D75">
        <w:rPr>
          <w:rFonts w:ascii="Times New Roman" w:hAnsi="Times New Roman" w:cs="Times New Roman"/>
          <w:sz w:val="24"/>
          <w:szCs w:val="24"/>
        </w:rPr>
        <w:t>. Она ввела ключевой критерий «сценичности» (</w:t>
      </w:r>
      <w:proofErr w:type="spellStart"/>
      <w:r w:rsidR="00384D75" w:rsidRPr="00384D75">
        <w:rPr>
          <w:rFonts w:ascii="Times New Roman" w:hAnsi="Times New Roman" w:cs="Times New Roman"/>
          <w:sz w:val="24"/>
          <w:szCs w:val="24"/>
        </w:rPr>
        <w:t>performability</w:t>
      </w:r>
      <w:proofErr w:type="spellEnd"/>
      <w:r w:rsidR="00384D75" w:rsidRPr="00384D75">
        <w:rPr>
          <w:rFonts w:ascii="Times New Roman" w:hAnsi="Times New Roman" w:cs="Times New Roman"/>
          <w:sz w:val="24"/>
          <w:szCs w:val="24"/>
        </w:rPr>
        <w:t xml:space="preserve">) </w:t>
      </w:r>
      <w:r w:rsidR="007A6B3E" w:rsidRPr="00221F5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A6B3E" w:rsidRPr="00221F54">
        <w:rPr>
          <w:rFonts w:ascii="Times New Roman" w:hAnsi="Times New Roman" w:cs="Times New Roman"/>
          <w:sz w:val="24"/>
          <w:szCs w:val="24"/>
        </w:rPr>
        <w:t>Bassnett</w:t>
      </w:r>
      <w:proofErr w:type="spellEnd"/>
      <w:r w:rsidR="007A6B3E" w:rsidRPr="00221F54">
        <w:rPr>
          <w:rFonts w:ascii="Times New Roman" w:hAnsi="Times New Roman" w:cs="Times New Roman"/>
          <w:sz w:val="24"/>
          <w:szCs w:val="24"/>
        </w:rPr>
        <w:t>: 126]</w:t>
      </w:r>
      <w:r w:rsidR="007A6B3E" w:rsidRPr="00384D75">
        <w:rPr>
          <w:rFonts w:ascii="Times New Roman" w:hAnsi="Times New Roman" w:cs="Times New Roman"/>
          <w:sz w:val="24"/>
          <w:szCs w:val="24"/>
        </w:rPr>
        <w:t xml:space="preserve"> </w:t>
      </w:r>
      <w:r w:rsidR="00384D75" w:rsidRPr="00384D75">
        <w:rPr>
          <w:rFonts w:ascii="Times New Roman" w:hAnsi="Times New Roman" w:cs="Times New Roman"/>
          <w:sz w:val="24"/>
          <w:szCs w:val="24"/>
        </w:rPr>
        <w:t>и утверждала, что драматургический текст является незавершенным и обретает полноту лишь в исполнении. Поэтому задача переводчика – не просто перевести слова, но и учесть экстралингвистические характеристики речи (ритм, паузы, интонацию), работать с «внутренним текстом» и провести необходимую аккультурацию –</w:t>
      </w:r>
      <w:r w:rsidR="00537148">
        <w:rPr>
          <w:rFonts w:ascii="Times New Roman" w:hAnsi="Times New Roman" w:cs="Times New Roman"/>
          <w:sz w:val="24"/>
          <w:szCs w:val="24"/>
        </w:rPr>
        <w:t xml:space="preserve"> </w:t>
      </w:r>
      <w:r w:rsidR="00384D75" w:rsidRPr="00384D75">
        <w:rPr>
          <w:rFonts w:ascii="Times New Roman" w:hAnsi="Times New Roman" w:cs="Times New Roman"/>
          <w:sz w:val="24"/>
          <w:szCs w:val="24"/>
        </w:rPr>
        <w:t>адаптацию к принимающей культуре.</w:t>
      </w:r>
    </w:p>
    <w:p w14:paraId="77F9D1F0" w14:textId="22995AC6" w:rsidR="00384D75" w:rsidRPr="00B4573F" w:rsidRDefault="00384D75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D75">
        <w:rPr>
          <w:rFonts w:ascii="Times New Roman" w:hAnsi="Times New Roman" w:cs="Times New Roman"/>
          <w:sz w:val="24"/>
          <w:szCs w:val="24"/>
        </w:rPr>
        <w:t xml:space="preserve">Ярким примером того, как выбор языковых средств влияет на успех произведения на иностранной сцене, служат английские переводы пьесы А.П. Чехова «Вишнёвый сад» Констанс Гарнетт, Джулиуса Веста и Майкла </w:t>
      </w:r>
      <w:proofErr w:type="spellStart"/>
      <w:r w:rsidRPr="00384D75">
        <w:rPr>
          <w:rFonts w:ascii="Times New Roman" w:hAnsi="Times New Roman" w:cs="Times New Roman"/>
          <w:sz w:val="24"/>
          <w:szCs w:val="24"/>
        </w:rPr>
        <w:t>Фрейна</w:t>
      </w:r>
      <w:proofErr w:type="spellEnd"/>
      <w:r w:rsidRPr="00384D75">
        <w:rPr>
          <w:rFonts w:ascii="Times New Roman" w:hAnsi="Times New Roman" w:cs="Times New Roman"/>
          <w:sz w:val="24"/>
          <w:szCs w:val="24"/>
        </w:rPr>
        <w:t xml:space="preserve">. </w:t>
      </w:r>
      <w:r w:rsidR="004629EF" w:rsidRPr="00B4573F">
        <w:rPr>
          <w:rFonts w:ascii="Times New Roman" w:hAnsi="Times New Roman" w:cs="Times New Roman"/>
          <w:sz w:val="24"/>
          <w:szCs w:val="24"/>
        </w:rPr>
        <w:t xml:space="preserve">Анализу этих переводов посвящено наше исследование. </w:t>
      </w:r>
    </w:p>
    <w:p w14:paraId="45F7D1CF" w14:textId="4572DFE5" w:rsidR="00384D75" w:rsidRPr="0074452F" w:rsidRDefault="00384D75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D75">
        <w:rPr>
          <w:rFonts w:ascii="Times New Roman" w:hAnsi="Times New Roman" w:cs="Times New Roman"/>
          <w:sz w:val="24"/>
          <w:szCs w:val="24"/>
        </w:rPr>
        <w:t>В 1911 году в театре «</w:t>
      </w:r>
      <w:proofErr w:type="spellStart"/>
      <w:r w:rsidRPr="00384D75">
        <w:rPr>
          <w:rFonts w:ascii="Times New Roman" w:hAnsi="Times New Roman" w:cs="Times New Roman"/>
          <w:sz w:val="24"/>
          <w:szCs w:val="24"/>
        </w:rPr>
        <w:t>Олдвич</w:t>
      </w:r>
      <w:proofErr w:type="spellEnd"/>
      <w:r w:rsidRPr="00384D75">
        <w:rPr>
          <w:rFonts w:ascii="Times New Roman" w:hAnsi="Times New Roman" w:cs="Times New Roman"/>
          <w:sz w:val="24"/>
          <w:szCs w:val="24"/>
        </w:rPr>
        <w:t>» впервые на английской сцене состоялась премьера пьесы «Вишневый сад</w:t>
      </w:r>
      <w:r w:rsidR="00CB53F7">
        <w:rPr>
          <w:rFonts w:ascii="Times New Roman" w:hAnsi="Times New Roman" w:cs="Times New Roman"/>
          <w:sz w:val="24"/>
          <w:szCs w:val="24"/>
        </w:rPr>
        <w:t>» в</w:t>
      </w:r>
      <w:r w:rsidRPr="00384D75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CB53F7">
        <w:rPr>
          <w:rFonts w:ascii="Times New Roman" w:hAnsi="Times New Roman" w:cs="Times New Roman"/>
          <w:sz w:val="24"/>
          <w:szCs w:val="24"/>
        </w:rPr>
        <w:t>е</w:t>
      </w:r>
      <w:r w:rsidRPr="00384D75">
        <w:rPr>
          <w:rFonts w:ascii="Times New Roman" w:hAnsi="Times New Roman" w:cs="Times New Roman"/>
          <w:sz w:val="24"/>
          <w:szCs w:val="24"/>
        </w:rPr>
        <w:t xml:space="preserve"> Констанс Гарнетт. Отмечается, что пьеса потерпела неудачу. </w:t>
      </w:r>
      <w:r w:rsidR="004629EF" w:rsidRPr="00B4573F">
        <w:rPr>
          <w:rFonts w:ascii="Times New Roman" w:hAnsi="Times New Roman" w:cs="Times New Roman"/>
          <w:sz w:val="24"/>
          <w:szCs w:val="24"/>
        </w:rPr>
        <w:t>По этому поводу</w:t>
      </w:r>
      <w:r w:rsidRPr="00B4573F">
        <w:rPr>
          <w:rFonts w:ascii="Times New Roman" w:hAnsi="Times New Roman" w:cs="Times New Roman"/>
          <w:sz w:val="24"/>
          <w:szCs w:val="24"/>
        </w:rPr>
        <w:t xml:space="preserve"> </w:t>
      </w:r>
      <w:r w:rsidRPr="00384D75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384D75">
        <w:rPr>
          <w:rFonts w:ascii="Times New Roman" w:hAnsi="Times New Roman" w:cs="Times New Roman"/>
          <w:sz w:val="24"/>
          <w:szCs w:val="24"/>
        </w:rPr>
        <w:t>Майлс</w:t>
      </w:r>
      <w:proofErr w:type="spellEnd"/>
      <w:r w:rsidRPr="00384D75">
        <w:rPr>
          <w:rFonts w:ascii="Times New Roman" w:hAnsi="Times New Roman" w:cs="Times New Roman"/>
          <w:sz w:val="24"/>
          <w:szCs w:val="24"/>
        </w:rPr>
        <w:t xml:space="preserve"> пишет: «Причину неудачи спектакля часть рецензентов видела не в театральной интерпретации пьесы, а в самом ее содержании» [</w:t>
      </w:r>
      <w:proofErr w:type="spellStart"/>
      <w:r w:rsidR="00A014DB" w:rsidRPr="0074452F">
        <w:rPr>
          <w:rFonts w:ascii="Times New Roman" w:hAnsi="Times New Roman" w:cs="Times New Roman"/>
          <w:color w:val="000000" w:themeColor="text1"/>
          <w:sz w:val="24"/>
          <w:szCs w:val="24"/>
        </w:rPr>
        <w:t>Майлс</w:t>
      </w:r>
      <w:proofErr w:type="spellEnd"/>
      <w:r w:rsidR="00A014DB" w:rsidRPr="0074452F">
        <w:rPr>
          <w:rFonts w:ascii="Times New Roman" w:hAnsi="Times New Roman" w:cs="Times New Roman"/>
          <w:color w:val="000000" w:themeColor="text1"/>
          <w:sz w:val="24"/>
          <w:szCs w:val="24"/>
        </w:rPr>
        <w:t>: 496</w:t>
      </w:r>
      <w:r w:rsidRPr="00744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]. Таким образом, провал постановки стал результатом неудачного перевода пьесы. </w:t>
      </w:r>
    </w:p>
    <w:p w14:paraId="4F38C226" w14:textId="213AE46A" w:rsidR="00384D75" w:rsidRPr="0074452F" w:rsidRDefault="00384D75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452F">
        <w:rPr>
          <w:rFonts w:ascii="Times New Roman" w:hAnsi="Times New Roman" w:cs="Times New Roman"/>
          <w:color w:val="000000" w:themeColor="text1"/>
          <w:sz w:val="24"/>
          <w:szCs w:val="24"/>
        </w:rPr>
        <w:t>Годами позже в свет выходит сборник переводов Джулиуса Веста, в который входит пьеса «Вишневый сад». Критики назвали данный перевод непригодным для постановки «из-за избытка тривиальных разговоров и унылой монотонности»</w:t>
      </w:r>
      <w:r w:rsidR="00544EA5" w:rsidRPr="00744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544EA5" w:rsidRPr="0074452F">
        <w:rPr>
          <w:rFonts w:ascii="Times New Roman" w:hAnsi="Times New Roman" w:cs="Times New Roman"/>
          <w:color w:val="000000" w:themeColor="text1"/>
          <w:sz w:val="24"/>
          <w:szCs w:val="24"/>
        </w:rPr>
        <w:t>Стайан</w:t>
      </w:r>
      <w:proofErr w:type="spellEnd"/>
      <w:r w:rsidR="00544EA5" w:rsidRPr="0074452F">
        <w:rPr>
          <w:rFonts w:ascii="Times New Roman" w:hAnsi="Times New Roman" w:cs="Times New Roman"/>
          <w:color w:val="000000" w:themeColor="text1"/>
          <w:sz w:val="24"/>
          <w:szCs w:val="24"/>
        </w:rPr>
        <w:t>: 741].</w:t>
      </w:r>
    </w:p>
    <w:p w14:paraId="4F7CFE60" w14:textId="1EA02CDF" w:rsidR="00384D75" w:rsidRPr="00384D75" w:rsidRDefault="00384D75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F54">
        <w:rPr>
          <w:rFonts w:ascii="Times New Roman" w:hAnsi="Times New Roman" w:cs="Times New Roman"/>
          <w:sz w:val="24"/>
          <w:szCs w:val="24"/>
        </w:rPr>
        <w:t>Во второй</w:t>
      </w:r>
      <w:r w:rsidRPr="00384D75">
        <w:rPr>
          <w:rFonts w:ascii="Times New Roman" w:hAnsi="Times New Roman" w:cs="Times New Roman"/>
          <w:sz w:val="24"/>
          <w:szCs w:val="24"/>
        </w:rPr>
        <w:t xml:space="preserve"> половине XX века выходит в свет сценический перевод британского драматурга, прозаика и переводчика Майкла </w:t>
      </w:r>
      <w:proofErr w:type="spellStart"/>
      <w:r w:rsidRPr="00384D75">
        <w:rPr>
          <w:rFonts w:ascii="Times New Roman" w:hAnsi="Times New Roman" w:cs="Times New Roman"/>
          <w:sz w:val="24"/>
          <w:szCs w:val="24"/>
        </w:rPr>
        <w:t>Фрейна</w:t>
      </w:r>
      <w:proofErr w:type="spellEnd"/>
      <w:r w:rsidRPr="00384D75">
        <w:rPr>
          <w:rFonts w:ascii="Times New Roman" w:hAnsi="Times New Roman" w:cs="Times New Roman"/>
          <w:sz w:val="24"/>
          <w:szCs w:val="24"/>
        </w:rPr>
        <w:t xml:space="preserve">. Его версия перевода </w:t>
      </w:r>
      <w:r w:rsidR="00537148">
        <w:rPr>
          <w:rFonts w:ascii="Times New Roman" w:hAnsi="Times New Roman" w:cs="Times New Roman"/>
          <w:sz w:val="24"/>
          <w:szCs w:val="24"/>
        </w:rPr>
        <w:t xml:space="preserve">считается одной из самых качественных. Она </w:t>
      </w:r>
      <w:r w:rsidRPr="00384D75">
        <w:rPr>
          <w:rFonts w:ascii="Times New Roman" w:hAnsi="Times New Roman" w:cs="Times New Roman"/>
          <w:sz w:val="24"/>
          <w:szCs w:val="24"/>
        </w:rPr>
        <w:t xml:space="preserve">была переиздана в Великобритании шесть раз. </w:t>
      </w:r>
    </w:p>
    <w:p w14:paraId="09378929" w14:textId="77777777" w:rsidR="00384D75" w:rsidRPr="00384D75" w:rsidRDefault="00384D75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D75">
        <w:rPr>
          <w:rFonts w:ascii="Times New Roman" w:hAnsi="Times New Roman" w:cs="Times New Roman"/>
          <w:sz w:val="24"/>
          <w:szCs w:val="24"/>
        </w:rPr>
        <w:t xml:space="preserve">Перевод пьесы «Вишневый сад» – это многогранный процесс, который включает в себя понимание чеховских замыслов и идей, подтекстов, пауз, характеров героев пьесы, которые воплощаются посредством их речи. </w:t>
      </w:r>
    </w:p>
    <w:p w14:paraId="76CF1A31" w14:textId="77777777" w:rsidR="00384D75" w:rsidRDefault="00384D75" w:rsidP="004D03A9">
      <w:pPr>
        <w:spacing w:after="0" w:line="240" w:lineRule="auto"/>
        <w:ind w:firstLine="709"/>
        <w:jc w:val="both"/>
      </w:pPr>
      <w:r w:rsidRPr="00384D75">
        <w:rPr>
          <w:rFonts w:ascii="Times New Roman" w:hAnsi="Times New Roman" w:cs="Times New Roman"/>
          <w:sz w:val="24"/>
          <w:szCs w:val="24"/>
        </w:rPr>
        <w:t>Сравнительный анализ конкретных примеров из переводов позволяет детально увидеть разницу в подходах.</w:t>
      </w:r>
      <w:r w:rsidRPr="00384D75">
        <w:t xml:space="preserve"> </w:t>
      </w:r>
    </w:p>
    <w:p w14:paraId="609E06F9" w14:textId="32DD0A4E" w:rsidR="00384D75" w:rsidRDefault="00384D75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D75">
        <w:rPr>
          <w:rFonts w:ascii="Times New Roman" w:hAnsi="Times New Roman" w:cs="Times New Roman"/>
          <w:sz w:val="24"/>
          <w:szCs w:val="24"/>
        </w:rPr>
        <w:t>Одним из главных героев пьесы является Лопахин, богатый и влиятельный купец, однако малообразованный, поскольку происходит из семьи обычного крестьянина. Недостаток образования демонстрирует следующее высказывание: «</w:t>
      </w:r>
      <w:proofErr w:type="spellStart"/>
      <w:r w:rsidRPr="00384D75">
        <w:rPr>
          <w:rFonts w:ascii="Times New Roman" w:hAnsi="Times New Roman" w:cs="Times New Roman"/>
          <w:sz w:val="24"/>
          <w:szCs w:val="24"/>
        </w:rPr>
        <w:t>Охмелия</w:t>
      </w:r>
      <w:proofErr w:type="spellEnd"/>
      <w:r w:rsidRPr="00384D75">
        <w:rPr>
          <w:rFonts w:ascii="Times New Roman" w:hAnsi="Times New Roman" w:cs="Times New Roman"/>
          <w:sz w:val="24"/>
          <w:szCs w:val="24"/>
        </w:rPr>
        <w:t>, иди в монастырь…».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6D18A2" w14:paraId="6F5B3F45" w14:textId="77777777" w:rsidTr="006D18A2">
        <w:tc>
          <w:tcPr>
            <w:tcW w:w="3021" w:type="dxa"/>
          </w:tcPr>
          <w:p w14:paraId="4AFC3919" w14:textId="5EABF5F6" w:rsidR="006D18A2" w:rsidRDefault="006D18A2" w:rsidP="004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A2">
              <w:rPr>
                <w:rFonts w:ascii="Times New Roman" w:hAnsi="Times New Roman" w:cs="Times New Roman"/>
                <w:sz w:val="24"/>
                <w:szCs w:val="24"/>
              </w:rPr>
              <w:t>К. Гарнетт</w:t>
            </w:r>
          </w:p>
        </w:tc>
        <w:tc>
          <w:tcPr>
            <w:tcW w:w="3021" w:type="dxa"/>
          </w:tcPr>
          <w:p w14:paraId="49275B8F" w14:textId="0607D342" w:rsidR="006D18A2" w:rsidRDefault="006D18A2" w:rsidP="004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A2">
              <w:rPr>
                <w:rFonts w:ascii="Times New Roman" w:hAnsi="Times New Roman" w:cs="Times New Roman"/>
                <w:sz w:val="24"/>
                <w:szCs w:val="24"/>
              </w:rPr>
              <w:t>Дж. Вест</w:t>
            </w:r>
          </w:p>
        </w:tc>
        <w:tc>
          <w:tcPr>
            <w:tcW w:w="3022" w:type="dxa"/>
          </w:tcPr>
          <w:p w14:paraId="05F050DF" w14:textId="75404C3C" w:rsidR="006D18A2" w:rsidRDefault="006D18A2" w:rsidP="004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A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D18A2">
              <w:rPr>
                <w:rFonts w:ascii="Times New Roman" w:hAnsi="Times New Roman" w:cs="Times New Roman"/>
                <w:sz w:val="24"/>
                <w:szCs w:val="24"/>
              </w:rPr>
              <w:t>Фрейн</w:t>
            </w:r>
            <w:proofErr w:type="spellEnd"/>
          </w:p>
        </w:tc>
      </w:tr>
      <w:tr w:rsidR="00537148" w:rsidRPr="0074452F" w14:paraId="28E2D430" w14:textId="77777777" w:rsidTr="006D18A2">
        <w:tc>
          <w:tcPr>
            <w:tcW w:w="3021" w:type="dxa"/>
          </w:tcPr>
          <w:p w14:paraId="1A97261E" w14:textId="49C975BA" w:rsidR="00537148" w:rsidRPr="00CB53F7" w:rsidRDefault="00537148" w:rsidP="004D0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«Ophelia, get thee to a </w:t>
            </w:r>
            <w:proofErr w:type="gramStart"/>
            <w:r w:rsidRPr="00CB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nunnery!»</w:t>
            </w:r>
            <w:proofErr w:type="gramEnd"/>
          </w:p>
        </w:tc>
        <w:tc>
          <w:tcPr>
            <w:tcW w:w="3021" w:type="dxa"/>
          </w:tcPr>
          <w:p w14:paraId="339DFDAE" w14:textId="7AE8946F" w:rsidR="00537148" w:rsidRPr="00CB53F7" w:rsidRDefault="00537148" w:rsidP="004D0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«Oh, feel me, get thee to a </w:t>
            </w:r>
            <w:proofErr w:type="gramStart"/>
            <w:r w:rsidRPr="00CB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nunnery.»</w:t>
            </w:r>
            <w:proofErr w:type="gramEnd"/>
          </w:p>
        </w:tc>
        <w:tc>
          <w:tcPr>
            <w:tcW w:w="3022" w:type="dxa"/>
          </w:tcPr>
          <w:p w14:paraId="4F19B934" w14:textId="7A24F991" w:rsidR="00537148" w:rsidRPr="00CB53F7" w:rsidRDefault="00537148" w:rsidP="004D0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«Get thee to a nunnery, Ophelia-</w:t>
            </w:r>
            <w:proofErr w:type="spellStart"/>
            <w:proofErr w:type="gramStart"/>
            <w:r w:rsidRPr="00CB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Ophoolia</w:t>
            </w:r>
            <w:proofErr w:type="spellEnd"/>
            <w:r w:rsidRPr="00CB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.»</w:t>
            </w:r>
            <w:proofErr w:type="gramEnd"/>
          </w:p>
        </w:tc>
      </w:tr>
    </w:tbl>
    <w:p w14:paraId="64E10EF3" w14:textId="291C9CFB" w:rsidR="006D18A2" w:rsidRDefault="006D18A2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F54">
        <w:rPr>
          <w:rFonts w:ascii="Times New Roman" w:hAnsi="Times New Roman" w:cs="Times New Roman"/>
          <w:sz w:val="24"/>
          <w:szCs w:val="24"/>
        </w:rPr>
        <w:t xml:space="preserve">Неудачная попытка подшутить над Варей, приемной дочкой Раневской, обернулась против самого Лопахина, который неправильно назвал имя главной героини пьесы Шекспира. Эта ошибка подчеркивает малограмотность Ермолая Алексеевича. </w:t>
      </w:r>
      <w:r w:rsidR="00DC110F" w:rsidRPr="00221F54">
        <w:rPr>
          <w:rFonts w:ascii="Times New Roman" w:hAnsi="Times New Roman" w:cs="Times New Roman"/>
          <w:sz w:val="24"/>
          <w:szCs w:val="24"/>
        </w:rPr>
        <w:t>К. Гарнетт переводит имя без искажений, из-за чего комический эффект утрачивается. Дж. Вест, напротив, пытается передать ошибку Лопахина через звукоподражание «</w:t>
      </w:r>
      <w:proofErr w:type="spellStart"/>
      <w:r w:rsidR="00DC110F" w:rsidRPr="00221F54">
        <w:rPr>
          <w:rFonts w:ascii="Times New Roman" w:hAnsi="Times New Roman" w:cs="Times New Roman"/>
          <w:sz w:val="24"/>
          <w:szCs w:val="24"/>
        </w:rPr>
        <w:t>Oh</w:t>
      </w:r>
      <w:proofErr w:type="spellEnd"/>
      <w:r w:rsidR="00DC110F" w:rsidRPr="00221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110F" w:rsidRPr="00221F54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="00DC110F" w:rsidRPr="00221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10F" w:rsidRPr="00221F5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DC110F" w:rsidRPr="00221F54">
        <w:rPr>
          <w:rFonts w:ascii="Times New Roman" w:hAnsi="Times New Roman" w:cs="Times New Roman"/>
          <w:sz w:val="24"/>
          <w:szCs w:val="24"/>
        </w:rPr>
        <w:t xml:space="preserve">», но при этом само имя он опускает, и зритель может не распознать отсылку к </w:t>
      </w:r>
      <w:r w:rsidR="00DC110F" w:rsidRPr="00221F54">
        <w:rPr>
          <w:rFonts w:ascii="Times New Roman" w:hAnsi="Times New Roman" w:cs="Times New Roman"/>
          <w:sz w:val="24"/>
          <w:szCs w:val="24"/>
        </w:rPr>
        <w:lastRenderedPageBreak/>
        <w:t xml:space="preserve">Шекспиру. </w:t>
      </w:r>
      <w:r w:rsidRPr="00221F54">
        <w:rPr>
          <w:rFonts w:ascii="Times New Roman" w:hAnsi="Times New Roman" w:cs="Times New Roman"/>
          <w:sz w:val="24"/>
          <w:szCs w:val="24"/>
        </w:rPr>
        <w:t>Таким образом, от зрителей ускользает и заложенный во фразе юмор, и черта личности самого Лопахина.</w:t>
      </w:r>
      <w:r w:rsidR="00DC110F" w:rsidRPr="00221F54">
        <w:t xml:space="preserve"> </w:t>
      </w:r>
      <w:r w:rsidR="00DC110F" w:rsidRPr="00221F54">
        <w:rPr>
          <w:rFonts w:ascii="Times New Roman" w:hAnsi="Times New Roman" w:cs="Times New Roman"/>
          <w:sz w:val="24"/>
          <w:szCs w:val="24"/>
        </w:rPr>
        <w:t xml:space="preserve">Лишь М. </w:t>
      </w:r>
      <w:proofErr w:type="spellStart"/>
      <w:r w:rsidR="00DC110F" w:rsidRPr="00221F54">
        <w:rPr>
          <w:rFonts w:ascii="Times New Roman" w:hAnsi="Times New Roman" w:cs="Times New Roman"/>
          <w:sz w:val="24"/>
          <w:szCs w:val="24"/>
        </w:rPr>
        <w:t>Фрейну</w:t>
      </w:r>
      <w:proofErr w:type="spellEnd"/>
      <w:r w:rsidR="00DC110F" w:rsidRPr="00221F54">
        <w:rPr>
          <w:rFonts w:ascii="Times New Roman" w:hAnsi="Times New Roman" w:cs="Times New Roman"/>
          <w:sz w:val="24"/>
          <w:szCs w:val="24"/>
        </w:rPr>
        <w:t xml:space="preserve"> удается сохранить и узнаваемость имени главной героини пьесы Шекспира, и комичность ситуации.</w:t>
      </w:r>
      <w:r w:rsidR="00DC110F" w:rsidRPr="00DC1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49B31" w14:textId="77777777" w:rsidR="007A6B3E" w:rsidRPr="007A6B3E" w:rsidRDefault="007A6B3E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B3E">
        <w:rPr>
          <w:rFonts w:ascii="Times New Roman" w:hAnsi="Times New Roman" w:cs="Times New Roman"/>
          <w:sz w:val="24"/>
          <w:szCs w:val="24"/>
        </w:rPr>
        <w:t xml:space="preserve">Рассмотрим также, как переводчики передают образ Гаева, брата Любови Раневской. </w:t>
      </w:r>
    </w:p>
    <w:p w14:paraId="713C574A" w14:textId="36641B38" w:rsidR="007A6B3E" w:rsidRDefault="007A6B3E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B3E">
        <w:rPr>
          <w:rFonts w:ascii="Times New Roman" w:hAnsi="Times New Roman" w:cs="Times New Roman"/>
          <w:sz w:val="24"/>
          <w:szCs w:val="24"/>
        </w:rPr>
        <w:t>Леонид Андреевич является человеком эмоциональным, хорошо образованным и красноречивым. В первом действии он подшучивает над Варей и Лопахиным: «…это Варин женишок».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7A6B3E" w14:paraId="31A101A6" w14:textId="77777777" w:rsidTr="007A6B3E">
        <w:tc>
          <w:tcPr>
            <w:tcW w:w="3021" w:type="dxa"/>
          </w:tcPr>
          <w:p w14:paraId="6114FDC1" w14:textId="57DF467B" w:rsidR="007A6B3E" w:rsidRDefault="007A6B3E" w:rsidP="004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К. Гарнетт</w:t>
            </w:r>
          </w:p>
        </w:tc>
        <w:tc>
          <w:tcPr>
            <w:tcW w:w="3021" w:type="dxa"/>
          </w:tcPr>
          <w:p w14:paraId="7D57C6DA" w14:textId="2B9FB28E" w:rsidR="007A6B3E" w:rsidRDefault="007A6B3E" w:rsidP="004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Дж. Вест</w:t>
            </w:r>
          </w:p>
        </w:tc>
        <w:tc>
          <w:tcPr>
            <w:tcW w:w="3022" w:type="dxa"/>
          </w:tcPr>
          <w:p w14:paraId="2B748F0F" w14:textId="2891AB35" w:rsidR="007A6B3E" w:rsidRDefault="007A6B3E" w:rsidP="004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Фрейн</w:t>
            </w:r>
            <w:proofErr w:type="spellEnd"/>
          </w:p>
        </w:tc>
      </w:tr>
      <w:tr w:rsidR="007A6B3E" w14:paraId="61C9A6B6" w14:textId="77777777" w:rsidTr="007A6B3E">
        <w:tc>
          <w:tcPr>
            <w:tcW w:w="3021" w:type="dxa"/>
          </w:tcPr>
          <w:p w14:paraId="08C916EC" w14:textId="7761DDE0" w:rsidR="007A6B3E" w:rsidRDefault="007A6B3E" w:rsidP="004D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he's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Varya's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fiancé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1" w:type="dxa"/>
          </w:tcPr>
          <w:p w14:paraId="25811881" w14:textId="0089E17A" w:rsidR="007A6B3E" w:rsidRDefault="007A6B3E" w:rsidP="004D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he’s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Varya’s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3022" w:type="dxa"/>
          </w:tcPr>
          <w:p w14:paraId="6495CC40" w14:textId="449BA59D" w:rsidR="007A6B3E" w:rsidRDefault="007A6B3E" w:rsidP="004D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He’s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Varya’s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intended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</w:tbl>
    <w:p w14:paraId="4DB83320" w14:textId="77777777" w:rsidR="007A6B3E" w:rsidRPr="007A6B3E" w:rsidRDefault="007A6B3E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B3E">
        <w:rPr>
          <w:rFonts w:ascii="Times New Roman" w:hAnsi="Times New Roman" w:cs="Times New Roman"/>
          <w:sz w:val="24"/>
          <w:szCs w:val="24"/>
        </w:rPr>
        <w:t xml:space="preserve">Дж. Вест и К. Гарнетт подбирают нейтральный эквивалент, придерживаясь буквализма, из-за чего фраза полностью утрачивает юмор. И только перевод М. 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Фрейна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 xml:space="preserve"> удачно передает иронию Гаева, поскольку, согласно Cambridge 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>, слово «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>» обладает юмористической коннотацией. Стоит отметить, что данное слово не является прямым переводом слова «жених», однако в данном контексте оно удачно передает не только смысл, но и иронический подтекст.</w:t>
      </w:r>
    </w:p>
    <w:p w14:paraId="3975101B" w14:textId="21468C25" w:rsidR="007A6B3E" w:rsidRDefault="007A6B3E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B3E">
        <w:rPr>
          <w:rFonts w:ascii="Times New Roman" w:hAnsi="Times New Roman" w:cs="Times New Roman"/>
          <w:sz w:val="24"/>
          <w:szCs w:val="24"/>
        </w:rPr>
        <w:t>Помимо передачи индивидуальных черт характера каждого героя, переводчики сталкиваются с особым языком Чехова, с его авторскими выражениями. Например, известное крылатое выражение «двадцать два несчастья».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7A6B3E" w14:paraId="769E9062" w14:textId="77777777" w:rsidTr="007A6B3E">
        <w:tc>
          <w:tcPr>
            <w:tcW w:w="3021" w:type="dxa"/>
          </w:tcPr>
          <w:p w14:paraId="3F6221A6" w14:textId="203DBA3C" w:rsidR="007A6B3E" w:rsidRDefault="007A6B3E" w:rsidP="004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К. Гарнетт</w:t>
            </w:r>
          </w:p>
        </w:tc>
        <w:tc>
          <w:tcPr>
            <w:tcW w:w="3021" w:type="dxa"/>
          </w:tcPr>
          <w:p w14:paraId="32B1A503" w14:textId="7B1E65F6" w:rsidR="007A6B3E" w:rsidRDefault="007A6B3E" w:rsidP="004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Дж. Вест</w:t>
            </w:r>
          </w:p>
        </w:tc>
        <w:tc>
          <w:tcPr>
            <w:tcW w:w="3022" w:type="dxa"/>
          </w:tcPr>
          <w:p w14:paraId="64143769" w14:textId="583A8A39" w:rsidR="007A6B3E" w:rsidRDefault="007A6B3E" w:rsidP="004D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Фрейн</w:t>
            </w:r>
            <w:proofErr w:type="spellEnd"/>
          </w:p>
        </w:tc>
      </w:tr>
      <w:tr w:rsidR="007A6B3E" w14:paraId="29242943" w14:textId="77777777" w:rsidTr="007A6B3E">
        <w:tc>
          <w:tcPr>
            <w:tcW w:w="3021" w:type="dxa"/>
          </w:tcPr>
          <w:p w14:paraId="3C15E641" w14:textId="58D59049" w:rsidR="007A6B3E" w:rsidRDefault="007A6B3E" w:rsidP="004D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twenty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misfortunes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1" w:type="dxa"/>
          </w:tcPr>
          <w:p w14:paraId="2F2F1FC2" w14:textId="140D29B9" w:rsidR="007A6B3E" w:rsidRDefault="007A6B3E" w:rsidP="004D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Two-and-twenty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troubles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2" w:type="dxa"/>
          </w:tcPr>
          <w:p w14:paraId="3DE22EA4" w14:textId="58065295" w:rsidR="007A6B3E" w:rsidRDefault="007A6B3E" w:rsidP="004D0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Disasters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Dozen</w:t>
            </w:r>
            <w:proofErr w:type="spellEnd"/>
            <w:r w:rsidRPr="007A6B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A7B1E11" w14:textId="2F81EBCD" w:rsidR="007A6B3E" w:rsidRDefault="007A6B3E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B3E">
        <w:rPr>
          <w:rFonts w:ascii="Times New Roman" w:hAnsi="Times New Roman" w:cs="Times New Roman"/>
          <w:sz w:val="24"/>
          <w:szCs w:val="24"/>
        </w:rPr>
        <w:t xml:space="preserve">Переводы К. Гарнетт и Дж. Веста стремятся сохранить структуру оригинала. М. 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Фрейн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>, напротив, отказывается от буквального следования и сосредотачивается на передаче общего смысла, подбирая близкий идиоматический британский аналог – «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Dozen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>». Конечно, сохранить структуру оригинала является важной задачей, однако не в случае сценического перевода. Для зрителя варианты первых двух переводчиков могут не оказать должного эффекта, в то время как выражение «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dozen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 xml:space="preserve">» хорошо известно англоязычной аудитории, способствуя мгновенному восприятию крылатой фразы Чехова на слух.  </w:t>
      </w:r>
    </w:p>
    <w:p w14:paraId="655C632C" w14:textId="0E0AC39E" w:rsidR="007A6B3E" w:rsidRPr="007A6B3E" w:rsidRDefault="007A6B3E" w:rsidP="004D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B3E">
        <w:rPr>
          <w:rFonts w:ascii="Times New Roman" w:hAnsi="Times New Roman" w:cs="Times New Roman"/>
          <w:sz w:val="24"/>
          <w:szCs w:val="24"/>
        </w:rPr>
        <w:t>Таким образом, ранние переводы К. Гарнетт и Дж. Веста стремились к буквальной точности и сохранению формальной структуры оригинала, но порой в ущерб естественности звучания со сцены, что приводило к критике их «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несценичности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 xml:space="preserve">». В отличие от них, работа М. </w:t>
      </w:r>
      <w:proofErr w:type="spellStart"/>
      <w:r w:rsidRPr="007A6B3E">
        <w:rPr>
          <w:rFonts w:ascii="Times New Roman" w:hAnsi="Times New Roman" w:cs="Times New Roman"/>
          <w:sz w:val="24"/>
          <w:szCs w:val="24"/>
        </w:rPr>
        <w:t>Фрейна</w:t>
      </w:r>
      <w:proofErr w:type="spellEnd"/>
      <w:r w:rsidRPr="007A6B3E">
        <w:rPr>
          <w:rFonts w:ascii="Times New Roman" w:hAnsi="Times New Roman" w:cs="Times New Roman"/>
          <w:sz w:val="24"/>
          <w:szCs w:val="24"/>
        </w:rPr>
        <w:t xml:space="preserve"> представляет собой яркий пример перевода, где главным приоритетом становится не дословная передача текста, а воссоздание его «пригодности для сцены». Он адаптирует лексику и ритм для передачи характеров героев пьесы и подтекста, что обеспечило его версии многократные переиздания и успех на современной сцене. </w:t>
      </w:r>
    </w:p>
    <w:p w14:paraId="2C7B8B56" w14:textId="77777777" w:rsidR="009923B7" w:rsidRDefault="007A6B3E" w:rsidP="00992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B3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CC8E694" w14:textId="087F3FB2" w:rsidR="009923B7" w:rsidRPr="009923B7" w:rsidRDefault="00A014DB" w:rsidP="009923B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23B7">
        <w:rPr>
          <w:rFonts w:ascii="Times New Roman" w:hAnsi="Times New Roman" w:cs="Times New Roman"/>
          <w:sz w:val="24"/>
          <w:szCs w:val="24"/>
        </w:rPr>
        <w:t>Майлс</w:t>
      </w:r>
      <w:proofErr w:type="spellEnd"/>
      <w:r w:rsidRPr="009923B7">
        <w:rPr>
          <w:rFonts w:ascii="Times New Roman" w:hAnsi="Times New Roman" w:cs="Times New Roman"/>
          <w:sz w:val="24"/>
          <w:szCs w:val="24"/>
        </w:rPr>
        <w:t xml:space="preserve"> П. Чехов на английской сцене // Чехов и мировая литература. М</w:t>
      </w:r>
      <w:r w:rsidRPr="009923B7">
        <w:rPr>
          <w:rFonts w:ascii="Times New Roman" w:hAnsi="Times New Roman" w:cs="Times New Roman"/>
          <w:sz w:val="24"/>
          <w:szCs w:val="24"/>
          <w:lang w:val="en-US"/>
        </w:rPr>
        <w:t xml:space="preserve">., 1997. </w:t>
      </w:r>
      <w:proofErr w:type="spellStart"/>
      <w:r w:rsidRPr="009923B7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9923B7">
        <w:rPr>
          <w:rFonts w:ascii="Times New Roman" w:hAnsi="Times New Roman" w:cs="Times New Roman"/>
          <w:sz w:val="24"/>
          <w:szCs w:val="24"/>
          <w:lang w:val="en-US"/>
        </w:rPr>
        <w:t xml:space="preserve">. 1. </w:t>
      </w:r>
      <w:r w:rsidRPr="009923B7">
        <w:rPr>
          <w:rFonts w:ascii="Times New Roman" w:hAnsi="Times New Roman" w:cs="Times New Roman"/>
          <w:sz w:val="24"/>
          <w:szCs w:val="24"/>
        </w:rPr>
        <w:t>С</w:t>
      </w:r>
      <w:r w:rsidRPr="009923B7">
        <w:rPr>
          <w:rFonts w:ascii="Times New Roman" w:hAnsi="Times New Roman" w:cs="Times New Roman"/>
          <w:sz w:val="24"/>
          <w:szCs w:val="24"/>
          <w:lang w:val="en-US"/>
        </w:rPr>
        <w:t>. 493–534.</w:t>
      </w:r>
    </w:p>
    <w:p w14:paraId="14BB3FB2" w14:textId="301834ED" w:rsidR="009923B7" w:rsidRDefault="009923B7" w:rsidP="009923B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23B7">
        <w:rPr>
          <w:rFonts w:ascii="Times New Roman" w:hAnsi="Times New Roman" w:cs="Times New Roman"/>
          <w:sz w:val="24"/>
          <w:szCs w:val="24"/>
        </w:rPr>
        <w:t>Стайан</w:t>
      </w:r>
      <w:proofErr w:type="spellEnd"/>
      <w:r w:rsidRPr="009923B7">
        <w:rPr>
          <w:rFonts w:ascii="Times New Roman" w:hAnsi="Times New Roman" w:cs="Times New Roman"/>
          <w:sz w:val="24"/>
          <w:szCs w:val="24"/>
        </w:rPr>
        <w:t xml:space="preserve"> Д. Чехов и американская драма (1910—1950-е гг.): Обзор // Чехов и мировая литература. М., 2005. Кн. 2. С. 740–759.</w:t>
      </w:r>
    </w:p>
    <w:p w14:paraId="2BB32EC2" w14:textId="4C66686B" w:rsidR="009923B7" w:rsidRPr="009923B7" w:rsidRDefault="009923B7" w:rsidP="009923B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3B7">
        <w:rPr>
          <w:rFonts w:ascii="Times New Roman" w:hAnsi="Times New Roman" w:cs="Times New Roman"/>
          <w:sz w:val="24"/>
          <w:szCs w:val="24"/>
        </w:rPr>
        <w:t>Чехов А.П. Вишневый сад: [пьесы]. — М.: Издательство АСТ, 2022. 352 с.</w:t>
      </w:r>
    </w:p>
    <w:p w14:paraId="03731104" w14:textId="28FF2ACB" w:rsidR="007A6B3E" w:rsidRPr="00DC110F" w:rsidRDefault="00A014DB" w:rsidP="009923B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23B7">
        <w:rPr>
          <w:rFonts w:ascii="Times New Roman" w:hAnsi="Times New Roman" w:cs="Times New Roman"/>
          <w:sz w:val="24"/>
          <w:szCs w:val="24"/>
          <w:lang w:val="en-US"/>
        </w:rPr>
        <w:t>Bassnett</w:t>
      </w:r>
      <w:proofErr w:type="spellEnd"/>
      <w:r w:rsidRPr="009923B7">
        <w:rPr>
          <w:rFonts w:ascii="Times New Roman" w:hAnsi="Times New Roman" w:cs="Times New Roman"/>
          <w:sz w:val="24"/>
          <w:szCs w:val="24"/>
          <w:lang w:val="en-US"/>
        </w:rPr>
        <w:t xml:space="preserve"> S. Translation studies. London; New York, 2002.</w:t>
      </w:r>
    </w:p>
    <w:p w14:paraId="0473596F" w14:textId="3A6461B6" w:rsidR="009923B7" w:rsidRPr="009923B7" w:rsidRDefault="009923B7" w:rsidP="009923B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3B7">
        <w:rPr>
          <w:rFonts w:ascii="Times New Roman" w:hAnsi="Times New Roman" w:cs="Times New Roman"/>
          <w:sz w:val="24"/>
          <w:szCs w:val="24"/>
          <w:lang w:val="en-US"/>
        </w:rPr>
        <w:t xml:space="preserve">Chekhov A. The Cherry Orchard and other plays / transl. by C. Garnett. </w:t>
      </w:r>
      <w:r w:rsidRPr="009923B7">
        <w:rPr>
          <w:rFonts w:ascii="Times New Roman" w:hAnsi="Times New Roman" w:cs="Times New Roman"/>
          <w:sz w:val="24"/>
          <w:szCs w:val="24"/>
        </w:rPr>
        <w:t>London, 1968.</w:t>
      </w:r>
    </w:p>
    <w:p w14:paraId="5CD1567D" w14:textId="5A7D041F" w:rsidR="009923B7" w:rsidRPr="009923B7" w:rsidRDefault="009923B7" w:rsidP="009923B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23B7">
        <w:rPr>
          <w:rFonts w:ascii="Times New Roman" w:hAnsi="Times New Roman" w:cs="Times New Roman"/>
          <w:sz w:val="24"/>
          <w:szCs w:val="24"/>
          <w:lang w:val="en-US"/>
        </w:rPr>
        <w:t>Chekhov A. The Cherry Orchard / transl. by M. Frayn. London, 1995.</w:t>
      </w:r>
    </w:p>
    <w:p w14:paraId="6019796C" w14:textId="759D2B20" w:rsidR="009923B7" w:rsidRPr="009923B7" w:rsidRDefault="009923B7" w:rsidP="009923B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3B7">
        <w:rPr>
          <w:rFonts w:ascii="Times New Roman" w:hAnsi="Times New Roman" w:cs="Times New Roman"/>
          <w:sz w:val="24"/>
          <w:szCs w:val="24"/>
          <w:lang w:val="en-US"/>
        </w:rPr>
        <w:t xml:space="preserve">Chekhov A. The Cherry Orchard / transl. by J. West. </w:t>
      </w:r>
      <w:r w:rsidRPr="009923B7">
        <w:rPr>
          <w:rFonts w:ascii="Times New Roman" w:hAnsi="Times New Roman" w:cs="Times New Roman"/>
          <w:sz w:val="24"/>
          <w:szCs w:val="24"/>
        </w:rPr>
        <w:t>URL: https://books.yandex.ru/books/MJWgndYB (дата обращения: 01.02.2026).</w:t>
      </w:r>
    </w:p>
    <w:p w14:paraId="535EB8CF" w14:textId="2C0EE11D" w:rsidR="000D6C17" w:rsidRPr="009923B7" w:rsidRDefault="000D6C17" w:rsidP="009923B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D6C17" w:rsidRPr="009923B7" w:rsidSect="00307D5F">
      <w:type w:val="continuous"/>
      <w:pgSz w:w="11910" w:h="16850"/>
      <w:pgMar w:top="1134" w:right="1418" w:bottom="1134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21197"/>
    <w:multiLevelType w:val="hybridMultilevel"/>
    <w:tmpl w:val="E18417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5F"/>
    <w:rsid w:val="00014B22"/>
    <w:rsid w:val="000D6C17"/>
    <w:rsid w:val="000E0E70"/>
    <w:rsid w:val="001D4DC1"/>
    <w:rsid w:val="001E46F3"/>
    <w:rsid w:val="00221F54"/>
    <w:rsid w:val="00307D5F"/>
    <w:rsid w:val="00320D3D"/>
    <w:rsid w:val="00384D75"/>
    <w:rsid w:val="004629EF"/>
    <w:rsid w:val="004D03A9"/>
    <w:rsid w:val="005015EB"/>
    <w:rsid w:val="00537148"/>
    <w:rsid w:val="00544EA5"/>
    <w:rsid w:val="006D18A2"/>
    <w:rsid w:val="0074452F"/>
    <w:rsid w:val="007822C5"/>
    <w:rsid w:val="007A6B3E"/>
    <w:rsid w:val="008D4508"/>
    <w:rsid w:val="00902E32"/>
    <w:rsid w:val="009725D8"/>
    <w:rsid w:val="009923B7"/>
    <w:rsid w:val="00A014DB"/>
    <w:rsid w:val="00A37826"/>
    <w:rsid w:val="00B4573F"/>
    <w:rsid w:val="00BE0AFD"/>
    <w:rsid w:val="00CB53F7"/>
    <w:rsid w:val="00CF2ECE"/>
    <w:rsid w:val="00D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723A"/>
  <w15:chartTrackingRefBased/>
  <w15:docId w15:val="{86B0708F-F67F-477D-8000-588457DD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Ничкова</dc:creator>
  <cp:keywords/>
  <dc:description/>
  <cp:lastModifiedBy>Елизавета Ничкова</cp:lastModifiedBy>
  <cp:revision>24</cp:revision>
  <dcterms:created xsi:type="dcterms:W3CDTF">2026-02-27T17:02:00Z</dcterms:created>
  <dcterms:modified xsi:type="dcterms:W3CDTF">2026-03-01T20:19:00Z</dcterms:modified>
</cp:coreProperties>
</file>