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A1196">
      <w:pPr>
        <w:pStyle w:val="4"/>
        <w:spacing w:beforeAutospacing="0" w:afterAutospacing="0"/>
        <w:ind w:firstLine="709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Образ книги через призму сознания главного героя в постмодернистском романе Т. Толстой «Кысь»</w:t>
      </w:r>
    </w:p>
    <w:p w14:paraId="1580B80E">
      <w:pPr>
        <w:pStyle w:val="4"/>
        <w:spacing w:beforeAutospacing="0" w:afterAutospacing="0"/>
        <w:ind w:firstLine="709"/>
        <w:jc w:val="center"/>
        <w:rPr>
          <w:b/>
          <w:bCs/>
          <w:color w:val="000000"/>
          <w:lang w:val="ru-RU"/>
        </w:rPr>
      </w:pPr>
    </w:p>
    <w:p w14:paraId="109F9B1C">
      <w:pPr>
        <w:pStyle w:val="4"/>
        <w:spacing w:beforeAutospacing="0" w:afterAutospacing="0"/>
        <w:ind w:firstLine="709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Синчурина Елизавета Денисовна</w:t>
      </w:r>
    </w:p>
    <w:p w14:paraId="123E9168">
      <w:pPr>
        <w:pStyle w:val="4"/>
        <w:spacing w:beforeAutospacing="0" w:afterAutospacing="0"/>
        <w:ind w:firstLine="709"/>
        <w:jc w:val="center"/>
        <w:rPr>
          <w:color w:val="000000"/>
          <w:lang w:val="ru-RU"/>
        </w:rPr>
      </w:pPr>
    </w:p>
    <w:p w14:paraId="775EFAF0">
      <w:pPr>
        <w:pStyle w:val="4"/>
        <w:spacing w:beforeAutospacing="0" w:afterAutospacing="0"/>
        <w:ind w:firstLine="709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Студент бакалавриата Московского государственного университета имени М.В. Ломоносова, Москва, Россия</w:t>
      </w:r>
    </w:p>
    <w:p w14:paraId="39EF00B3">
      <w:pPr>
        <w:pStyle w:val="4"/>
        <w:spacing w:beforeAutospacing="0" w:afterAutospacing="0"/>
        <w:ind w:firstLine="709"/>
        <w:jc w:val="center"/>
        <w:rPr>
          <w:color w:val="000000"/>
          <w:lang w:val="ru-RU"/>
        </w:rPr>
      </w:pPr>
    </w:p>
    <w:p w14:paraId="27B00514">
      <w:pPr>
        <w:pStyle w:val="4"/>
        <w:spacing w:beforeAutospacing="0" w:afterAutospacing="0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Исследование образа книги и его роли в художественном произведении является одной из актуальных задач современного литературоведения, обсуждению и решению которой посвящаются Международные научные конференции и специальные монографические исследования. В частности, авторы работы «Книги в книге. Роль и образ книги в романе Ф.М. Достоевского “Идиот”» рассматривают книжные образы в качестве «духовной основы» и «идеологического фундамента» произведения писателя [Касаткина, Корбелла, Магарил-Ильяева, Подосокорский: 15]. </w:t>
      </w:r>
    </w:p>
    <w:p w14:paraId="2035ADF2">
      <w:pPr>
        <w:pStyle w:val="4"/>
        <w:spacing w:beforeAutospacing="0" w:afterAutospacing="0"/>
        <w:ind w:firstLine="709"/>
        <w:jc w:val="both"/>
        <w:rPr>
          <w:lang w:val="ru-RU"/>
        </w:rPr>
      </w:pPr>
      <w:r>
        <w:rPr>
          <w:color w:val="000000"/>
          <w:lang w:val="ru-RU"/>
        </w:rPr>
        <w:t>В этом же направлении находится настоящее исследование, цель которого – рассмотреть функционирование образа книги в постмодернистском романе Т.Н. Толстой «Кысь» и его восприятие главным героем произведения, от лица которого ведется повествование.</w:t>
      </w:r>
    </w:p>
    <w:p w14:paraId="32A8B7E0">
      <w:pPr>
        <w:pStyle w:val="4"/>
        <w:spacing w:beforeAutospacing="0" w:afterAutospacing="0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Так как в романе книги присутствуют не только в виде предметных образов, но и в виде явных и скрытых цитаций, то теоретической базой нашего исследования является концепция интертекстуальности и интертекста, разработанная Ю. Кристевой. Основным свойством постмодернистского текста исследовательница считает диалогичность: любой отдельный текст, вбирая в себя предыдущий, «является репликой в его сторону» [Кристева: 432]. В отличие от явления цитации, диалог в данном случае складывается не между авторами, а между самими текстами. Такие произведения Кристева и предлагает называть интертекстами. Для того чтобы понять, как именно главный герой романа Бенедикт воспринимает различные произведения, мы обратились также к статье Р. Барта «О чтении», в которой ученый описывает три типа получения удовольствия от чтения текстов и объясняет, как читатель ощущает свою связь с книгой.</w:t>
      </w:r>
    </w:p>
    <w:p w14:paraId="5A542FED">
      <w:pPr>
        <w:pStyle w:val="4"/>
        <w:spacing w:beforeAutospacing="0" w:afterAutospacing="0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В ходе проведенного анализа было установлено, что главный герой произведения Бенедикт обладает донаучным мышлением. Он совершенно не представляет себе, что такое литературный процесс, концепт автора-творца, деление произведений по жанрам и стилям. Герой воспринимает все прочитанные книги как интертексты, которые свободно сосуществуют в его сознании. Бенедикт в своем внутреннем монологе обильно использует цитаты, однако смысл их трактует буквально, с позиции современной ему действительности. Когда герой попадает в библиотеку своего тестя, он стремится навести там свой порядок: расставляет книги по ассоциативному принципу и</w:t>
      </w:r>
      <w:bookmarkStart w:id="0" w:name="_GoBack"/>
      <w:bookmarkEnd w:id="0"/>
      <w:r>
        <w:rPr>
          <w:color w:val="000000"/>
          <w:lang w:val="ru-RU"/>
        </w:rPr>
        <w:t xml:space="preserve"> созвучию корней: «“Красное и черное”, “Голубое и зеленое” &lt;…&gt; Саша Черный, сюда “Черный принц”</w:t>
      </w:r>
      <w:r>
        <w:rPr>
          <w:i/>
          <w:iCs/>
          <w:color w:val="000000"/>
          <w:lang w:val="ru-RU"/>
        </w:rPr>
        <w:t xml:space="preserve"> &lt;…&gt; </w:t>
      </w:r>
      <w:r>
        <w:rPr>
          <w:color w:val="000000"/>
          <w:lang w:val="ru-RU"/>
        </w:rPr>
        <w:t xml:space="preserve">“Гигиена ног в походе”, “Ногин. Пламенные революционеры” &lt;…&gt; </w:t>
      </w:r>
      <w:r>
        <w:rPr>
          <w:color w:val="000000"/>
          <w:lang w:val="en-GB"/>
        </w:rPr>
        <w:t>“</w:t>
      </w:r>
      <w:r>
        <w:rPr>
          <w:color w:val="000000"/>
          <w:lang w:val="ru-RU"/>
        </w:rPr>
        <w:t>Муму</w:t>
      </w:r>
      <w:r>
        <w:rPr>
          <w:color w:val="000000"/>
          <w:lang w:val="en-GB"/>
        </w:rPr>
        <w:t>”</w:t>
      </w:r>
      <w:r>
        <w:rPr>
          <w:color w:val="000000"/>
          <w:lang w:val="ru-RU"/>
        </w:rPr>
        <w:t xml:space="preserve">, </w:t>
      </w:r>
      <w:r>
        <w:rPr>
          <w:color w:val="000000"/>
          <w:lang w:val="en-GB"/>
        </w:rPr>
        <w:t>“</w:t>
      </w:r>
      <w:r>
        <w:rPr>
          <w:color w:val="000000"/>
          <w:lang w:val="ru-RU"/>
        </w:rPr>
        <w:t>Нана</w:t>
      </w:r>
      <w:r>
        <w:rPr>
          <w:color w:val="000000"/>
          <w:lang w:val="en-GB"/>
        </w:rPr>
        <w:t>”</w:t>
      </w:r>
      <w:r>
        <w:rPr>
          <w:color w:val="000000"/>
          <w:lang w:val="ru-RU"/>
        </w:rPr>
        <w:t xml:space="preserve">» </w:t>
      </w:r>
      <w:r>
        <w:rPr>
          <w:color w:val="000000"/>
          <w:lang w:val="en-GB"/>
        </w:rPr>
        <w:t>[</w:t>
      </w:r>
      <w:r>
        <w:rPr>
          <w:color w:val="000000"/>
          <w:lang w:val="ru-RU"/>
        </w:rPr>
        <w:t>Толстая: 228-231</w:t>
      </w:r>
      <w:r>
        <w:rPr>
          <w:color w:val="000000"/>
          <w:lang w:val="en-GB"/>
        </w:rPr>
        <w:t>]</w:t>
      </w:r>
      <w:r>
        <w:rPr>
          <w:color w:val="000000"/>
          <w:lang w:val="ru-RU"/>
        </w:rPr>
        <w:t xml:space="preserve">. Интертекстуальность своего сознания герой стремится перенести и на устройство библиотеки. Подобное восприятие литературы уничтожает ее: теряется первоначальный смысл текстов, опустошаются слова. Бенедикт, стремясь наполнить себя книгами, понимает только внешнюю сторону текста, но никак не может вникнуть в его смысл, получить знание. </w:t>
      </w:r>
    </w:p>
    <w:p w14:paraId="5243BD9C">
      <w:pPr>
        <w:pStyle w:val="4"/>
        <w:spacing w:beforeAutospacing="0" w:afterAutospacing="0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Из-за того, что Бенедикт – носитель мифологического сознания, не обладающий культурой чтения, тексты произведений он воспринимает скорее как сказки. Так как герой, читая книги, ценит в них только сюжет и возможность сбежать из страшной реальности в волшебный иллюзорный мир, то образ книги сливается в его сознании с мифом о Княжьей Птице Паулин. Этот миф одновременно является аналогом воображения самого Бенедикта, выражения его мечты о чудесной невесте и возлюбленной. О подобном отношении к книге и пишет Р. Барт, говоря, что читатель лелеет свое «дуальное отношение с книгой &lt;…&gt; подобно тому как &lt;…&gt; Влюбленный прикован к любимому лицу» [Барт: 494]. Но и здесь герой нацелен на внешнее восприятие: он думает лишь о красоте Княжьей Птицы и чудесных мирах книг. О.В. Дрейфельд замечает, что способ чтения героя постепенно меняется: если сначала он преимущественно «вживался» в тексты, подобно ребенку, старающемуся понять мир, то потом Бенедикт начинает поглощать книги словно блюда и «метафора “пищи духовной” – “вкушения книги” &lt;…&gt; переоформляется &lt;…&gt; в обжорски</w:t>
      </w:r>
      <w:r>
        <w:rPr>
          <w:rFonts w:eastAsia="Petersburg"/>
          <w:color w:val="231F20"/>
          <w:lang w:val="ru-RU" w:bidi="ar"/>
        </w:rPr>
        <w:t>-потребительский процесс, умерщвляющий диалогическую суть литературного произведения» [Дрейфельд: 218]. П</w:t>
      </w:r>
      <w:r>
        <w:rPr>
          <w:color w:val="000000"/>
          <w:lang w:val="ru-RU"/>
        </w:rPr>
        <w:t>рочитав все доступные ему книги, Бенедикт испытывает информационный голод и становится готовым на преступление ради заполучения нового текста. В конечном итоге эта перемена убивает уже не только книги, но и Птицу Паулин, а вместе с ней умирают и идеалы Бенедикта.</w:t>
      </w:r>
    </w:p>
    <w:p w14:paraId="3A3F69B1">
      <w:pPr>
        <w:pStyle w:val="4"/>
        <w:spacing w:beforeAutospacing="0" w:afterAutospacing="0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Таким образом, в ходе анализа мы выяснили, что главный герой романа «Кысь» Бенедикт воспринимает произведения мировой культуры как интертексты в силу своего донаучного мышления. Герой воспринимает тексты независимо от их авторов, жанровой и стилистической принадлежности, все они представляют для него равную ценность. Подобное отношение к текстам характерно для эстетики постмодернизма, которая предполагает совмещение самого различного языкового материала внутри одного произведения. В сознании Бенедикта образ книги также сливается с мифом о Княжьей Птице Паулин, показывая его стремление к иллюзорному идеалу и отход от истинных ценностей культуры. </w:t>
      </w:r>
    </w:p>
    <w:p w14:paraId="394F6C8B">
      <w:pPr>
        <w:pStyle w:val="4"/>
        <w:spacing w:beforeAutospacing="0" w:afterAutospacing="0"/>
        <w:ind w:firstLine="709"/>
        <w:jc w:val="both"/>
        <w:rPr>
          <w:color w:val="000000"/>
          <w:lang w:val="ru-RU"/>
        </w:rPr>
      </w:pPr>
    </w:p>
    <w:p w14:paraId="5228D57F">
      <w:pPr>
        <w:pStyle w:val="4"/>
        <w:spacing w:beforeAutospacing="0" w:afterAutospacing="0"/>
        <w:ind w:firstLine="709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Литература</w:t>
      </w:r>
    </w:p>
    <w:p w14:paraId="21F6ED74">
      <w:pPr>
        <w:pStyle w:val="4"/>
        <w:spacing w:beforeAutospacing="0" w:afterAutospacing="0"/>
        <w:ind w:firstLine="709"/>
        <w:jc w:val="center"/>
        <w:rPr>
          <w:b/>
          <w:bCs/>
          <w:color w:val="000000"/>
          <w:lang w:val="ru-RU"/>
        </w:rPr>
      </w:pPr>
    </w:p>
    <w:p w14:paraId="3C8CE925">
      <w:pPr>
        <w:pStyle w:val="4"/>
        <w:spacing w:beforeAutospacing="0" w:afterAutospacing="0"/>
        <w:ind w:firstLine="709"/>
        <w:jc w:val="both"/>
        <w:rPr>
          <w:lang w:val="ru-RU"/>
        </w:rPr>
      </w:pPr>
      <w:r>
        <w:rPr>
          <w:lang w:val="ru-RU"/>
        </w:rPr>
        <w:t>1. Барт Р. Система Моды. Статьи по семиотике культуры / Пер. с фр., вступ. ст. и сост. С.Н. Зенкина. М., 2003.</w:t>
      </w:r>
    </w:p>
    <w:p w14:paraId="37309F2E">
      <w:pPr>
        <w:pStyle w:val="4"/>
        <w:spacing w:beforeAutospacing="0" w:afterAutospacing="0"/>
        <w:ind w:firstLine="709"/>
        <w:jc w:val="both"/>
        <w:rPr>
          <w:rFonts w:eastAsia="sans-serif"/>
          <w:lang w:val="ru-RU"/>
        </w:rPr>
      </w:pPr>
      <w:r>
        <w:rPr>
          <w:rFonts w:eastAsia="sans-serif"/>
          <w:lang w:val="ru-RU"/>
        </w:rPr>
        <w:t>2. Дрейфельд О.В. «Событие чтения» в романе Т. Толстой «Кысь» // Новый филологический вестник. 2023. №4. С. 212–224.</w:t>
      </w:r>
    </w:p>
    <w:p w14:paraId="5D7915FD">
      <w:pPr>
        <w:pStyle w:val="4"/>
        <w:spacing w:beforeAutospacing="0" w:afterAutospacing="0"/>
        <w:ind w:firstLine="709"/>
        <w:jc w:val="both"/>
        <w:rPr>
          <w:rFonts w:eastAsia="sans-serif"/>
          <w:lang w:val="ru-RU"/>
        </w:rPr>
      </w:pPr>
      <w:r>
        <w:rPr>
          <w:lang w:val="ru-RU"/>
        </w:rPr>
        <w:t xml:space="preserve">3. </w:t>
      </w:r>
      <w:r>
        <w:rPr>
          <w:rFonts w:eastAsia="sans-serif"/>
          <w:lang w:val="ru-RU"/>
        </w:rPr>
        <w:t>Касаткина Т.А., Корбелла К., Магарил-Ильяева Т.Г., Подосокорский Н.Н. Книги в книге. Роль и образ книги в романе Ф.М. Достоевского «Идиот». М., 2024.</w:t>
      </w:r>
    </w:p>
    <w:p w14:paraId="79D11940">
      <w:pPr>
        <w:pStyle w:val="4"/>
        <w:spacing w:beforeAutospacing="0" w:afterAutospacing="0"/>
        <w:ind w:firstLine="709"/>
        <w:jc w:val="both"/>
        <w:rPr>
          <w:rFonts w:eastAsia="sans-serif"/>
          <w:lang w:val="ru-RU"/>
        </w:rPr>
      </w:pPr>
      <w:r>
        <w:rPr>
          <w:rFonts w:eastAsia="sans-serif"/>
          <w:lang w:val="ru-RU"/>
        </w:rPr>
        <w:t xml:space="preserve">4. </w:t>
      </w:r>
      <w:r>
        <w:rPr>
          <w:lang w:val="ru-RU"/>
        </w:rPr>
        <w:t>Кристева Ю. Бахтин: слово, диалог и роман // Французская семиотика: От структурализма к постструктурализму / Пер. с фр. и вступ. ст. Г.К Косикова. М., 2000. С. 427–457.</w:t>
      </w:r>
    </w:p>
    <w:p w14:paraId="4437DA10">
      <w:pPr>
        <w:pStyle w:val="4"/>
        <w:spacing w:beforeAutospacing="0" w:afterAutospacing="0"/>
        <w:ind w:firstLine="709"/>
        <w:jc w:val="both"/>
        <w:rPr>
          <w:rFonts w:eastAsia="sans-serif"/>
          <w:lang w:val="ru-RU"/>
        </w:rPr>
      </w:pPr>
      <w:r>
        <w:rPr>
          <w:lang w:val="ru-RU"/>
        </w:rPr>
        <w:t>5. Толстая Т.Н. Кысь. М., 2023.</w:t>
      </w:r>
    </w:p>
    <w:sectPr>
      <w:pgSz w:w="11906" w:h="16838"/>
      <w:pgMar w:top="1134" w:right="1417" w:bottom="1134" w:left="141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etersbur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30508"/>
    <w:rsid w:val="001C17B9"/>
    <w:rsid w:val="00215073"/>
    <w:rsid w:val="002D7F88"/>
    <w:rsid w:val="004F0B7D"/>
    <w:rsid w:val="00866CAA"/>
    <w:rsid w:val="00953CE9"/>
    <w:rsid w:val="00A75642"/>
    <w:rsid w:val="00B571AF"/>
    <w:rsid w:val="00DE4AF5"/>
    <w:rsid w:val="00E45BAA"/>
    <w:rsid w:val="00ED02DC"/>
    <w:rsid w:val="00F274A1"/>
    <w:rsid w:val="01C6074B"/>
    <w:rsid w:val="18232427"/>
    <w:rsid w:val="3A875795"/>
    <w:rsid w:val="54C36F1F"/>
    <w:rsid w:val="57E57A41"/>
    <w:rsid w:val="5D1276BE"/>
    <w:rsid w:val="5E6F3723"/>
    <w:rsid w:val="62E04653"/>
    <w:rsid w:val="6A430508"/>
    <w:rsid w:val="6AA21ABB"/>
    <w:rsid w:val="6E694933"/>
    <w:rsid w:val="779436E4"/>
    <w:rsid w:val="7D25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customStyle="1" w:styleId="5">
    <w:name w:val="Рецензия1"/>
    <w:hidden/>
    <w:unhideWhenUsed/>
    <w:qFormat/>
    <w:uiPriority w:val="99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6">
    <w:name w:val="Revision"/>
    <w:hidden/>
    <w:unhideWhenUsed/>
    <w:qFormat/>
    <w:uiPriority w:val="99"/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802</Words>
  <Characters>5110</Characters>
  <Lines>92</Lines>
  <Paragraphs>18</Paragraphs>
  <TotalTime>50</TotalTime>
  <ScaleCrop>false</ScaleCrop>
  <LinksUpToDate>false</LinksUpToDate>
  <CharactersWithSpaces>5894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2026-02-25T10:13:00Z</dcterms:created>
  <dc:creator>Елизавета Синчу�</dc:creator>
  <cp:lastModifiedBy>Елизавета Синчу�</cp:lastModifiedBy>
  <dcterms:modified xsi:type="dcterms:W3CDTF">2026-02-26T10:44:18Z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F107AFF217B7415EA206343A0973F8FF_13</vt:lpwstr>
  </property>
</Properties>
</file>