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4CDB" w14:textId="77777777" w:rsidR="005A4A44" w:rsidRDefault="00254676" w:rsidP="00BD3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061">
        <w:rPr>
          <w:rFonts w:ascii="Times New Roman" w:hAnsi="Times New Roman" w:cs="Times New Roman"/>
          <w:b/>
          <w:bCs/>
          <w:sz w:val="24"/>
          <w:szCs w:val="24"/>
        </w:rPr>
        <w:t>Поэтика новой драмы и е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91061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реализация в пьесах </w:t>
      </w:r>
    </w:p>
    <w:p w14:paraId="7ACD8CB3" w14:textId="0636BCF9" w:rsidR="00254676" w:rsidRDefault="00254676" w:rsidP="00BD3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061">
        <w:rPr>
          <w:rFonts w:ascii="Times New Roman" w:hAnsi="Times New Roman" w:cs="Times New Roman"/>
          <w:b/>
          <w:bCs/>
          <w:sz w:val="24"/>
          <w:szCs w:val="24"/>
        </w:rPr>
        <w:t>А.П.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91061">
        <w:rPr>
          <w:rFonts w:ascii="Times New Roman" w:hAnsi="Times New Roman" w:cs="Times New Roman"/>
          <w:b/>
          <w:bCs/>
          <w:sz w:val="24"/>
          <w:szCs w:val="24"/>
        </w:rPr>
        <w:t>Чехова и Л.Н.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91061">
        <w:rPr>
          <w:rFonts w:ascii="Times New Roman" w:hAnsi="Times New Roman" w:cs="Times New Roman"/>
          <w:b/>
          <w:bCs/>
          <w:sz w:val="24"/>
          <w:szCs w:val="24"/>
        </w:rPr>
        <w:t>Андреева</w:t>
      </w:r>
    </w:p>
    <w:p w14:paraId="3A9BA9B0" w14:textId="77777777" w:rsidR="00254676" w:rsidRPr="00891061" w:rsidRDefault="00254676" w:rsidP="00BD3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985C1" w14:textId="77777777" w:rsidR="00254676" w:rsidRDefault="00254676" w:rsidP="00BD3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061">
        <w:rPr>
          <w:rFonts w:ascii="Times New Roman" w:hAnsi="Times New Roman" w:cs="Times New Roman"/>
          <w:sz w:val="24"/>
          <w:szCs w:val="24"/>
        </w:rPr>
        <w:t>Мазур Анна Борисовна</w:t>
      </w:r>
    </w:p>
    <w:p w14:paraId="4E1CF529" w14:textId="77777777" w:rsidR="00254676" w:rsidRPr="00891061" w:rsidRDefault="00254676" w:rsidP="00BD3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F5FAA4" w14:textId="1E36AA13" w:rsidR="00254676" w:rsidRDefault="00254676" w:rsidP="00BD3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061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14:paraId="429D353A" w14:textId="77777777" w:rsidR="00254676" w:rsidRPr="00891061" w:rsidRDefault="00254676" w:rsidP="00BD3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FCF22" w14:textId="74C1BC05" w:rsidR="00254676" w:rsidRPr="0092455E" w:rsidRDefault="00254676" w:rsidP="00AF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061">
        <w:rPr>
          <w:rFonts w:ascii="Times New Roman" w:hAnsi="Times New Roman" w:cs="Times New Roman"/>
          <w:sz w:val="24"/>
          <w:szCs w:val="24"/>
        </w:rPr>
        <w:t>Новая драма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061">
        <w:rPr>
          <w:rFonts w:ascii="Times New Roman" w:hAnsi="Times New Roman" w:cs="Times New Roman"/>
          <w:sz w:val="24"/>
          <w:szCs w:val="24"/>
        </w:rPr>
        <w:t xml:space="preserve">понятие литературного процесса, характеризующее явление драматургии, возникшее в Европе в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91061">
        <w:rPr>
          <w:rFonts w:ascii="Times New Roman" w:hAnsi="Times New Roman" w:cs="Times New Roman"/>
          <w:sz w:val="24"/>
          <w:szCs w:val="24"/>
        </w:rPr>
        <w:t>60-х г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891061">
        <w:rPr>
          <w:rFonts w:ascii="Times New Roman" w:hAnsi="Times New Roman" w:cs="Times New Roman"/>
          <w:sz w:val="24"/>
          <w:szCs w:val="24"/>
        </w:rPr>
        <w:t xml:space="preserve">и пришедшее в Россию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91061">
        <w:rPr>
          <w:rFonts w:ascii="Times New Roman" w:hAnsi="Times New Roman" w:cs="Times New Roman"/>
          <w:sz w:val="24"/>
          <w:szCs w:val="24"/>
        </w:rPr>
        <w:t xml:space="preserve"> конц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91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91061">
        <w:rPr>
          <w:rFonts w:ascii="Times New Roman" w:hAnsi="Times New Roman" w:cs="Times New Roman"/>
          <w:sz w:val="24"/>
          <w:szCs w:val="24"/>
        </w:rPr>
        <w:t>80-х</w:t>
      </w:r>
      <w:r>
        <w:rPr>
          <w:rFonts w:ascii="Times New Roman" w:hAnsi="Times New Roman" w:cs="Times New Roman"/>
          <w:sz w:val="24"/>
          <w:szCs w:val="24"/>
        </w:rPr>
        <w:t xml:space="preserve"> гг</w:t>
      </w:r>
      <w:r w:rsidRPr="00891061">
        <w:rPr>
          <w:rFonts w:ascii="Times New Roman" w:hAnsi="Times New Roman" w:cs="Times New Roman"/>
          <w:sz w:val="24"/>
          <w:szCs w:val="24"/>
        </w:rPr>
        <w:t>. Данн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254676">
        <w:rPr>
          <w:rFonts w:ascii="Times New Roman" w:hAnsi="Times New Roman" w:cs="Times New Roman"/>
          <w:sz w:val="24"/>
          <w:szCs w:val="24"/>
        </w:rPr>
        <w:t xml:space="preserve">феномен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появился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061">
        <w:rPr>
          <w:rFonts w:ascii="Times New Roman" w:hAnsi="Times New Roman" w:cs="Times New Roman"/>
          <w:sz w:val="24"/>
          <w:szCs w:val="24"/>
        </w:rPr>
        <w:t>в ряде национальных литератур</w:t>
      </w:r>
      <w:r>
        <w:rPr>
          <w:rFonts w:ascii="Times New Roman" w:hAnsi="Times New Roman" w:cs="Times New Roman"/>
          <w:sz w:val="24"/>
          <w:szCs w:val="24"/>
        </w:rPr>
        <w:t xml:space="preserve"> (английской, бельгийской, норвежской и др.)</w:t>
      </w:r>
      <w:r w:rsidRPr="00891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сформировал новые законы сценического искусства</w:t>
      </w:r>
      <w:r w:rsidRPr="008910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нашем исследовании новая драма рассматривается как синтетическое явление, соединяющее разные культурные и философские традиции, меняющее природу сюжетного конфликта (акцент смещается с внешнего действия на внутреннее), а также модифицирующее жанровую систему в драматургии. </w:t>
      </w:r>
      <w:r w:rsidRPr="00891061">
        <w:rPr>
          <w:rFonts w:ascii="Times New Roman" w:hAnsi="Times New Roman" w:cs="Times New Roman"/>
          <w:sz w:val="24"/>
          <w:szCs w:val="24"/>
        </w:rPr>
        <w:t>В.Е.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91061">
        <w:rPr>
          <w:rFonts w:ascii="Times New Roman" w:hAnsi="Times New Roman" w:cs="Times New Roman"/>
          <w:sz w:val="24"/>
          <w:szCs w:val="24"/>
        </w:rPr>
        <w:t>Хализев</w:t>
      </w:r>
      <w:r>
        <w:rPr>
          <w:rFonts w:ascii="Times New Roman" w:hAnsi="Times New Roman" w:cs="Times New Roman"/>
          <w:sz w:val="24"/>
          <w:szCs w:val="24"/>
        </w:rPr>
        <w:t xml:space="preserve"> отмечал, что новая драма сближает литературу разных стран и эпох</w:t>
      </w:r>
      <w:r w:rsidRPr="00891061">
        <w:rPr>
          <w:rFonts w:ascii="Times New Roman" w:hAnsi="Times New Roman" w:cs="Times New Roman"/>
          <w:sz w:val="24"/>
          <w:szCs w:val="24"/>
        </w:rPr>
        <w:t xml:space="preserve"> </w:t>
      </w:r>
      <w:r w:rsidRPr="00983E0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Хализев:</w:t>
      </w:r>
      <w:r w:rsidR="000C4421">
        <w:rPr>
          <w:rFonts w:ascii="Times New Roman" w:hAnsi="Times New Roman" w:cs="Times New Roman"/>
          <w:sz w:val="24"/>
          <w:szCs w:val="24"/>
        </w:rPr>
        <w:t xml:space="preserve"> 378</w:t>
      </w:r>
      <w:r w:rsidRPr="00983E0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Это говорит о том, что </w:t>
      </w:r>
      <w:r w:rsidRPr="0092455E">
        <w:rPr>
          <w:rFonts w:ascii="Times New Roman" w:hAnsi="Times New Roman" w:cs="Times New Roman"/>
          <w:sz w:val="24"/>
          <w:szCs w:val="24"/>
        </w:rPr>
        <w:t xml:space="preserve">ядро </w:t>
      </w:r>
      <w:r>
        <w:rPr>
          <w:rFonts w:ascii="Times New Roman" w:hAnsi="Times New Roman" w:cs="Times New Roman"/>
          <w:sz w:val="24"/>
          <w:szCs w:val="24"/>
        </w:rPr>
        <w:t xml:space="preserve">данного </w:t>
      </w:r>
      <w:r w:rsidRPr="0092455E">
        <w:rPr>
          <w:rFonts w:ascii="Times New Roman" w:hAnsi="Times New Roman" w:cs="Times New Roman"/>
          <w:sz w:val="24"/>
          <w:szCs w:val="24"/>
        </w:rPr>
        <w:t>феномена составляет эстетический и мировоззренческий разрыв с предшествующей театральной традицией, вызванный социально-историческими и философскими сдвигами рубежа XIX–XX</w:t>
      </w:r>
      <w:r w:rsidR="00BD3F5E">
        <w:rPr>
          <w:rFonts w:ascii="Times New Roman" w:hAnsi="Times New Roman" w:cs="Times New Roman"/>
          <w:sz w:val="24"/>
          <w:szCs w:val="24"/>
        </w:rPr>
        <w:t> </w:t>
      </w:r>
      <w:r w:rsidRPr="0092455E">
        <w:rPr>
          <w:rFonts w:ascii="Times New Roman" w:hAnsi="Times New Roman" w:cs="Times New Roman"/>
          <w:sz w:val="24"/>
          <w:szCs w:val="24"/>
        </w:rPr>
        <w:t>вв</w:t>
      </w:r>
      <w:r>
        <w:rPr>
          <w:rFonts w:ascii="Times New Roman" w:hAnsi="Times New Roman" w:cs="Times New Roman"/>
          <w:sz w:val="24"/>
          <w:szCs w:val="24"/>
        </w:rPr>
        <w:t>. в Европе</w:t>
      </w:r>
      <w:r w:rsidRPr="0092455E">
        <w:rPr>
          <w:rFonts w:ascii="Times New Roman" w:hAnsi="Times New Roman" w:cs="Times New Roman"/>
          <w:sz w:val="24"/>
          <w:szCs w:val="24"/>
        </w:rPr>
        <w:t>.</w:t>
      </w:r>
    </w:p>
    <w:p w14:paraId="7FA862B8" w14:textId="419F761D" w:rsidR="00254676" w:rsidRPr="00254676" w:rsidRDefault="00254676" w:rsidP="00AF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76">
        <w:rPr>
          <w:rFonts w:ascii="Times New Roman" w:hAnsi="Times New Roman" w:cs="Times New Roman"/>
          <w:sz w:val="24"/>
          <w:szCs w:val="24"/>
        </w:rPr>
        <w:t>Появление новой драмы в России связано с пьесами таких драматургов, как А.П. Чехов, М. Горький, Л.Н. Андреев. Подчин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676">
        <w:rPr>
          <w:rFonts w:ascii="Times New Roman" w:hAnsi="Times New Roman" w:cs="Times New Roman"/>
          <w:sz w:val="24"/>
          <w:szCs w:val="24"/>
        </w:rPr>
        <w:t xml:space="preserve">нные эстетической концепции, сформировавшейся в Европе, они модернизировали отечественный театр и основали его новую «волну». Несмотря на то что все обозначенные нами авторы примыкают к одному явлению искусства, их творческие методы достаточно различны, что позволяет говорить о разных художественных формах, которые принимала новая драма в русской литературе рубежа </w:t>
      </w:r>
      <w:r w:rsidRPr="0025467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54676">
        <w:rPr>
          <w:rFonts w:ascii="Times New Roman" w:hAnsi="Times New Roman" w:cs="Times New Roman"/>
          <w:sz w:val="24"/>
          <w:szCs w:val="24"/>
        </w:rPr>
        <w:t>–</w:t>
      </w:r>
      <w:r w:rsidRPr="0025467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54676">
        <w:rPr>
          <w:rFonts w:ascii="Times New Roman" w:hAnsi="Times New Roman" w:cs="Times New Roman"/>
          <w:sz w:val="24"/>
          <w:szCs w:val="24"/>
        </w:rPr>
        <w:t> вв.</w:t>
      </w:r>
    </w:p>
    <w:p w14:paraId="210FDAF3" w14:textId="18A536F1" w:rsidR="00254676" w:rsidRPr="00254676" w:rsidRDefault="00254676" w:rsidP="00AF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76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 w:rsidR="00BD3F5E">
        <w:rPr>
          <w:rFonts w:ascii="Times New Roman" w:hAnsi="Times New Roman" w:cs="Times New Roman"/>
          <w:sz w:val="24"/>
          <w:szCs w:val="24"/>
        </w:rPr>
        <w:t xml:space="preserve">– </w:t>
      </w:r>
      <w:r w:rsidRPr="00254676">
        <w:rPr>
          <w:rFonts w:ascii="Times New Roman" w:hAnsi="Times New Roman" w:cs="Times New Roman"/>
          <w:sz w:val="24"/>
          <w:szCs w:val="24"/>
        </w:rPr>
        <w:t>охарактеризовать поэтику новой драмы как феномена отечественного литературного процесса и показать, как она преломляется в творчестве А.П. Чехова и Л.Н. Андреева. В качестве практического материала были выбраны пьесы «Дядя Ваня» (1897) и «Жизнь Человека» (1907). Данные произведения, на наш взгляд, наиболее репрезентативны, поскольку демонстрируют два полярных, но в равной степени значимых вектора развития новой драмы в России. «Дядя Ваня» показывает трансформацию классического реализма в «</w:t>
      </w:r>
      <w:proofErr w:type="spellStart"/>
      <w:r w:rsidRPr="00254676">
        <w:rPr>
          <w:rFonts w:ascii="Times New Roman" w:hAnsi="Times New Roman" w:cs="Times New Roman"/>
          <w:sz w:val="24"/>
          <w:szCs w:val="24"/>
        </w:rPr>
        <w:t>бессобытийную</w:t>
      </w:r>
      <w:proofErr w:type="spellEnd"/>
      <w:r w:rsidRPr="00254676">
        <w:rPr>
          <w:rFonts w:ascii="Times New Roman" w:hAnsi="Times New Roman" w:cs="Times New Roman"/>
          <w:sz w:val="24"/>
          <w:szCs w:val="24"/>
        </w:rPr>
        <w:t xml:space="preserve">» драму с опорой на внутренний конфликт и преобладание подтекста. «Жизнь Человека», напротив, отходит от бытописания в сторону экспрессионистской условности и гиперболизированного, мифологизированного обобщения. Это позволяет на конкретных примерах проследить, как именно менялись представления о сценическом действии, природе конфликта и жанровых границах в творчестве двух ключевых фигур </w:t>
      </w:r>
      <w:r>
        <w:rPr>
          <w:rFonts w:ascii="Times New Roman" w:hAnsi="Times New Roman" w:cs="Times New Roman"/>
          <w:sz w:val="24"/>
          <w:szCs w:val="24"/>
        </w:rPr>
        <w:t xml:space="preserve">драматургии </w:t>
      </w:r>
      <w:r w:rsidRPr="00254676">
        <w:rPr>
          <w:rFonts w:ascii="Times New Roman" w:hAnsi="Times New Roman" w:cs="Times New Roman"/>
          <w:sz w:val="24"/>
          <w:szCs w:val="24"/>
        </w:rPr>
        <w:t>рубежа веков.</w:t>
      </w:r>
    </w:p>
    <w:p w14:paraId="0144DF38" w14:textId="1D830417" w:rsidR="00254676" w:rsidRPr="00254676" w:rsidRDefault="00254676" w:rsidP="00AF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76">
        <w:rPr>
          <w:rFonts w:ascii="Times New Roman" w:hAnsi="Times New Roman" w:cs="Times New Roman"/>
          <w:sz w:val="24"/>
          <w:szCs w:val="24"/>
        </w:rPr>
        <w:t>Новая драма в творчестве Чехова представляет собой аутентичную художественную систему, которая, находясь в диалоге с традицией, новаторски утверждает новые эстетические</w:t>
      </w:r>
      <w:r w:rsidRPr="00BD3F5E">
        <w:rPr>
          <w:sz w:val="24"/>
          <w:szCs w:val="24"/>
        </w:rPr>
        <w:t xml:space="preserve"> </w:t>
      </w:r>
      <w:r w:rsidRPr="00254676">
        <w:rPr>
          <w:rFonts w:ascii="Times New Roman" w:hAnsi="Times New Roman" w:cs="Times New Roman"/>
          <w:sz w:val="24"/>
          <w:szCs w:val="24"/>
        </w:rPr>
        <w:t>категории [Страшкова:</w:t>
      </w:r>
      <w:r w:rsidR="000C4421">
        <w:rPr>
          <w:rFonts w:ascii="Times New Roman" w:hAnsi="Times New Roman" w:cs="Times New Roman"/>
          <w:sz w:val="24"/>
          <w:szCs w:val="24"/>
        </w:rPr>
        <w:t xml:space="preserve"> 5</w:t>
      </w:r>
      <w:r w:rsidRPr="00254676">
        <w:rPr>
          <w:rFonts w:ascii="Times New Roman" w:hAnsi="Times New Roman" w:cs="Times New Roman"/>
          <w:sz w:val="24"/>
          <w:szCs w:val="24"/>
        </w:rPr>
        <w:t>]. Новаторство драматурга реализуется в ряде черт. Во-первых, реализм синтезируется с символизмом: при внешней достоверности быта Чехов вводит символические образы (карта Африки в «Дяде Ване» как символ недостижимой иной жизни). Во-вторых,</w:t>
      </w:r>
      <w:r w:rsidR="003B13FD">
        <w:rPr>
          <w:rFonts w:ascii="Times New Roman" w:hAnsi="Times New Roman" w:cs="Times New Roman"/>
          <w:sz w:val="24"/>
          <w:szCs w:val="24"/>
        </w:rPr>
        <w:t xml:space="preserve"> в пьесе</w:t>
      </w:r>
      <w:r w:rsidRPr="00254676">
        <w:rPr>
          <w:rFonts w:ascii="Times New Roman" w:hAnsi="Times New Roman" w:cs="Times New Roman"/>
          <w:sz w:val="24"/>
          <w:szCs w:val="24"/>
        </w:rPr>
        <w:t xml:space="preserve"> присутствует конфликт личности со временем: герои осознают собственную несостоятельность в настоящей эпохе (монолог Войницкого «Я не жил, не жил!» [Чехов:</w:t>
      </w:r>
      <w:r w:rsidR="000C4421">
        <w:rPr>
          <w:rFonts w:ascii="Times New Roman" w:hAnsi="Times New Roman" w:cs="Times New Roman"/>
          <w:sz w:val="24"/>
          <w:szCs w:val="24"/>
        </w:rPr>
        <w:t xml:space="preserve"> 102</w:t>
      </w:r>
      <w:r w:rsidRPr="00254676">
        <w:rPr>
          <w:rFonts w:ascii="Times New Roman" w:hAnsi="Times New Roman" w:cs="Times New Roman"/>
          <w:sz w:val="24"/>
          <w:szCs w:val="24"/>
        </w:rPr>
        <w:t>]). В-третьих, доминантой становится подтекст: в сцене объяснения Астрова и Елены внешний разговор о Соне скрывает выяснение их собственных отношений. В-четвертых, «особая персонажная субстанция» проявляется в отсутствии однозначных авторских оценок. Герои Чехова – чудаки, лишенные опор. Они и не положительные, и не отрицательные одновременно. Таким образом, в драматургии Чехова</w:t>
      </w:r>
      <w:r w:rsidR="003B13FD">
        <w:rPr>
          <w:rFonts w:ascii="Times New Roman" w:hAnsi="Times New Roman" w:cs="Times New Roman"/>
          <w:sz w:val="24"/>
          <w:szCs w:val="24"/>
        </w:rPr>
        <w:t xml:space="preserve"> </w:t>
      </w:r>
      <w:r w:rsidRPr="00254676">
        <w:rPr>
          <w:rFonts w:ascii="Times New Roman" w:hAnsi="Times New Roman" w:cs="Times New Roman"/>
          <w:sz w:val="24"/>
          <w:szCs w:val="24"/>
        </w:rPr>
        <w:t xml:space="preserve">присутствует синтез реализма и символизма, </w:t>
      </w:r>
      <w:r w:rsidRPr="00254676">
        <w:rPr>
          <w:rFonts w:ascii="Times New Roman" w:hAnsi="Times New Roman" w:cs="Times New Roman"/>
          <w:sz w:val="24"/>
          <w:szCs w:val="24"/>
        </w:rPr>
        <w:lastRenderedPageBreak/>
        <w:t>подтекст выступает приемом-доминантой, а особая персонажная организация образует целостную систему.</w:t>
      </w:r>
    </w:p>
    <w:p w14:paraId="380A24C4" w14:textId="39FCD86F" w:rsidR="00254676" w:rsidRDefault="003B13FD" w:rsidP="00AF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3FD">
        <w:rPr>
          <w:rFonts w:ascii="Times New Roman" w:hAnsi="Times New Roman" w:cs="Times New Roman"/>
          <w:sz w:val="24"/>
          <w:szCs w:val="24"/>
        </w:rPr>
        <w:t xml:space="preserve">Новая драма в творчестве Андреева отличается от чеховской по ряду критериев. Природа его драматургии совмещает </w:t>
      </w:r>
      <w:r w:rsidRPr="003B13FD">
        <w:rPr>
          <w:rFonts w:ascii="Times New Roman" w:hAnsi="Times New Roman" w:cs="Times New Roman"/>
          <w:color w:val="000000" w:themeColor="text1"/>
          <w:sz w:val="24"/>
          <w:szCs w:val="24"/>
        </w:rPr>
        <w:t>«различные стилевые тенденции: реалистические, символистские, экспрессионистские, сюрреалистические» [</w:t>
      </w:r>
      <w:proofErr w:type="spellStart"/>
      <w:r w:rsidRPr="003B13FD">
        <w:rPr>
          <w:rFonts w:ascii="Times New Roman" w:hAnsi="Times New Roman" w:cs="Times New Roman"/>
          <w:color w:val="000000" w:themeColor="text1"/>
          <w:sz w:val="24"/>
          <w:szCs w:val="24"/>
        </w:rPr>
        <w:t>Булышева</w:t>
      </w:r>
      <w:proofErr w:type="spellEnd"/>
      <w:r w:rsidRPr="003B13F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F4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13FD">
        <w:rPr>
          <w:rFonts w:ascii="Times New Roman" w:hAnsi="Times New Roman" w:cs="Times New Roman"/>
          <w:color w:val="000000" w:themeColor="text1"/>
          <w:sz w:val="24"/>
          <w:szCs w:val="24"/>
        </w:rPr>
        <w:t>3]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B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</w:t>
      </w:r>
      <w:r w:rsidRPr="003B13FD">
        <w:rPr>
          <w:rFonts w:ascii="Times New Roman" w:hAnsi="Times New Roman" w:cs="Times New Roman"/>
          <w:sz w:val="24"/>
          <w:szCs w:val="24"/>
        </w:rPr>
        <w:t xml:space="preserve">, абстракция и </w:t>
      </w:r>
      <w:proofErr w:type="spellStart"/>
      <w:r w:rsidRPr="003B13FD">
        <w:rPr>
          <w:rFonts w:ascii="Times New Roman" w:hAnsi="Times New Roman" w:cs="Times New Roman"/>
          <w:sz w:val="24"/>
          <w:szCs w:val="24"/>
        </w:rPr>
        <w:t>хронотопная</w:t>
      </w:r>
      <w:proofErr w:type="spellEnd"/>
      <w:r w:rsidRPr="003B13FD">
        <w:rPr>
          <w:rFonts w:ascii="Times New Roman" w:hAnsi="Times New Roman" w:cs="Times New Roman"/>
          <w:sz w:val="24"/>
          <w:szCs w:val="24"/>
        </w:rPr>
        <w:t xml:space="preserve"> условность преобладают над историзмом: пространство в «Жизни Человека» лишено бытовой конкретики. «Большая высокая комната» выступает мистифицированным образом, создающим атмосферу вневременного обобщения Система образов у Андреева </w:t>
      </w:r>
      <w:proofErr w:type="spellStart"/>
      <w:r w:rsidRPr="003B13FD">
        <w:rPr>
          <w:rFonts w:ascii="Times New Roman" w:hAnsi="Times New Roman" w:cs="Times New Roman"/>
          <w:sz w:val="24"/>
          <w:szCs w:val="24"/>
        </w:rPr>
        <w:t>гиперболизированно</w:t>
      </w:r>
      <w:proofErr w:type="spellEnd"/>
      <w:r w:rsidRPr="003B13FD">
        <w:rPr>
          <w:rFonts w:ascii="Times New Roman" w:hAnsi="Times New Roman" w:cs="Times New Roman"/>
          <w:sz w:val="24"/>
          <w:szCs w:val="24"/>
        </w:rPr>
        <w:t>-мифологизированная: само заглавие (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13FD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B13FD">
        <w:rPr>
          <w:rFonts w:ascii="Times New Roman" w:hAnsi="Times New Roman" w:cs="Times New Roman"/>
          <w:sz w:val="24"/>
          <w:szCs w:val="24"/>
        </w:rPr>
        <w:t xml:space="preserve">с </w:t>
      </w:r>
      <w:r w:rsidR="00BD3F5E">
        <w:rPr>
          <w:rFonts w:ascii="Times New Roman" w:hAnsi="Times New Roman" w:cs="Times New Roman"/>
          <w:sz w:val="24"/>
          <w:szCs w:val="24"/>
        </w:rPr>
        <w:t>прописной</w:t>
      </w:r>
      <w:r w:rsidRPr="003B13FD">
        <w:rPr>
          <w:rFonts w:ascii="Times New Roman" w:hAnsi="Times New Roman" w:cs="Times New Roman"/>
          <w:sz w:val="24"/>
          <w:szCs w:val="24"/>
        </w:rPr>
        <w:t xml:space="preserve"> буквы) указывает, что речь идет не о частной судьбе, а о сущности человека вообще. Экзистенциальный дискурс выражен через изображение жизни как цепи страданий, не поддающихся логическому объяснению: рождение начинается с боли («муки матери»), счастье и горе вторгаются внезапно (переход от «Бала у Человека» к «Несчастию Человека»), а кульминацией становится проклятие собственной жизни: «Проклинаю день, в который я родился…»</w:t>
      </w:r>
      <w:r w:rsidR="00923134" w:rsidRPr="00923134">
        <w:rPr>
          <w:rFonts w:ascii="Times New Roman" w:hAnsi="Times New Roman" w:cs="Times New Roman"/>
          <w:sz w:val="24"/>
          <w:szCs w:val="24"/>
        </w:rPr>
        <w:t xml:space="preserve"> </w:t>
      </w:r>
      <w:r w:rsidRPr="003B13FD">
        <w:rPr>
          <w:rFonts w:ascii="Times New Roman" w:hAnsi="Times New Roman" w:cs="Times New Roman"/>
          <w:color w:val="000000" w:themeColor="text1"/>
          <w:sz w:val="24"/>
          <w:szCs w:val="24"/>
        </w:rPr>
        <w:t>[Андреев:</w:t>
      </w:r>
      <w:r w:rsidR="00AF4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134" w:rsidRPr="00923134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923134" w:rsidRPr="00F540C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B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]. </w:t>
      </w:r>
      <w:r w:rsidRPr="003B13FD">
        <w:rPr>
          <w:rFonts w:ascii="Times New Roman" w:hAnsi="Times New Roman" w:cs="Times New Roman"/>
          <w:sz w:val="24"/>
          <w:szCs w:val="24"/>
        </w:rPr>
        <w:t>Наконец, главный конфликт – это конфликт сознания (тяготение к театру панпсихизма): Человек оказывается одновременно участником и наблюдателем собственной жизни, пытаясь постичь ее законы.</w:t>
      </w:r>
    </w:p>
    <w:p w14:paraId="73FF2A99" w14:textId="3BAD2427" w:rsidR="003B13FD" w:rsidRDefault="003B13FD" w:rsidP="00AF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3FD">
        <w:rPr>
          <w:rFonts w:ascii="Times New Roman" w:hAnsi="Times New Roman" w:cs="Times New Roman"/>
          <w:sz w:val="24"/>
          <w:szCs w:val="24"/>
        </w:rPr>
        <w:t>Таким образом, новая драма в России реализовалась в двух полярных художественных системах. Чехов, оставаясь в рамках психологического реализма, трансформир</w:t>
      </w:r>
      <w:r w:rsidR="00BD3F5E">
        <w:rPr>
          <w:rFonts w:ascii="Times New Roman" w:hAnsi="Times New Roman" w:cs="Times New Roman"/>
          <w:sz w:val="24"/>
          <w:szCs w:val="24"/>
        </w:rPr>
        <w:t>овал</w:t>
      </w:r>
      <w:r w:rsidRPr="003B13FD">
        <w:rPr>
          <w:rFonts w:ascii="Times New Roman" w:hAnsi="Times New Roman" w:cs="Times New Roman"/>
          <w:sz w:val="24"/>
          <w:szCs w:val="24"/>
        </w:rPr>
        <w:t xml:space="preserve"> его изнутри за счет подтекста, символических образов и особой персонажной организации. Андреев, напротив, от</w:t>
      </w:r>
      <w:r w:rsidR="00BD3F5E">
        <w:rPr>
          <w:rFonts w:ascii="Times New Roman" w:hAnsi="Times New Roman" w:cs="Times New Roman"/>
          <w:sz w:val="24"/>
          <w:szCs w:val="24"/>
        </w:rPr>
        <w:t>ошел</w:t>
      </w:r>
      <w:r w:rsidRPr="003B13FD">
        <w:rPr>
          <w:rFonts w:ascii="Times New Roman" w:hAnsi="Times New Roman" w:cs="Times New Roman"/>
          <w:sz w:val="24"/>
          <w:szCs w:val="24"/>
        </w:rPr>
        <w:t xml:space="preserve"> от бытовизма, создав условный, мифологизированный театр, где центром ста</w:t>
      </w:r>
      <w:r w:rsidR="00E54160">
        <w:rPr>
          <w:rFonts w:ascii="Times New Roman" w:hAnsi="Times New Roman" w:cs="Times New Roman"/>
          <w:sz w:val="24"/>
          <w:szCs w:val="24"/>
        </w:rPr>
        <w:t>л</w:t>
      </w:r>
      <w:r w:rsidRPr="003B13FD">
        <w:rPr>
          <w:rFonts w:ascii="Times New Roman" w:hAnsi="Times New Roman" w:cs="Times New Roman"/>
          <w:sz w:val="24"/>
          <w:szCs w:val="24"/>
        </w:rPr>
        <w:t xml:space="preserve"> конфликт сознания с непостижимым роком. Однако оба автора едины в главном: они переносят акцент с внешнего действия на внутреннюю жизнь человека, тем самым утверждая новые принципы сценического искусства, определившие путь развития драмы в XX</w:t>
      </w:r>
      <w:r w:rsidR="00BD3F5E">
        <w:rPr>
          <w:rFonts w:ascii="Times New Roman" w:hAnsi="Times New Roman" w:cs="Times New Roman"/>
          <w:sz w:val="24"/>
          <w:szCs w:val="24"/>
        </w:rPr>
        <w:t> </w:t>
      </w:r>
      <w:r w:rsidRPr="003B13FD">
        <w:rPr>
          <w:rFonts w:ascii="Times New Roman" w:hAnsi="Times New Roman" w:cs="Times New Roman"/>
          <w:sz w:val="24"/>
          <w:szCs w:val="24"/>
        </w:rPr>
        <w:t>в.</w:t>
      </w:r>
    </w:p>
    <w:p w14:paraId="2F7B09E0" w14:textId="77777777" w:rsidR="00AF469B" w:rsidRPr="003B13FD" w:rsidRDefault="00AF469B" w:rsidP="00AF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89D10C" w14:textId="77777777" w:rsidR="003B13FD" w:rsidRPr="003B13FD" w:rsidRDefault="003B13FD" w:rsidP="00AF46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3F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88921CD" w14:textId="77777777" w:rsidR="00EA00D7" w:rsidRPr="003B13FD" w:rsidRDefault="00EA00D7" w:rsidP="00AF46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29395" w14:textId="0BC4730C" w:rsidR="00EA00D7" w:rsidRDefault="00EA00D7" w:rsidP="00AF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Андреев Л.Н. </w:t>
      </w:r>
      <w:r w:rsidRPr="003B13FD">
        <w:rPr>
          <w:rFonts w:ascii="Times New Roman" w:hAnsi="Times New Roman" w:cs="Times New Roman"/>
          <w:sz w:val="24"/>
          <w:szCs w:val="24"/>
        </w:rPr>
        <w:t>Полн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3FD">
        <w:rPr>
          <w:rFonts w:ascii="Times New Roman" w:hAnsi="Times New Roman" w:cs="Times New Roman"/>
          <w:sz w:val="24"/>
          <w:szCs w:val="24"/>
        </w:rPr>
        <w:t xml:space="preserve"> собр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3FD">
        <w:rPr>
          <w:rFonts w:ascii="Times New Roman" w:hAnsi="Times New Roman" w:cs="Times New Roman"/>
          <w:sz w:val="24"/>
          <w:szCs w:val="24"/>
        </w:rPr>
        <w:t xml:space="preserve"> соч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3FD">
        <w:rPr>
          <w:rFonts w:ascii="Times New Roman" w:hAnsi="Times New Roman" w:cs="Times New Roman"/>
          <w:sz w:val="24"/>
          <w:szCs w:val="24"/>
        </w:rPr>
        <w:t xml:space="preserve"> и писем: </w:t>
      </w:r>
      <w:r>
        <w:rPr>
          <w:rFonts w:ascii="Times New Roman" w:hAnsi="Times New Roman" w:cs="Times New Roman"/>
          <w:sz w:val="24"/>
          <w:szCs w:val="24"/>
        </w:rPr>
        <w:t>В 23 т. М., 2012. Т. 5.</w:t>
      </w:r>
    </w:p>
    <w:p w14:paraId="42449A5D" w14:textId="01F65BBD" w:rsidR="00EA00D7" w:rsidRPr="003B13FD" w:rsidRDefault="00EA00D7" w:rsidP="00AF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B13FD">
        <w:rPr>
          <w:rFonts w:ascii="Times New Roman" w:hAnsi="Times New Roman" w:cs="Times New Roman"/>
          <w:sz w:val="24"/>
          <w:szCs w:val="24"/>
        </w:rPr>
        <w:t>Булышева</w:t>
      </w:r>
      <w:proofErr w:type="spellEnd"/>
      <w:r w:rsidRPr="003B13FD">
        <w:rPr>
          <w:rFonts w:ascii="Times New Roman" w:hAnsi="Times New Roman" w:cs="Times New Roman"/>
          <w:sz w:val="24"/>
          <w:szCs w:val="24"/>
        </w:rPr>
        <w:t xml:space="preserve"> Е.В. «Театр панпсихизма» Л.Н.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B13FD">
        <w:rPr>
          <w:rFonts w:ascii="Times New Roman" w:hAnsi="Times New Roman" w:cs="Times New Roman"/>
          <w:sz w:val="24"/>
          <w:szCs w:val="24"/>
        </w:rPr>
        <w:t xml:space="preserve">Андреева: </w:t>
      </w:r>
      <w:proofErr w:type="spellStart"/>
      <w:r w:rsidRPr="003B13FD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3B13FD">
        <w:rPr>
          <w:rFonts w:ascii="Times New Roman" w:hAnsi="Times New Roman" w:cs="Times New Roman"/>
          <w:sz w:val="24"/>
          <w:szCs w:val="24"/>
        </w:rPr>
        <w:t xml:space="preserve">. ... канд. искусствоведения. СПб., 2016. </w:t>
      </w:r>
    </w:p>
    <w:p w14:paraId="6A2CA0F9" w14:textId="36C9DC09" w:rsidR="00AF469B" w:rsidRPr="003B13FD" w:rsidRDefault="00AF469B" w:rsidP="00AF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B13FD">
        <w:rPr>
          <w:rFonts w:ascii="Times New Roman" w:hAnsi="Times New Roman" w:cs="Times New Roman"/>
          <w:sz w:val="24"/>
          <w:szCs w:val="24"/>
        </w:rPr>
        <w:t>Страшкова О.К. «Новая драма» как артефакт серебряного века. Ставрополь, 2006.</w:t>
      </w:r>
    </w:p>
    <w:p w14:paraId="4D286319" w14:textId="4BA83306" w:rsidR="00AF469B" w:rsidRDefault="00AF469B" w:rsidP="00AF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3FD">
        <w:rPr>
          <w:rFonts w:ascii="Times New Roman" w:hAnsi="Times New Roman" w:cs="Times New Roman"/>
          <w:sz w:val="24"/>
          <w:szCs w:val="24"/>
        </w:rPr>
        <w:t>Хализев В.Е. Теория литературы. М, 2005.</w:t>
      </w:r>
    </w:p>
    <w:p w14:paraId="216E8C7A" w14:textId="27995594" w:rsidR="00AF469B" w:rsidRPr="005A4A44" w:rsidRDefault="00AF469B" w:rsidP="00AF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Чехов А.П. </w:t>
      </w:r>
      <w:r w:rsidRPr="003B13FD">
        <w:rPr>
          <w:rFonts w:ascii="Times New Roman" w:hAnsi="Times New Roman" w:cs="Times New Roman"/>
          <w:sz w:val="24"/>
          <w:szCs w:val="24"/>
        </w:rPr>
        <w:t>Полн</w:t>
      </w:r>
      <w:r w:rsidR="005A4A44">
        <w:rPr>
          <w:rFonts w:ascii="Times New Roman" w:hAnsi="Times New Roman" w:cs="Times New Roman"/>
          <w:sz w:val="24"/>
          <w:szCs w:val="24"/>
        </w:rPr>
        <w:t>.</w:t>
      </w:r>
      <w:r w:rsidRPr="003B13FD">
        <w:rPr>
          <w:rFonts w:ascii="Times New Roman" w:hAnsi="Times New Roman" w:cs="Times New Roman"/>
          <w:sz w:val="24"/>
          <w:szCs w:val="24"/>
        </w:rPr>
        <w:t xml:space="preserve"> собр</w:t>
      </w:r>
      <w:r w:rsidR="005A4A44">
        <w:rPr>
          <w:rFonts w:ascii="Times New Roman" w:hAnsi="Times New Roman" w:cs="Times New Roman"/>
          <w:sz w:val="24"/>
          <w:szCs w:val="24"/>
        </w:rPr>
        <w:t>.</w:t>
      </w:r>
      <w:r w:rsidRPr="003B13FD">
        <w:rPr>
          <w:rFonts w:ascii="Times New Roman" w:hAnsi="Times New Roman" w:cs="Times New Roman"/>
          <w:sz w:val="24"/>
          <w:szCs w:val="24"/>
        </w:rPr>
        <w:t xml:space="preserve"> соч</w:t>
      </w:r>
      <w:r w:rsidR="005A4A44">
        <w:rPr>
          <w:rFonts w:ascii="Times New Roman" w:hAnsi="Times New Roman" w:cs="Times New Roman"/>
          <w:sz w:val="24"/>
          <w:szCs w:val="24"/>
        </w:rPr>
        <w:t>.</w:t>
      </w:r>
      <w:r w:rsidRPr="003B13FD">
        <w:rPr>
          <w:rFonts w:ascii="Times New Roman" w:hAnsi="Times New Roman" w:cs="Times New Roman"/>
          <w:sz w:val="24"/>
          <w:szCs w:val="24"/>
        </w:rPr>
        <w:t xml:space="preserve"> и писем: В 30</w:t>
      </w:r>
      <w:r w:rsidR="005A4A44">
        <w:rPr>
          <w:rFonts w:ascii="Times New Roman" w:hAnsi="Times New Roman" w:cs="Times New Roman"/>
          <w:sz w:val="24"/>
          <w:szCs w:val="24"/>
        </w:rPr>
        <w:t> </w:t>
      </w:r>
      <w:r w:rsidRPr="003B13FD">
        <w:rPr>
          <w:rFonts w:ascii="Times New Roman" w:hAnsi="Times New Roman" w:cs="Times New Roman"/>
          <w:sz w:val="24"/>
          <w:szCs w:val="24"/>
        </w:rPr>
        <w:t>т. М.</w:t>
      </w:r>
      <w:r w:rsidR="005A4A44">
        <w:rPr>
          <w:rFonts w:ascii="Times New Roman" w:hAnsi="Times New Roman" w:cs="Times New Roman"/>
          <w:sz w:val="24"/>
          <w:szCs w:val="24"/>
        </w:rPr>
        <w:t>, 1978. Т. 13.</w:t>
      </w:r>
    </w:p>
    <w:sectPr w:rsidR="00AF469B" w:rsidRPr="005A4A44" w:rsidSect="005A4A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A20"/>
    <w:multiLevelType w:val="hybridMultilevel"/>
    <w:tmpl w:val="599AFD76"/>
    <w:lvl w:ilvl="0" w:tplc="408CBE3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23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76"/>
    <w:rsid w:val="000C4421"/>
    <w:rsid w:val="00254676"/>
    <w:rsid w:val="00315176"/>
    <w:rsid w:val="003B13FD"/>
    <w:rsid w:val="005A4A44"/>
    <w:rsid w:val="005B116A"/>
    <w:rsid w:val="006F47E8"/>
    <w:rsid w:val="007A4D29"/>
    <w:rsid w:val="00923134"/>
    <w:rsid w:val="00AF469B"/>
    <w:rsid w:val="00BD3F5E"/>
    <w:rsid w:val="00E54160"/>
    <w:rsid w:val="00EA00D7"/>
    <w:rsid w:val="00F5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56CC"/>
  <w15:chartTrackingRefBased/>
  <w15:docId w15:val="{0DBCFFB2-6D1A-4BC3-97CB-14E6FC9D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676"/>
  </w:style>
  <w:style w:type="paragraph" w:styleId="1">
    <w:name w:val="heading 1"/>
    <w:basedOn w:val="a"/>
    <w:next w:val="a"/>
    <w:link w:val="10"/>
    <w:uiPriority w:val="9"/>
    <w:qFormat/>
    <w:rsid w:val="00254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6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6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6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6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6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6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4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46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6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46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46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4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Хал05</b:Tag>
    <b:SourceType>Book</b:SourceType>
    <b:Guid>{79F059BA-0EBB-400F-83B4-74E9F6878B58}</b:Guid>
    <b:Author>
      <b:Author>
        <b:NameList>
          <b:Person>
            <b:Last>В.Е.</b:Last>
            <b:First>Хализев</b:First>
          </b:Person>
        </b:NameList>
      </b:Author>
    </b:Author>
    <b:Title>Теория литературы</b:Title>
    <b:Year>2005</b:Year>
    <b:City>Москва</b:City>
    <b:Publisher> «Высшая школа» </b:Publisher>
    <b:RefOrder>1</b:RefOrder>
  </b:Source>
</b:Sources>
</file>

<file path=customXml/itemProps1.xml><?xml version="1.0" encoding="utf-8"?>
<ds:datastoreItem xmlns:ds="http://schemas.openxmlformats.org/officeDocument/2006/customXml" ds:itemID="{69571348-B9AB-4ABE-B37D-B03EF893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5058</Characters>
  <Application>Microsoft Office Word</Application>
  <DocSecurity>0</DocSecurity>
  <Lines>88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2</cp:revision>
  <dcterms:created xsi:type="dcterms:W3CDTF">2026-02-28T11:02:00Z</dcterms:created>
  <dcterms:modified xsi:type="dcterms:W3CDTF">2026-02-28T11:02:00Z</dcterms:modified>
</cp:coreProperties>
</file>