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C5DC" w14:textId="3244F688" w:rsidR="00762C78" w:rsidRDefault="00C67039" w:rsidP="00762C78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>Пауза затянулась</w:t>
      </w:r>
      <w:r w:rsidR="00762C78" w:rsidRPr="00762C78">
        <w:rPr>
          <w:rFonts w:ascii="Times New Roman" w:hAnsi="Times New Roman"/>
          <w:color w:val="000000"/>
          <w:sz w:val="24"/>
        </w:rPr>
        <w:t xml:space="preserve">: Связь жестикуляции и </w:t>
      </w:r>
      <w:r w:rsidR="00020EA9">
        <w:rPr>
          <w:rFonts w:ascii="Times New Roman" w:hAnsi="Times New Roman"/>
          <w:color w:val="000000"/>
          <w:sz w:val="24"/>
        </w:rPr>
        <w:t xml:space="preserve">целевого слова </w:t>
      </w:r>
      <w:r w:rsidR="00762C78" w:rsidRPr="00762C78">
        <w:rPr>
          <w:rFonts w:ascii="Times New Roman" w:hAnsi="Times New Roman"/>
          <w:color w:val="000000"/>
          <w:sz w:val="24"/>
        </w:rPr>
        <w:t>во время пауз при афазии</w:t>
      </w:r>
    </w:p>
    <w:p w14:paraId="5B0D0384" w14:textId="18D1FC21" w:rsidR="00762C78" w:rsidRDefault="00762C78" w:rsidP="00762C78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Колесникова Анна Борисовна</w:t>
      </w:r>
    </w:p>
    <w:p w14:paraId="3A37A817" w14:textId="72DE1744" w:rsidR="00020EA9" w:rsidRPr="00762C78" w:rsidRDefault="00020EA9" w:rsidP="00020EA9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студентка Московского государственного университета имени М. В. Ломоносова, Москва, Россия</w:t>
      </w:r>
    </w:p>
    <w:p w14:paraId="162A4A90" w14:textId="77777777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</w:p>
    <w:p w14:paraId="6F7B2E48" w14:textId="6A3D99CF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b/>
          <w:bCs/>
          <w:color w:val="000000"/>
          <w:sz w:val="24"/>
        </w:rPr>
        <w:t xml:space="preserve">Введение. </w:t>
      </w:r>
      <w:r w:rsidRPr="00762C78">
        <w:rPr>
          <w:rFonts w:ascii="Times New Roman" w:hAnsi="Times New Roman"/>
          <w:color w:val="000000"/>
          <w:sz w:val="24"/>
        </w:rPr>
        <w:t xml:space="preserve">Афазия </w:t>
      </w:r>
      <w:r>
        <w:rPr>
          <w:rFonts w:ascii="Times New Roman" w:hAnsi="Times New Roman"/>
          <w:color w:val="000000"/>
          <w:sz w:val="24"/>
        </w:rPr>
        <w:t>–</w:t>
      </w:r>
      <w:r w:rsidRPr="00762C78">
        <w:rPr>
          <w:rFonts w:ascii="Times New Roman" w:hAnsi="Times New Roman"/>
          <w:color w:val="000000"/>
          <w:sz w:val="24"/>
        </w:rPr>
        <w:t xml:space="preserve"> нарушение речи, возникающее вследствие поражений головного мозга. При передних формах нарушается </w:t>
      </w:r>
      <w:r w:rsidR="00020EA9">
        <w:rPr>
          <w:rFonts w:ascii="Times New Roman" w:hAnsi="Times New Roman"/>
          <w:color w:val="000000"/>
          <w:sz w:val="24"/>
        </w:rPr>
        <w:t>порождение речи</w:t>
      </w:r>
      <w:r w:rsidRPr="00762C78">
        <w:rPr>
          <w:rFonts w:ascii="Times New Roman" w:hAnsi="Times New Roman"/>
          <w:color w:val="000000"/>
          <w:sz w:val="24"/>
        </w:rPr>
        <w:t xml:space="preserve">, а при задних </w:t>
      </w:r>
      <w:r w:rsidR="00020EA9">
        <w:rPr>
          <w:rFonts w:ascii="Times New Roman" w:hAnsi="Times New Roman"/>
          <w:color w:val="000000"/>
          <w:sz w:val="24"/>
        </w:rPr>
        <w:t>–</w:t>
      </w:r>
      <w:r w:rsidRPr="00762C78">
        <w:rPr>
          <w:rFonts w:ascii="Times New Roman" w:hAnsi="Times New Roman"/>
          <w:color w:val="000000"/>
          <w:sz w:val="24"/>
        </w:rPr>
        <w:t xml:space="preserve"> </w:t>
      </w:r>
      <w:r w:rsidR="00020EA9">
        <w:rPr>
          <w:rFonts w:ascii="Times New Roman" w:hAnsi="Times New Roman"/>
          <w:color w:val="000000"/>
          <w:sz w:val="24"/>
        </w:rPr>
        <w:t xml:space="preserve">ее </w:t>
      </w:r>
      <w:r w:rsidRPr="00762C78">
        <w:rPr>
          <w:rFonts w:ascii="Times New Roman" w:hAnsi="Times New Roman"/>
          <w:color w:val="000000"/>
          <w:sz w:val="24"/>
        </w:rPr>
        <w:t>восприятие. При афазиях разных типов могут наблюдаться трудности с лексическим доступом</w:t>
      </w:r>
      <w:r w:rsidR="00020EA9">
        <w:rPr>
          <w:rFonts w:ascii="Times New Roman" w:hAnsi="Times New Roman"/>
          <w:color w:val="000000"/>
          <w:sz w:val="24"/>
        </w:rPr>
        <w:t>.</w:t>
      </w:r>
    </w:p>
    <w:p w14:paraId="63AB744B" w14:textId="037E7C5E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color w:val="000000"/>
          <w:sz w:val="24"/>
        </w:rPr>
        <w:t xml:space="preserve">Жесты рук могут способствовать преодолению речевых сбоев: жестикуляция облегчает обработку пространственной информации и лексический доступ, а ее ограничение снижает скорость речи </w:t>
      </w:r>
      <w:r>
        <w:rPr>
          <w:rFonts w:ascii="Times New Roman" w:hAnsi="Times New Roman"/>
          <w:color w:val="000000"/>
          <w:sz w:val="24"/>
        </w:rPr>
        <w:t>[</w:t>
      </w:r>
      <w:proofErr w:type="spellStart"/>
      <w:r w:rsidRPr="00762C78">
        <w:rPr>
          <w:rFonts w:ascii="Times New Roman" w:hAnsi="Times New Roman"/>
          <w:color w:val="000000"/>
          <w:sz w:val="24"/>
        </w:rPr>
        <w:t>Morsella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62C78">
        <w:rPr>
          <w:rFonts w:ascii="Times New Roman" w:hAnsi="Times New Roman"/>
          <w:color w:val="000000"/>
          <w:sz w:val="24"/>
        </w:rPr>
        <w:t>Krauss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2001</w:t>
      </w:r>
      <w:r>
        <w:rPr>
          <w:rFonts w:ascii="Times New Roman" w:hAnsi="Times New Roman"/>
          <w:color w:val="000000"/>
          <w:sz w:val="24"/>
        </w:rPr>
        <w:t>]</w:t>
      </w:r>
      <w:r w:rsidRPr="00762C78">
        <w:rPr>
          <w:rFonts w:ascii="Times New Roman" w:hAnsi="Times New Roman"/>
          <w:color w:val="000000"/>
          <w:sz w:val="24"/>
        </w:rPr>
        <w:t>. Однако произвольное ограничение жестикуляции может создавать дополнительную когнитивную нагрузку. </w:t>
      </w:r>
    </w:p>
    <w:p w14:paraId="43995011" w14:textId="058644DF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color w:val="000000"/>
          <w:sz w:val="24"/>
        </w:rPr>
        <w:t xml:space="preserve">Важно учитывать и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частеречные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характеристики слов: при афазии пациенты чаще испытывают трудности с глаголами, чем с существительными </w:t>
      </w:r>
      <w:r>
        <w:rPr>
          <w:rFonts w:ascii="Times New Roman" w:hAnsi="Times New Roman"/>
          <w:color w:val="000000"/>
          <w:sz w:val="24"/>
        </w:rPr>
        <w:t>[</w:t>
      </w:r>
      <w:proofErr w:type="spellStart"/>
      <w:r w:rsidRPr="00762C78">
        <w:rPr>
          <w:rFonts w:ascii="Times New Roman" w:hAnsi="Times New Roman"/>
          <w:color w:val="000000"/>
          <w:sz w:val="24"/>
        </w:rPr>
        <w:t>Thompson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62C78">
        <w:rPr>
          <w:rFonts w:ascii="Times New Roman" w:hAnsi="Times New Roman"/>
          <w:color w:val="000000"/>
          <w:sz w:val="24"/>
        </w:rPr>
        <w:t>et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62C78">
        <w:rPr>
          <w:rFonts w:ascii="Times New Roman" w:hAnsi="Times New Roman"/>
          <w:color w:val="000000"/>
          <w:sz w:val="24"/>
        </w:rPr>
        <w:t>al</w:t>
      </w:r>
      <w:proofErr w:type="spellEnd"/>
      <w:r w:rsidRPr="00762C78">
        <w:rPr>
          <w:rFonts w:ascii="Times New Roman" w:hAnsi="Times New Roman"/>
          <w:color w:val="000000"/>
          <w:sz w:val="24"/>
        </w:rPr>
        <w:t>. 2012</w:t>
      </w:r>
      <w:r>
        <w:rPr>
          <w:rFonts w:ascii="Times New Roman" w:hAnsi="Times New Roman"/>
          <w:color w:val="000000"/>
          <w:sz w:val="24"/>
        </w:rPr>
        <w:t>]</w:t>
      </w:r>
      <w:r w:rsidRPr="00762C78">
        <w:rPr>
          <w:rFonts w:ascii="Times New Roman" w:hAnsi="Times New Roman"/>
          <w:color w:val="000000"/>
          <w:sz w:val="24"/>
        </w:rPr>
        <w:t>.</w:t>
      </w:r>
    </w:p>
    <w:p w14:paraId="2A310089" w14:textId="3FA33A3C" w:rsidR="00762C78" w:rsidRPr="00762C78" w:rsidRDefault="00762C78" w:rsidP="00D7026A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color w:val="000000"/>
          <w:sz w:val="24"/>
        </w:rPr>
        <w:t xml:space="preserve">Данная работа продолжает исследование жестикуляции во время пауз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хезитации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при афазии. Ранее было показано, что паттерны жестикуляции во время пауз различаются в зависимости от формы афазии. Цель настоящего исследования </w:t>
      </w:r>
      <w:r>
        <w:rPr>
          <w:rFonts w:ascii="Times New Roman" w:hAnsi="Times New Roman"/>
          <w:color w:val="000000"/>
          <w:sz w:val="24"/>
        </w:rPr>
        <w:t>–</w:t>
      </w:r>
      <w:r w:rsidRPr="00762C78">
        <w:rPr>
          <w:rFonts w:ascii="Times New Roman" w:hAnsi="Times New Roman"/>
          <w:color w:val="000000"/>
          <w:sz w:val="24"/>
        </w:rPr>
        <w:t xml:space="preserve"> анализ связи жестикуляции и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частеречной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принадлежности слов, следующих за паузами.</w:t>
      </w:r>
    </w:p>
    <w:p w14:paraId="34E1D4D9" w14:textId="1A06571C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b/>
          <w:bCs/>
          <w:color w:val="000000"/>
          <w:sz w:val="24"/>
        </w:rPr>
        <w:t xml:space="preserve">Метод. </w:t>
      </w:r>
      <w:r w:rsidRPr="00762C78">
        <w:rPr>
          <w:rFonts w:ascii="Times New Roman" w:hAnsi="Times New Roman"/>
          <w:color w:val="000000"/>
          <w:sz w:val="24"/>
        </w:rPr>
        <w:t xml:space="preserve">В исследовании приняли участие 4 пациента с передними формами афазии, 4 пациента с задними формами афазии и 4 участника контрольной группы. Участники пересказывали “Фильм о грушах” У.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Чейфа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слушающему. Речь сегментирована на фонетические слова и паузы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хезитации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. Заполненные и незаполненные паузы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хезитации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, следующие друг за другом, объединены в одну единицу. Произведена автоматическая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частеречная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разметка </w:t>
      </w:r>
      <w:r>
        <w:rPr>
          <w:rFonts w:ascii="Times New Roman" w:hAnsi="Times New Roman"/>
          <w:color w:val="000000"/>
          <w:sz w:val="24"/>
        </w:rPr>
        <w:t>[</w:t>
      </w:r>
      <w:r w:rsidR="000A0C48">
        <w:rPr>
          <w:rFonts w:ascii="Times New Roman" w:hAnsi="Times New Roman"/>
          <w:color w:val="000000"/>
          <w:sz w:val="24"/>
        </w:rPr>
        <w:t>п</w:t>
      </w:r>
      <w:r w:rsidRPr="00762C78">
        <w:rPr>
          <w:rFonts w:ascii="Times New Roman" w:hAnsi="Times New Roman"/>
          <w:color w:val="000000"/>
          <w:sz w:val="24"/>
        </w:rPr>
        <w:t xml:space="preserve">роект </w:t>
      </w:r>
      <w:proofErr w:type="spellStart"/>
      <w:r w:rsidRPr="00762C78">
        <w:rPr>
          <w:rFonts w:ascii="Times New Roman" w:hAnsi="Times New Roman"/>
          <w:color w:val="000000"/>
          <w:sz w:val="24"/>
        </w:rPr>
        <w:t>Natasha</w:t>
      </w:r>
      <w:proofErr w:type="spellEnd"/>
      <w:r>
        <w:rPr>
          <w:rFonts w:ascii="Times New Roman" w:hAnsi="Times New Roman"/>
          <w:color w:val="000000"/>
          <w:sz w:val="24"/>
        </w:rPr>
        <w:t>]</w:t>
      </w:r>
      <w:r w:rsidRPr="00762C78">
        <w:rPr>
          <w:rFonts w:ascii="Times New Roman" w:hAnsi="Times New Roman"/>
          <w:color w:val="000000"/>
          <w:sz w:val="24"/>
        </w:rPr>
        <w:t xml:space="preserve"> с ручной проверкой. Размечена маховая фаза жестов. Типы жестов классифицированы по </w:t>
      </w:r>
      <w:r>
        <w:rPr>
          <w:rFonts w:ascii="Times New Roman" w:hAnsi="Times New Roman"/>
          <w:color w:val="000000"/>
          <w:sz w:val="24"/>
        </w:rPr>
        <w:t>[</w:t>
      </w:r>
      <w:proofErr w:type="spellStart"/>
      <w:r w:rsidRPr="00762C78">
        <w:rPr>
          <w:rFonts w:ascii="Times New Roman" w:hAnsi="Times New Roman"/>
          <w:color w:val="000000"/>
          <w:sz w:val="24"/>
        </w:rPr>
        <w:t>Litvinenko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62C78">
        <w:rPr>
          <w:rFonts w:ascii="Times New Roman" w:hAnsi="Times New Roman"/>
          <w:color w:val="000000"/>
          <w:sz w:val="24"/>
        </w:rPr>
        <w:t>et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62C78">
        <w:rPr>
          <w:rFonts w:ascii="Times New Roman" w:hAnsi="Times New Roman"/>
          <w:color w:val="000000"/>
          <w:sz w:val="24"/>
        </w:rPr>
        <w:t>al</w:t>
      </w:r>
      <w:proofErr w:type="spellEnd"/>
      <w:r w:rsidRPr="00762C78">
        <w:rPr>
          <w:rFonts w:ascii="Times New Roman" w:hAnsi="Times New Roman"/>
          <w:color w:val="000000"/>
          <w:sz w:val="24"/>
        </w:rPr>
        <w:t>. 2018</w:t>
      </w:r>
      <w:r>
        <w:rPr>
          <w:rFonts w:ascii="Times New Roman" w:hAnsi="Times New Roman"/>
          <w:color w:val="000000"/>
          <w:sz w:val="24"/>
        </w:rPr>
        <w:t>]</w:t>
      </w:r>
      <w:r w:rsidRPr="00762C78">
        <w:rPr>
          <w:rFonts w:ascii="Times New Roman" w:hAnsi="Times New Roman"/>
          <w:color w:val="000000"/>
          <w:sz w:val="24"/>
        </w:rPr>
        <w:t xml:space="preserve">: изобразительные, указательные, биты, прагматические, фальстарты (незавершенные жесты). Также отмечены незнаковые движения: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адапторы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и смены позы.</w:t>
      </w:r>
    </w:p>
    <w:p w14:paraId="56AF6811" w14:textId="1E94AE80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b/>
          <w:bCs/>
          <w:color w:val="000000"/>
          <w:sz w:val="24"/>
        </w:rPr>
        <w:t xml:space="preserve">Результаты. </w:t>
      </w:r>
      <w:r w:rsidRPr="00762C78">
        <w:rPr>
          <w:rFonts w:ascii="Times New Roman" w:hAnsi="Times New Roman"/>
          <w:color w:val="000000"/>
          <w:sz w:val="24"/>
        </w:rPr>
        <w:t xml:space="preserve">Проанализировано 1015 пауз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хезитации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и 1535 жестов рук. Жест сопровождает паузу, если пересечение паузы и маха жеста составляет хотя бы 25% для меньшего из интервалов.</w:t>
      </w:r>
    </w:p>
    <w:p w14:paraId="223828D9" w14:textId="4E107CF1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color w:val="000000"/>
          <w:sz w:val="24"/>
        </w:rPr>
        <w:t xml:space="preserve">У пациентов с афазией после пауз чаще всего следовали глаголы и существительные (20%), а также местоимения (16%). </w:t>
      </w:r>
      <w:r w:rsidR="00EF3624">
        <w:rPr>
          <w:rFonts w:ascii="Times New Roman" w:hAnsi="Times New Roman"/>
          <w:color w:val="000000"/>
          <w:sz w:val="24"/>
        </w:rPr>
        <w:t xml:space="preserve">Для контрольной группы глаголы (18.5%) и существительные (16%) также частотны, однако высокая </w:t>
      </w:r>
      <w:r w:rsidR="00E55C22">
        <w:rPr>
          <w:rFonts w:ascii="Times New Roman" w:hAnsi="Times New Roman"/>
          <w:color w:val="000000"/>
          <w:sz w:val="24"/>
        </w:rPr>
        <w:t>доля</w:t>
      </w:r>
      <w:r w:rsidRPr="00762C78">
        <w:rPr>
          <w:rFonts w:ascii="Times New Roman" w:hAnsi="Times New Roman"/>
          <w:color w:val="000000"/>
          <w:sz w:val="24"/>
        </w:rPr>
        <w:t xml:space="preserve"> дискурсивных маркеров (16%)</w:t>
      </w:r>
      <w:r w:rsidR="00E55C22">
        <w:rPr>
          <w:rFonts w:ascii="Times New Roman" w:hAnsi="Times New Roman"/>
          <w:color w:val="000000"/>
          <w:sz w:val="24"/>
        </w:rPr>
        <w:t xml:space="preserve"> </w:t>
      </w:r>
      <w:r w:rsidRPr="00762C78">
        <w:rPr>
          <w:rFonts w:ascii="Times New Roman" w:hAnsi="Times New Roman"/>
          <w:color w:val="000000"/>
          <w:sz w:val="24"/>
        </w:rPr>
        <w:t xml:space="preserve">говорит о более частом вербальном сигнале о затруднениях и избегании длинных пауз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хезитации</w:t>
      </w:r>
      <w:proofErr w:type="spellEnd"/>
      <w:r w:rsidRPr="00762C78">
        <w:rPr>
          <w:rFonts w:ascii="Times New Roman" w:hAnsi="Times New Roman"/>
          <w:color w:val="000000"/>
          <w:sz w:val="24"/>
        </w:rPr>
        <w:t>.</w:t>
      </w:r>
    </w:p>
    <w:p w14:paraId="5F83CA0C" w14:textId="6E42C5B9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color w:val="000000"/>
          <w:sz w:val="24"/>
        </w:rPr>
        <w:t xml:space="preserve">Далее паузы были разделены на </w:t>
      </w:r>
      <w:proofErr w:type="spellStart"/>
      <w:r w:rsidRPr="00762C78">
        <w:rPr>
          <w:rFonts w:ascii="Times New Roman" w:hAnsi="Times New Roman"/>
          <w:color w:val="000000"/>
          <w:sz w:val="24"/>
        </w:rPr>
        <w:t>терцили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</w:t>
      </w:r>
      <w:r w:rsidRPr="00762C78">
        <w:rPr>
          <w:rFonts w:ascii="Times New Roman" w:hAnsi="Times New Roman"/>
          <w:color w:val="000000"/>
          <w:sz w:val="24"/>
        </w:rPr>
        <w:t>(&lt;387</w:t>
      </w:r>
      <w:r w:rsidRPr="00762C78">
        <w:rPr>
          <w:rFonts w:ascii="Times New Roman" w:hAnsi="Times New Roman"/>
          <w:color w:val="000000"/>
          <w:sz w:val="24"/>
        </w:rPr>
        <w:t xml:space="preserve">, 378–870, &gt;870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мс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). Для проверки гипотезы о </w:t>
      </w:r>
      <w:r w:rsidR="00AA2D46">
        <w:rPr>
          <w:rFonts w:ascii="Times New Roman" w:hAnsi="Times New Roman"/>
          <w:color w:val="000000"/>
          <w:sz w:val="24"/>
        </w:rPr>
        <w:t>связи</w:t>
      </w:r>
      <w:r w:rsidRPr="00762C78">
        <w:rPr>
          <w:rFonts w:ascii="Times New Roman" w:hAnsi="Times New Roman"/>
          <w:color w:val="000000"/>
          <w:sz w:val="24"/>
        </w:rPr>
        <w:t xml:space="preserve"> длины паузы </w:t>
      </w:r>
      <w:r w:rsidR="00AA2D46">
        <w:rPr>
          <w:rFonts w:ascii="Times New Roman" w:hAnsi="Times New Roman"/>
          <w:color w:val="000000"/>
          <w:sz w:val="24"/>
        </w:rPr>
        <w:t>и</w:t>
      </w:r>
      <w:r w:rsidRPr="00762C78">
        <w:rPr>
          <w:rFonts w:ascii="Times New Roman" w:hAnsi="Times New Roman"/>
          <w:color w:val="000000"/>
          <w:sz w:val="24"/>
        </w:rPr>
        <w:t xml:space="preserve"> распределени</w:t>
      </w:r>
      <w:r w:rsidR="00AA2D46">
        <w:rPr>
          <w:rFonts w:ascii="Times New Roman" w:hAnsi="Times New Roman"/>
          <w:color w:val="000000"/>
          <w:sz w:val="24"/>
        </w:rPr>
        <w:t xml:space="preserve">я </w:t>
      </w:r>
      <w:r w:rsidRPr="00762C78">
        <w:rPr>
          <w:rFonts w:ascii="Times New Roman" w:hAnsi="Times New Roman"/>
          <w:color w:val="000000"/>
          <w:sz w:val="24"/>
        </w:rPr>
        <w:t>жестов использована логистическая регрессия с контролем части речи следующего слова. Для каждого из частотных (&gt; 20) типов жестов сравнивались две модели: учитывающая только часть речи и учитывающая часть речи и длину паузы.</w:t>
      </w:r>
    </w:p>
    <w:p w14:paraId="5DEB178F" w14:textId="4529D614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i/>
          <w:iCs/>
          <w:color w:val="000000"/>
          <w:sz w:val="24"/>
        </w:rPr>
        <w:t>Передняя афазия.</w:t>
      </w:r>
      <w:r w:rsidRPr="00762C78">
        <w:rPr>
          <w:rFonts w:ascii="Times New Roman" w:hAnsi="Times New Roman"/>
          <w:color w:val="000000"/>
          <w:sz w:val="24"/>
        </w:rPr>
        <w:t xml:space="preserve"> Добавление параметра длительности паузы значимо улучшает модель для изобразительных (</w:t>
      </w:r>
      <w:proofErr w:type="gramStart"/>
      <w:r w:rsidRPr="00762C78">
        <w:rPr>
          <w:rFonts w:ascii="Times New Roman" w:hAnsi="Times New Roman"/>
          <w:color w:val="000000"/>
          <w:sz w:val="24"/>
        </w:rPr>
        <w:t>p&lt;</w:t>
      </w:r>
      <w:proofErr w:type="gramEnd"/>
      <w:r w:rsidRPr="00762C78">
        <w:rPr>
          <w:rFonts w:ascii="Times New Roman" w:hAnsi="Times New Roman"/>
          <w:color w:val="000000"/>
          <w:sz w:val="24"/>
        </w:rPr>
        <w:t xml:space="preserve">0.001) и прагматических (p=0.006) жестов, фальстартов (p&lt;0.001) и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адапторов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(p=0.04). Изобразительные жесты значимо реже встречаются на длинных паузах по сравнению со средними (</w:t>
      </w:r>
      <w:proofErr w:type="gramStart"/>
      <w:r w:rsidRPr="00762C78">
        <w:rPr>
          <w:rFonts w:ascii="Times New Roman" w:hAnsi="Times New Roman"/>
          <w:color w:val="000000"/>
          <w:sz w:val="24"/>
        </w:rPr>
        <w:t>p&lt;</w:t>
      </w:r>
      <w:proofErr w:type="gramEnd"/>
      <w:r w:rsidRPr="00762C78">
        <w:rPr>
          <w:rFonts w:ascii="Times New Roman" w:hAnsi="Times New Roman"/>
          <w:color w:val="000000"/>
          <w:sz w:val="24"/>
        </w:rPr>
        <w:t xml:space="preserve">0.001), прагматические жесты реже появляются после коротких и средних пауз по сравнению с длинными (p=0.03), фальстарты чаще появляются с длинными паузами, чем с короткими и средними (p=0.005), и, наконец,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адапторы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чаще встречаются на коротких паузах, чем на длинных (p=0.04).</w:t>
      </w:r>
    </w:p>
    <w:p w14:paraId="1EF3A3B1" w14:textId="5B84D26E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i/>
          <w:iCs/>
          <w:color w:val="000000"/>
          <w:sz w:val="24"/>
        </w:rPr>
        <w:lastRenderedPageBreak/>
        <w:t xml:space="preserve">Задняя афазия. </w:t>
      </w:r>
      <w:r w:rsidRPr="00762C78">
        <w:rPr>
          <w:rFonts w:ascii="Times New Roman" w:hAnsi="Times New Roman"/>
          <w:color w:val="000000"/>
          <w:sz w:val="24"/>
        </w:rPr>
        <w:t xml:space="preserve">Добавление параметра длительности паузы в модель с контролем части речи значимо улучшила результат для указательных жестов (p=0.002). Указательные жесты чаще встречаются на коротких паузах по сравнению с длинными (p=0.002). Также присутствует тенденция тяготения изобразительных жестов к длинным паузам, а прагматических </w:t>
      </w:r>
      <w:r w:rsidR="00FA2D1E">
        <w:rPr>
          <w:rFonts w:ascii="Times New Roman" w:hAnsi="Times New Roman"/>
          <w:color w:val="000000"/>
          <w:sz w:val="24"/>
        </w:rPr>
        <w:t>–</w:t>
      </w:r>
      <w:r w:rsidRPr="00762C78">
        <w:rPr>
          <w:rFonts w:ascii="Times New Roman" w:hAnsi="Times New Roman"/>
          <w:color w:val="000000"/>
          <w:sz w:val="24"/>
        </w:rPr>
        <w:t xml:space="preserve"> к коротким.</w:t>
      </w:r>
    </w:p>
    <w:p w14:paraId="1451762B" w14:textId="2BD6667B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i/>
          <w:iCs/>
          <w:color w:val="000000"/>
          <w:sz w:val="24"/>
        </w:rPr>
        <w:t xml:space="preserve">Контрольная группа. </w:t>
      </w:r>
      <w:r w:rsidRPr="00762C78">
        <w:rPr>
          <w:rFonts w:ascii="Times New Roman" w:hAnsi="Times New Roman"/>
          <w:color w:val="000000"/>
          <w:sz w:val="24"/>
        </w:rPr>
        <w:t xml:space="preserve">Значимые улучшения были получены для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адапторов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(</w:t>
      </w:r>
      <w:proofErr w:type="gramStart"/>
      <w:r w:rsidRPr="00762C78">
        <w:rPr>
          <w:rFonts w:ascii="Times New Roman" w:hAnsi="Times New Roman"/>
          <w:color w:val="000000"/>
          <w:sz w:val="24"/>
        </w:rPr>
        <w:t>p&lt;</w:t>
      </w:r>
      <w:proofErr w:type="gramEnd"/>
      <w:r w:rsidRPr="00762C78">
        <w:rPr>
          <w:rFonts w:ascii="Times New Roman" w:hAnsi="Times New Roman"/>
          <w:color w:val="000000"/>
          <w:sz w:val="24"/>
        </w:rPr>
        <w:t xml:space="preserve">0.001) и изобразительных жестов (p=0.012).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Адапторы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значимо чаще встречаются на длинных паузах по сравнению с короткими и средними (</w:t>
      </w:r>
      <w:proofErr w:type="gramStart"/>
      <w:r w:rsidRPr="00762C78">
        <w:rPr>
          <w:rFonts w:ascii="Times New Roman" w:hAnsi="Times New Roman"/>
          <w:color w:val="000000"/>
          <w:sz w:val="24"/>
        </w:rPr>
        <w:t>p&lt;</w:t>
      </w:r>
      <w:proofErr w:type="gramEnd"/>
      <w:r w:rsidRPr="00762C78">
        <w:rPr>
          <w:rFonts w:ascii="Times New Roman" w:hAnsi="Times New Roman"/>
          <w:color w:val="000000"/>
          <w:sz w:val="24"/>
        </w:rPr>
        <w:t>0.001). Изобразительные жесты чаще появляются на коротких паузах, чем на длинных (p=0.003). Также мы видим тенденцию тяготения прагматических жестов к коротким паузам (p=0.05).</w:t>
      </w:r>
    </w:p>
    <w:p w14:paraId="142EFBFB" w14:textId="108414DC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b/>
          <w:bCs/>
          <w:color w:val="000000"/>
          <w:sz w:val="24"/>
        </w:rPr>
        <w:t xml:space="preserve">Обсуждение. </w:t>
      </w:r>
      <w:r w:rsidRPr="00762C78">
        <w:rPr>
          <w:rFonts w:ascii="Times New Roman" w:hAnsi="Times New Roman"/>
          <w:color w:val="000000"/>
          <w:sz w:val="24"/>
        </w:rPr>
        <w:t xml:space="preserve">Показано, что в жестикуляции во время пауз существуют паттерны, зависящие от длительности паузы (и, </w:t>
      </w:r>
      <w:r w:rsidR="001003AB">
        <w:rPr>
          <w:rFonts w:ascii="Times New Roman" w:hAnsi="Times New Roman"/>
          <w:color w:val="000000"/>
          <w:sz w:val="24"/>
        </w:rPr>
        <w:t>вероятно</w:t>
      </w:r>
      <w:r w:rsidRPr="00762C78">
        <w:rPr>
          <w:rFonts w:ascii="Times New Roman" w:hAnsi="Times New Roman"/>
          <w:color w:val="000000"/>
          <w:sz w:val="24"/>
        </w:rPr>
        <w:t>, трудности преодоления сбоя), но не от части речи слова, следующего за паузой. Подтверждаются стратегии, различные для клинических и контрольной групп.</w:t>
      </w:r>
    </w:p>
    <w:p w14:paraId="6985940A" w14:textId="692E2036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i/>
          <w:iCs/>
          <w:color w:val="000000"/>
          <w:sz w:val="24"/>
        </w:rPr>
        <w:t xml:space="preserve">Передняя афазия. </w:t>
      </w:r>
      <w:r w:rsidRPr="00762C78">
        <w:rPr>
          <w:rFonts w:ascii="Times New Roman" w:hAnsi="Times New Roman"/>
          <w:color w:val="000000"/>
          <w:sz w:val="24"/>
        </w:rPr>
        <w:t>Изобразительные жесты на коротких паузах, прагматических жесты на длинных паузах. Возможно, при более длинных речевых сбоях возникают трудности с поиском самого концепта, что затрудняет его изображение с помощью жестов. Прагматические жесты могут служить сигналом слушающему о речевом затруднении с целью сохранения роли говорящего за рассказчиком.</w:t>
      </w:r>
    </w:p>
    <w:p w14:paraId="448D24E4" w14:textId="4489E0EF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i/>
          <w:iCs/>
          <w:color w:val="000000"/>
          <w:sz w:val="24"/>
        </w:rPr>
        <w:t xml:space="preserve">Задняя афазия. </w:t>
      </w:r>
      <w:r w:rsidRPr="00762C78">
        <w:rPr>
          <w:rFonts w:ascii="Times New Roman" w:hAnsi="Times New Roman"/>
          <w:color w:val="000000"/>
          <w:sz w:val="24"/>
        </w:rPr>
        <w:t xml:space="preserve">Указательные жесты на коротких паузах, которые могут помогать в преодолении трудностей с референцией. Также на коротких паузах чаще используются прагматические жесты, а на длинных </w:t>
      </w:r>
      <w:r w:rsidR="000A0A93">
        <w:rPr>
          <w:rFonts w:ascii="Times New Roman" w:hAnsi="Times New Roman"/>
          <w:color w:val="000000"/>
          <w:sz w:val="24"/>
        </w:rPr>
        <w:t>–</w:t>
      </w:r>
      <w:r w:rsidRPr="00762C78">
        <w:rPr>
          <w:rFonts w:ascii="Times New Roman" w:hAnsi="Times New Roman"/>
          <w:color w:val="000000"/>
          <w:sz w:val="24"/>
        </w:rPr>
        <w:t xml:space="preserve"> изобразительные как попытка компенсации вербальных трудностей.</w:t>
      </w:r>
    </w:p>
    <w:p w14:paraId="56E4F90D" w14:textId="6F4BC7E7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i/>
          <w:iCs/>
          <w:color w:val="000000"/>
          <w:sz w:val="24"/>
        </w:rPr>
        <w:t xml:space="preserve">Контрольная группа. </w:t>
      </w:r>
      <w:r w:rsidRPr="00762C78">
        <w:rPr>
          <w:rFonts w:ascii="Times New Roman" w:hAnsi="Times New Roman"/>
          <w:color w:val="000000"/>
          <w:sz w:val="24"/>
        </w:rPr>
        <w:t xml:space="preserve">Изобразительные и прагматические жесты на коротких паузах,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адапторы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на длинных. Здоровые участники реже используют жесты для передачи смысла или сигнала слушающему. Большое количество </w:t>
      </w:r>
      <w:proofErr w:type="spellStart"/>
      <w:r w:rsidRPr="00762C78">
        <w:rPr>
          <w:rFonts w:ascii="Times New Roman" w:hAnsi="Times New Roman"/>
          <w:color w:val="000000"/>
          <w:sz w:val="24"/>
        </w:rPr>
        <w:t>адапторов</w:t>
      </w:r>
      <w:proofErr w:type="spellEnd"/>
      <w:r w:rsidRPr="00762C78">
        <w:rPr>
          <w:rFonts w:ascii="Times New Roman" w:hAnsi="Times New Roman"/>
          <w:color w:val="000000"/>
          <w:sz w:val="24"/>
        </w:rPr>
        <w:t xml:space="preserve"> на “трудных” сбоях отражает дискомфорт рассказчиков, а также может интерпретироваться как “редуцированная” жестикуляция, которой здоровым рассказчикам оказывается достаточно для преодоления сбоя.</w:t>
      </w:r>
    </w:p>
    <w:p w14:paraId="29335B0A" w14:textId="2463FB5C" w:rsidR="00762C78" w:rsidRDefault="00762C78" w:rsidP="00762C78">
      <w:pPr>
        <w:ind w:firstLine="709"/>
        <w:rPr>
          <w:rFonts w:ascii="Times New Roman" w:hAnsi="Times New Roman"/>
          <w:b/>
          <w:bCs/>
          <w:color w:val="000000"/>
          <w:sz w:val="24"/>
        </w:rPr>
      </w:pPr>
      <w:r w:rsidRPr="00762C78">
        <w:rPr>
          <w:rFonts w:ascii="Times New Roman" w:hAnsi="Times New Roman"/>
          <w:b/>
          <w:bCs/>
          <w:color w:val="000000"/>
          <w:sz w:val="24"/>
        </w:rPr>
        <w:t>Литература</w:t>
      </w:r>
    </w:p>
    <w:p w14:paraId="2AAEC2FA" w14:textId="25295AE3" w:rsidR="00020EA9" w:rsidRDefault="00020EA9" w:rsidP="00020EA9">
      <w:pPr>
        <w:ind w:firstLine="709"/>
        <w:rPr>
          <w:rFonts w:ascii="Times New Roman" w:hAnsi="Times New Roman"/>
          <w:color w:val="000000"/>
          <w:sz w:val="24"/>
        </w:rPr>
      </w:pPr>
      <w:r w:rsidRPr="00762C78">
        <w:rPr>
          <w:rFonts w:ascii="Times New Roman" w:hAnsi="Times New Roman"/>
          <w:color w:val="000000"/>
          <w:sz w:val="24"/>
        </w:rPr>
        <w:t xml:space="preserve">Проект </w:t>
      </w:r>
      <w:proofErr w:type="spellStart"/>
      <w:r w:rsidRPr="00762C78">
        <w:rPr>
          <w:rFonts w:ascii="Times New Roman" w:hAnsi="Times New Roman"/>
          <w:color w:val="000000"/>
          <w:sz w:val="24"/>
        </w:rPr>
        <w:t>Natasha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hyperlink r:id="rId4" w:history="1">
        <w:r w:rsidRPr="00762C78">
          <w:rPr>
            <w:rStyle w:val="a5"/>
            <w:rFonts w:ascii="Times New Roman" w:hAnsi="Times New Roman"/>
            <w:sz w:val="24"/>
          </w:rPr>
          <w:t>https://natasha.github.io/</w:t>
        </w:r>
      </w:hyperlink>
    </w:p>
    <w:p w14:paraId="3E906E96" w14:textId="084B4D52" w:rsidR="00020EA9" w:rsidRPr="00762C78" w:rsidRDefault="00020EA9" w:rsidP="00020EA9">
      <w:pPr>
        <w:ind w:firstLine="709"/>
        <w:rPr>
          <w:rFonts w:ascii="Times New Roman" w:hAnsi="Times New Roman"/>
          <w:sz w:val="24"/>
          <w:lang w:val="en-US"/>
        </w:rPr>
      </w:pPr>
      <w:r w:rsidRPr="00762C78">
        <w:rPr>
          <w:rFonts w:ascii="Times New Roman" w:hAnsi="Times New Roman"/>
          <w:sz w:val="24"/>
          <w:lang w:val="en-US"/>
        </w:rPr>
        <w:t xml:space="preserve">Litvinenko, A. O., </w:t>
      </w:r>
      <w:proofErr w:type="spellStart"/>
      <w:r w:rsidRPr="00762C78">
        <w:rPr>
          <w:rFonts w:ascii="Times New Roman" w:hAnsi="Times New Roman"/>
          <w:sz w:val="24"/>
          <w:lang w:val="en-US"/>
        </w:rPr>
        <w:t>Kibrik</w:t>
      </w:r>
      <w:proofErr w:type="spellEnd"/>
      <w:r w:rsidRPr="00762C78">
        <w:rPr>
          <w:rFonts w:ascii="Times New Roman" w:hAnsi="Times New Roman"/>
          <w:sz w:val="24"/>
          <w:lang w:val="en-US"/>
        </w:rPr>
        <w:t xml:space="preserve">, A. A., </w:t>
      </w:r>
      <w:proofErr w:type="spellStart"/>
      <w:r w:rsidRPr="00762C78">
        <w:rPr>
          <w:rFonts w:ascii="Times New Roman" w:hAnsi="Times New Roman"/>
          <w:sz w:val="24"/>
          <w:lang w:val="en-US"/>
        </w:rPr>
        <w:t>Fedorova</w:t>
      </w:r>
      <w:proofErr w:type="spellEnd"/>
      <w:r w:rsidRPr="00762C78">
        <w:rPr>
          <w:rFonts w:ascii="Times New Roman" w:hAnsi="Times New Roman"/>
          <w:sz w:val="24"/>
          <w:lang w:val="en-US"/>
        </w:rPr>
        <w:t xml:space="preserve">, O. V., </w:t>
      </w:r>
      <w:proofErr w:type="spellStart"/>
      <w:r w:rsidRPr="00762C78">
        <w:rPr>
          <w:rFonts w:ascii="Times New Roman" w:hAnsi="Times New Roman"/>
          <w:sz w:val="24"/>
          <w:lang w:val="en-US"/>
        </w:rPr>
        <w:t>Nikolaeva</w:t>
      </w:r>
      <w:proofErr w:type="spellEnd"/>
      <w:r w:rsidRPr="00762C78">
        <w:rPr>
          <w:rFonts w:ascii="Times New Roman" w:hAnsi="Times New Roman"/>
          <w:sz w:val="24"/>
          <w:lang w:val="en-US"/>
        </w:rPr>
        <w:t xml:space="preserve">, J. V. Annotating Hand Movements in Multichannel Discourse: Gestures, Adaptors and Manual Postures // </w:t>
      </w:r>
      <w:r w:rsidRPr="00762C78">
        <w:rPr>
          <w:rFonts w:ascii="Times New Roman" w:hAnsi="Times New Roman"/>
          <w:i/>
          <w:iCs/>
          <w:sz w:val="24"/>
        </w:rPr>
        <w:t>Российский</w:t>
      </w:r>
      <w:r w:rsidRPr="00762C78">
        <w:rPr>
          <w:rFonts w:ascii="Times New Roman" w:hAnsi="Times New Roman"/>
          <w:i/>
          <w:iCs/>
          <w:sz w:val="24"/>
          <w:lang w:val="en-US"/>
        </w:rPr>
        <w:t xml:space="preserve"> </w:t>
      </w:r>
      <w:r w:rsidRPr="00762C78">
        <w:rPr>
          <w:rFonts w:ascii="Times New Roman" w:hAnsi="Times New Roman"/>
          <w:i/>
          <w:iCs/>
          <w:sz w:val="24"/>
        </w:rPr>
        <w:t>Журнал</w:t>
      </w:r>
      <w:r w:rsidRPr="00762C78">
        <w:rPr>
          <w:rFonts w:ascii="Times New Roman" w:hAnsi="Times New Roman"/>
          <w:i/>
          <w:iCs/>
          <w:sz w:val="24"/>
          <w:lang w:val="en-US"/>
        </w:rPr>
        <w:t xml:space="preserve"> </w:t>
      </w:r>
      <w:r w:rsidRPr="00762C78">
        <w:rPr>
          <w:rFonts w:ascii="Times New Roman" w:hAnsi="Times New Roman"/>
          <w:i/>
          <w:iCs/>
          <w:sz w:val="24"/>
        </w:rPr>
        <w:t>Когнитивной</w:t>
      </w:r>
      <w:r w:rsidRPr="00762C78">
        <w:rPr>
          <w:rFonts w:ascii="Times New Roman" w:hAnsi="Times New Roman"/>
          <w:i/>
          <w:iCs/>
          <w:sz w:val="24"/>
          <w:lang w:val="en-US"/>
        </w:rPr>
        <w:t xml:space="preserve"> </w:t>
      </w:r>
      <w:r w:rsidRPr="00762C78">
        <w:rPr>
          <w:rFonts w:ascii="Times New Roman" w:hAnsi="Times New Roman"/>
          <w:i/>
          <w:iCs/>
          <w:sz w:val="24"/>
        </w:rPr>
        <w:t>Науки</w:t>
      </w:r>
      <w:r w:rsidRPr="00762C78">
        <w:rPr>
          <w:rFonts w:ascii="Times New Roman" w:hAnsi="Times New Roman"/>
          <w:sz w:val="24"/>
          <w:lang w:val="en-US"/>
        </w:rPr>
        <w:t xml:space="preserve">. </w:t>
      </w:r>
      <w:r w:rsidRPr="00020EA9">
        <w:rPr>
          <w:rFonts w:ascii="Times New Roman" w:hAnsi="Times New Roman"/>
          <w:sz w:val="24"/>
          <w:lang w:val="en-US"/>
        </w:rPr>
        <w:t>2018. №</w:t>
      </w:r>
      <w:r w:rsidRPr="00762C78">
        <w:rPr>
          <w:rFonts w:ascii="Times New Roman" w:hAnsi="Times New Roman"/>
          <w:sz w:val="24"/>
          <w:lang w:val="en-US"/>
        </w:rPr>
        <w:t>2</w:t>
      </w:r>
      <w:r w:rsidRPr="00020EA9">
        <w:rPr>
          <w:rFonts w:ascii="Times New Roman" w:hAnsi="Times New Roman"/>
          <w:sz w:val="24"/>
          <w:lang w:val="en-US"/>
        </w:rPr>
        <w:t xml:space="preserve">. P. </w:t>
      </w:r>
      <w:r w:rsidRPr="00762C78">
        <w:rPr>
          <w:rFonts w:ascii="Times New Roman" w:hAnsi="Times New Roman"/>
          <w:sz w:val="24"/>
          <w:lang w:val="en-US"/>
        </w:rPr>
        <w:t>4–17.</w:t>
      </w:r>
    </w:p>
    <w:p w14:paraId="32385704" w14:textId="227F352A" w:rsidR="00762C78" w:rsidRPr="00762C78" w:rsidRDefault="00762C78" w:rsidP="00762C78">
      <w:pPr>
        <w:ind w:firstLine="709"/>
        <w:rPr>
          <w:rFonts w:ascii="Times New Roman" w:hAnsi="Times New Roman"/>
          <w:sz w:val="24"/>
          <w:lang w:val="en-US"/>
        </w:rPr>
      </w:pPr>
      <w:proofErr w:type="spellStart"/>
      <w:r w:rsidRPr="00762C78">
        <w:rPr>
          <w:rFonts w:ascii="Times New Roman" w:hAnsi="Times New Roman"/>
          <w:color w:val="000000"/>
          <w:sz w:val="24"/>
          <w:lang w:val="en-US"/>
        </w:rPr>
        <w:t>Morsella</w:t>
      </w:r>
      <w:proofErr w:type="spellEnd"/>
      <w:r w:rsidRPr="00762C78">
        <w:rPr>
          <w:rFonts w:ascii="Times New Roman" w:hAnsi="Times New Roman"/>
          <w:color w:val="000000"/>
          <w:sz w:val="24"/>
          <w:lang w:val="en-US"/>
        </w:rPr>
        <w:t xml:space="preserve">, E., Krauss, R. M. The Role of Gestures in Spatial Working Memory and Speech </w:t>
      </w:r>
      <w:r w:rsidRPr="00762C78">
        <w:rPr>
          <w:rFonts w:ascii="Times New Roman" w:hAnsi="Times New Roman"/>
          <w:color w:val="000000"/>
          <w:sz w:val="24"/>
          <w:lang w:val="en-US"/>
        </w:rPr>
        <w:t xml:space="preserve">// </w:t>
      </w:r>
      <w:r w:rsidRPr="00762C78">
        <w:rPr>
          <w:rFonts w:ascii="Times New Roman" w:hAnsi="Times New Roman"/>
          <w:color w:val="000000"/>
          <w:sz w:val="24"/>
          <w:lang w:val="en-US"/>
        </w:rPr>
        <w:t>The American Journal of Psychology</w:t>
      </w:r>
      <w:r w:rsidRPr="00762C78">
        <w:rPr>
          <w:rFonts w:ascii="Times New Roman" w:hAnsi="Times New Roman"/>
          <w:color w:val="000000"/>
          <w:sz w:val="24"/>
          <w:lang w:val="en-US"/>
        </w:rPr>
        <w:t xml:space="preserve">. </w:t>
      </w:r>
      <w:r w:rsidRPr="00020EA9">
        <w:rPr>
          <w:rFonts w:ascii="Times New Roman" w:hAnsi="Times New Roman"/>
          <w:color w:val="000000"/>
          <w:sz w:val="24"/>
          <w:lang w:val="en-US"/>
        </w:rPr>
        <w:t>2004. №</w:t>
      </w:r>
      <w:r w:rsidRPr="00762C78">
        <w:rPr>
          <w:rFonts w:ascii="Times New Roman" w:hAnsi="Times New Roman"/>
          <w:color w:val="000000"/>
          <w:sz w:val="24"/>
          <w:lang w:val="en-US"/>
        </w:rPr>
        <w:t>3</w:t>
      </w:r>
      <w:r w:rsidRPr="00020EA9">
        <w:rPr>
          <w:rFonts w:ascii="Times New Roman" w:hAnsi="Times New Roman"/>
          <w:color w:val="000000"/>
          <w:sz w:val="24"/>
          <w:lang w:val="en-US"/>
        </w:rPr>
        <w:t xml:space="preserve">. P. </w:t>
      </w:r>
      <w:r w:rsidRPr="00762C78">
        <w:rPr>
          <w:rFonts w:ascii="Times New Roman" w:hAnsi="Times New Roman"/>
          <w:color w:val="000000"/>
          <w:sz w:val="24"/>
          <w:lang w:val="en-US"/>
        </w:rPr>
        <w:t>411.</w:t>
      </w:r>
    </w:p>
    <w:p w14:paraId="366EF9C3" w14:textId="7570BAF9" w:rsidR="00762C78" w:rsidRPr="00762C78" w:rsidRDefault="00762C78" w:rsidP="00762C78">
      <w:pPr>
        <w:ind w:firstLine="709"/>
        <w:rPr>
          <w:rFonts w:ascii="Times New Roman" w:hAnsi="Times New Roman"/>
          <w:sz w:val="24"/>
        </w:rPr>
      </w:pPr>
      <w:r w:rsidRPr="00762C78">
        <w:rPr>
          <w:rFonts w:ascii="Times New Roman" w:hAnsi="Times New Roman"/>
          <w:color w:val="000000"/>
          <w:sz w:val="24"/>
          <w:lang w:val="en-US"/>
        </w:rPr>
        <w:t xml:space="preserve">Thompson, C. K., Lukic, S., King, M. C., </w:t>
      </w:r>
      <w:proofErr w:type="spellStart"/>
      <w:r w:rsidRPr="00762C78">
        <w:rPr>
          <w:rFonts w:ascii="Times New Roman" w:hAnsi="Times New Roman"/>
          <w:color w:val="000000"/>
          <w:sz w:val="24"/>
          <w:lang w:val="en-US"/>
        </w:rPr>
        <w:t>Mesulam</w:t>
      </w:r>
      <w:proofErr w:type="spellEnd"/>
      <w:r w:rsidRPr="00762C78">
        <w:rPr>
          <w:rFonts w:ascii="Times New Roman" w:hAnsi="Times New Roman"/>
          <w:color w:val="000000"/>
          <w:sz w:val="24"/>
          <w:lang w:val="en-US"/>
        </w:rPr>
        <w:t xml:space="preserve">, M. M., Weintraub, S. </w:t>
      </w:r>
      <w:proofErr w:type="gramStart"/>
      <w:r w:rsidRPr="00762C78">
        <w:rPr>
          <w:rFonts w:ascii="Times New Roman" w:hAnsi="Times New Roman"/>
          <w:color w:val="000000"/>
          <w:sz w:val="24"/>
          <w:lang w:val="en-US"/>
        </w:rPr>
        <w:t>Verb</w:t>
      </w:r>
      <w:proofErr w:type="gramEnd"/>
      <w:r w:rsidRPr="00762C78">
        <w:rPr>
          <w:rFonts w:ascii="Times New Roman" w:hAnsi="Times New Roman"/>
          <w:color w:val="000000"/>
          <w:sz w:val="24"/>
          <w:lang w:val="en-US"/>
        </w:rPr>
        <w:t xml:space="preserve"> and noun deficits in stroke-induced and primary progressive aphasia: The Northwestern Naming Battery</w:t>
      </w:r>
      <w:r>
        <w:rPr>
          <w:rFonts w:ascii="Times New Roman" w:hAnsi="Times New Roman"/>
          <w:color w:val="000000"/>
          <w:sz w:val="24"/>
          <w:lang w:val="en-US"/>
        </w:rPr>
        <w:t xml:space="preserve"> // </w:t>
      </w:r>
      <w:r w:rsidRPr="00762C78">
        <w:rPr>
          <w:rFonts w:ascii="Times New Roman" w:hAnsi="Times New Roman"/>
          <w:color w:val="000000"/>
          <w:sz w:val="24"/>
          <w:lang w:val="en-US"/>
        </w:rPr>
        <w:t>Aphasiology</w:t>
      </w:r>
      <w:r w:rsidRPr="00762C78">
        <w:rPr>
          <w:rFonts w:ascii="Times New Roman" w:hAnsi="Times New Roman"/>
          <w:color w:val="000000"/>
          <w:sz w:val="24"/>
          <w:lang w:val="en-US"/>
        </w:rPr>
        <w:t xml:space="preserve">. </w:t>
      </w:r>
      <w:r w:rsidRPr="00762C78">
        <w:rPr>
          <w:rFonts w:ascii="Times New Roman" w:hAnsi="Times New Roman"/>
          <w:color w:val="000000"/>
          <w:sz w:val="24"/>
        </w:rPr>
        <w:t>2012. №</w:t>
      </w:r>
      <w:r w:rsidRPr="00762C78">
        <w:rPr>
          <w:rFonts w:ascii="Times New Roman" w:hAnsi="Times New Roman"/>
          <w:color w:val="000000"/>
          <w:sz w:val="24"/>
        </w:rPr>
        <w:t>5</w:t>
      </w:r>
      <w:r w:rsidRPr="00762C78">
        <w:rPr>
          <w:rFonts w:ascii="Times New Roman" w:hAnsi="Times New Roman"/>
          <w:color w:val="000000"/>
          <w:sz w:val="24"/>
        </w:rPr>
        <w:t>. P</w:t>
      </w:r>
      <w:r>
        <w:rPr>
          <w:rFonts w:ascii="Times New Roman" w:hAnsi="Times New Roman"/>
          <w:color w:val="000000"/>
          <w:sz w:val="24"/>
        </w:rPr>
        <w:t xml:space="preserve">. </w:t>
      </w:r>
      <w:r w:rsidRPr="00762C78">
        <w:rPr>
          <w:rFonts w:ascii="Times New Roman" w:hAnsi="Times New Roman"/>
          <w:color w:val="000000"/>
          <w:sz w:val="24"/>
        </w:rPr>
        <w:t>632–655.</w:t>
      </w:r>
    </w:p>
    <w:sectPr w:rsidR="00762C78" w:rsidRPr="00762C78" w:rsidSect="00762C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78"/>
    <w:rsid w:val="00020EA9"/>
    <w:rsid w:val="000A0A93"/>
    <w:rsid w:val="000A0C48"/>
    <w:rsid w:val="000B3A2E"/>
    <w:rsid w:val="001003AB"/>
    <w:rsid w:val="00164E86"/>
    <w:rsid w:val="002339C8"/>
    <w:rsid w:val="002731E1"/>
    <w:rsid w:val="00321A86"/>
    <w:rsid w:val="003E2E8C"/>
    <w:rsid w:val="006B4B18"/>
    <w:rsid w:val="00762C78"/>
    <w:rsid w:val="007836EA"/>
    <w:rsid w:val="007F53C8"/>
    <w:rsid w:val="008354A2"/>
    <w:rsid w:val="008F3E72"/>
    <w:rsid w:val="00AA2D46"/>
    <w:rsid w:val="00AD5964"/>
    <w:rsid w:val="00AE1638"/>
    <w:rsid w:val="00B7047B"/>
    <w:rsid w:val="00BC5571"/>
    <w:rsid w:val="00BD2762"/>
    <w:rsid w:val="00C67039"/>
    <w:rsid w:val="00D7026A"/>
    <w:rsid w:val="00E55C22"/>
    <w:rsid w:val="00E75451"/>
    <w:rsid w:val="00E82E4D"/>
    <w:rsid w:val="00E94570"/>
    <w:rsid w:val="00EF3624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A1DE9"/>
  <w15:chartTrackingRefBased/>
  <w15:docId w15:val="{563BCD0E-6C51-F64B-B883-D0862A6F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ля таблиц"/>
    <w:qFormat/>
    <w:rsid w:val="003E2E8C"/>
    <w:rPr>
      <w:rFonts w:asciiTheme="majorHAnsi" w:hAnsiTheme="majorHAns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451"/>
    <w:pPr>
      <w:keepNext/>
      <w:keepLines/>
      <w:spacing w:before="400" w:after="120" w:line="480" w:lineRule="auto"/>
      <w:jc w:val="center"/>
      <w:outlineLvl w:val="0"/>
    </w:pPr>
    <w:rPr>
      <w:b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5451"/>
    <w:pPr>
      <w:keepNext/>
      <w:keepLines/>
      <w:spacing w:before="360" w:after="120" w:line="480" w:lineRule="auto"/>
      <w:outlineLvl w:val="1"/>
    </w:pPr>
    <w:rPr>
      <w:b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75451"/>
    <w:pPr>
      <w:keepNext/>
      <w:keepLines/>
      <w:spacing w:before="320" w:after="80" w:line="480" w:lineRule="auto"/>
      <w:outlineLvl w:val="2"/>
    </w:pPr>
    <w:rPr>
      <w:b/>
      <w:i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75451"/>
    <w:pPr>
      <w:keepNext/>
      <w:keepLines/>
      <w:spacing w:before="280" w:after="80" w:line="480" w:lineRule="auto"/>
      <w:outlineLvl w:val="3"/>
    </w:pPr>
    <w:rPr>
      <w:rFonts w:eastAsia="Arial" w:cs="Arial"/>
      <w:b/>
      <w:color w:val="000000" w:themeColor="text1"/>
      <w:lang w:val="ru"/>
    </w:rPr>
  </w:style>
  <w:style w:type="paragraph" w:styleId="5">
    <w:name w:val="heading 5"/>
    <w:basedOn w:val="a"/>
    <w:next w:val="a"/>
    <w:link w:val="50"/>
    <w:uiPriority w:val="9"/>
    <w:unhideWhenUsed/>
    <w:qFormat/>
    <w:rsid w:val="003E2E8C"/>
    <w:pPr>
      <w:keepNext/>
      <w:keepLines/>
      <w:spacing w:before="240" w:after="80" w:line="480" w:lineRule="auto"/>
      <w:outlineLvl w:val="4"/>
    </w:pPr>
    <w:rPr>
      <w:i/>
      <w:color w:val="000000" w:themeColor="text1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451"/>
    <w:rPr>
      <w:rFonts w:asciiTheme="majorHAnsi" w:eastAsia="Times New Roman" w:hAnsiTheme="majorHAnsi" w:cs="Times New Roman"/>
      <w:b/>
      <w:i/>
      <w:color w:val="000000" w:themeColor="text1"/>
      <w:sz w:val="2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451"/>
    <w:rPr>
      <w:rFonts w:asciiTheme="majorHAnsi" w:eastAsia="Times New Roman" w:hAnsiTheme="majorHAnsi" w:cs="Times New Roman"/>
      <w:b/>
      <w:sz w:val="2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5451"/>
    <w:rPr>
      <w:rFonts w:asciiTheme="majorHAnsi" w:eastAsia="Arial" w:hAnsiTheme="majorHAnsi" w:cs="Arial"/>
      <w:b/>
      <w:color w:val="000000" w:themeColor="text1"/>
      <w:sz w:val="22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sid w:val="00E75451"/>
    <w:rPr>
      <w:rFonts w:asciiTheme="majorHAnsi" w:eastAsia="Times New Roman" w:hAnsiTheme="majorHAnsi" w:cs="Times New Roman"/>
      <w:b/>
      <w:sz w:val="22"/>
      <w:szCs w:val="40"/>
      <w:lang w:eastAsia="ru-RU"/>
    </w:rPr>
  </w:style>
  <w:style w:type="paragraph" w:styleId="a3">
    <w:name w:val="No Spacing"/>
    <w:aliases w:val="Обычный текст"/>
    <w:uiPriority w:val="1"/>
    <w:qFormat/>
    <w:rsid w:val="00E75451"/>
    <w:pPr>
      <w:spacing w:line="480" w:lineRule="auto"/>
    </w:pPr>
    <w:rPr>
      <w:rFonts w:asciiTheme="majorHAnsi" w:hAnsiTheme="majorHAnsi" w:cs="Times New Roman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2E8C"/>
    <w:rPr>
      <w:rFonts w:asciiTheme="majorHAnsi" w:eastAsia="Times New Roman" w:hAnsiTheme="majorHAnsi" w:cs="Times New Roman"/>
      <w:i/>
      <w:color w:val="000000" w:themeColor="text1"/>
    </w:rPr>
  </w:style>
  <w:style w:type="paragraph" w:styleId="a4">
    <w:name w:val="Normal (Web)"/>
    <w:basedOn w:val="a"/>
    <w:uiPriority w:val="99"/>
    <w:semiHidden/>
    <w:unhideWhenUsed/>
    <w:rsid w:val="00762C7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762C7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tasha.github.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5198</Characters>
  <Application>Microsoft Office Word</Application>
  <DocSecurity>0</DocSecurity>
  <Lines>90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vo3259</dc:creator>
  <cp:keywords/>
  <dc:description/>
  <cp:lastModifiedBy>vo3259</cp:lastModifiedBy>
  <cp:revision>2</cp:revision>
  <dcterms:created xsi:type="dcterms:W3CDTF">2026-02-19T21:30:00Z</dcterms:created>
  <dcterms:modified xsi:type="dcterms:W3CDTF">2026-02-19T21:30:00Z</dcterms:modified>
</cp:coreProperties>
</file>