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74CBD" w14:textId="779AE3E0" w:rsidR="00920BAF" w:rsidRDefault="00AC4147" w:rsidP="00FC6C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8ED">
        <w:rPr>
          <w:rFonts w:ascii="Times New Roman" w:hAnsi="Times New Roman" w:cs="Times New Roman"/>
          <w:b/>
          <w:bCs/>
          <w:sz w:val="24"/>
          <w:szCs w:val="24"/>
        </w:rPr>
        <w:t>Селекция малых клауз лексическими предикатами в русском языке (корпусное исследование)</w:t>
      </w:r>
    </w:p>
    <w:p w14:paraId="0C24EFDB" w14:textId="5D3BE6E0" w:rsidR="0078283B" w:rsidRDefault="0078283B" w:rsidP="00FC6C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Слобожанинова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Валентиновна</w:t>
      </w:r>
    </w:p>
    <w:p w14:paraId="5FBFC19A" w14:textId="3A54D919" w:rsidR="004C0D51" w:rsidRDefault="00A334D5" w:rsidP="00FC6C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МГУ им. М.В. Ломоносова</w:t>
      </w:r>
      <w:r w:rsidR="0078283B">
        <w:rPr>
          <w:rFonts w:ascii="Times New Roman" w:hAnsi="Times New Roman" w:cs="Times New Roman"/>
          <w:sz w:val="24"/>
          <w:szCs w:val="24"/>
        </w:rPr>
        <w:t>, Москва</w:t>
      </w:r>
    </w:p>
    <w:p w14:paraId="2CD6CAC4" w14:textId="77777777" w:rsidR="004C0D51" w:rsidRDefault="00920BAF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</w:t>
      </w:r>
      <w:r w:rsidR="00B668ED">
        <w:rPr>
          <w:rFonts w:ascii="Times New Roman" w:hAnsi="Times New Roman" w:cs="Times New Roman"/>
          <w:sz w:val="24"/>
          <w:szCs w:val="24"/>
        </w:rPr>
        <w:t xml:space="preserve">. Данная работа посвящена выявлению актантных конструкций с малыми клаузами </w:t>
      </w:r>
      <w:r w:rsidR="009909E3">
        <w:rPr>
          <w:rFonts w:ascii="Times New Roman" w:hAnsi="Times New Roman" w:cs="Times New Roman"/>
          <w:sz w:val="24"/>
          <w:szCs w:val="24"/>
        </w:rPr>
        <w:t xml:space="preserve">(далее – МК) </w:t>
      </w:r>
      <w:r w:rsidR="00F27C4C">
        <w:rPr>
          <w:rFonts w:ascii="Times New Roman" w:hAnsi="Times New Roman" w:cs="Times New Roman"/>
          <w:sz w:val="24"/>
          <w:szCs w:val="24"/>
        </w:rPr>
        <w:t xml:space="preserve">в русском языке </w:t>
      </w:r>
      <w:r w:rsidR="00B668ED">
        <w:rPr>
          <w:rFonts w:ascii="Times New Roman" w:hAnsi="Times New Roman" w:cs="Times New Roman"/>
          <w:sz w:val="24"/>
          <w:szCs w:val="24"/>
        </w:rPr>
        <w:t xml:space="preserve">и их классификации с точки зрения дихотомии контроля и подъёма. </w:t>
      </w:r>
      <w:r w:rsidR="009909E3">
        <w:rPr>
          <w:rFonts w:ascii="Times New Roman" w:hAnsi="Times New Roman" w:cs="Times New Roman"/>
          <w:sz w:val="24"/>
          <w:szCs w:val="24"/>
        </w:rPr>
        <w:t>П</w:t>
      </w:r>
      <w:r w:rsidR="00B668ED">
        <w:rPr>
          <w:rFonts w:ascii="Times New Roman" w:hAnsi="Times New Roman" w:cs="Times New Roman"/>
          <w:sz w:val="24"/>
          <w:szCs w:val="24"/>
        </w:rPr>
        <w:t xml:space="preserve">роводится корпусной анализ конструкций с </w:t>
      </w:r>
      <w:r w:rsidR="009909E3">
        <w:rPr>
          <w:rFonts w:ascii="Times New Roman" w:hAnsi="Times New Roman" w:cs="Times New Roman"/>
          <w:sz w:val="24"/>
          <w:szCs w:val="24"/>
        </w:rPr>
        <w:t>МК и</w:t>
      </w:r>
      <w:r w:rsidR="00B668ED">
        <w:rPr>
          <w:rFonts w:ascii="Times New Roman" w:hAnsi="Times New Roman" w:cs="Times New Roman"/>
          <w:sz w:val="24"/>
          <w:szCs w:val="24"/>
        </w:rPr>
        <w:t xml:space="preserve"> выявляется список лексических предикатов, способных к селекции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 w:rsidR="00B668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94E1C" w14:textId="6CC3C12D" w:rsidR="00BC4FA4" w:rsidRDefault="00920BAF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Проблема</w:t>
      </w:r>
      <w:r w:rsidR="00B668ED">
        <w:rPr>
          <w:rFonts w:ascii="Times New Roman" w:hAnsi="Times New Roman" w:cs="Times New Roman"/>
          <w:sz w:val="24"/>
          <w:szCs w:val="24"/>
        </w:rPr>
        <w:t>.</w:t>
      </w:r>
      <w:r w:rsidR="007E5405">
        <w:rPr>
          <w:rFonts w:ascii="Times New Roman" w:hAnsi="Times New Roman" w:cs="Times New Roman"/>
          <w:sz w:val="24"/>
          <w:szCs w:val="24"/>
        </w:rPr>
        <w:t xml:space="preserve"> </w:t>
      </w:r>
      <w:r w:rsidR="00B668ED" w:rsidRPr="00B668ED">
        <w:rPr>
          <w:rFonts w:ascii="Times New Roman" w:hAnsi="Times New Roman" w:cs="Times New Roman"/>
          <w:sz w:val="24"/>
          <w:szCs w:val="24"/>
        </w:rPr>
        <w:t xml:space="preserve">Противопоставление предикатов контроля и подъёма известно в теоретической лингвистике с </w:t>
      </w:r>
      <w:r w:rsidR="009909E3">
        <w:rPr>
          <w:rFonts w:ascii="Times New Roman" w:hAnsi="Times New Roman" w:cs="Times New Roman"/>
          <w:sz w:val="24"/>
          <w:szCs w:val="24"/>
        </w:rPr>
        <w:t>19</w:t>
      </w:r>
      <w:r w:rsidR="00B668ED" w:rsidRPr="00B668ED">
        <w:rPr>
          <w:rFonts w:ascii="Times New Roman" w:hAnsi="Times New Roman" w:cs="Times New Roman"/>
          <w:sz w:val="24"/>
          <w:szCs w:val="24"/>
        </w:rPr>
        <w:t xml:space="preserve">60-х годов </w:t>
      </w:r>
      <w:r w:rsidR="00897F61" w:rsidRPr="00897F6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668ED" w:rsidRPr="00B668ED">
        <w:rPr>
          <w:rFonts w:ascii="Times New Roman" w:hAnsi="Times New Roman" w:cs="Times New Roman"/>
          <w:sz w:val="24"/>
          <w:szCs w:val="24"/>
        </w:rPr>
        <w:t>Rosenbaum</w:t>
      </w:r>
      <w:proofErr w:type="spellEnd"/>
      <w:r w:rsidR="00B668ED" w:rsidRPr="00B668ED">
        <w:rPr>
          <w:rFonts w:ascii="Times New Roman" w:hAnsi="Times New Roman" w:cs="Times New Roman"/>
          <w:sz w:val="24"/>
          <w:szCs w:val="24"/>
        </w:rPr>
        <w:t>, 1965</w:t>
      </w:r>
      <w:r w:rsidR="00897F61" w:rsidRPr="00897F61">
        <w:rPr>
          <w:rFonts w:ascii="Times New Roman" w:hAnsi="Times New Roman" w:cs="Times New Roman"/>
          <w:sz w:val="24"/>
          <w:szCs w:val="24"/>
        </w:rPr>
        <w:t>]</w:t>
      </w:r>
      <w:r w:rsidR="00B668ED" w:rsidRPr="00B668ED">
        <w:rPr>
          <w:rFonts w:ascii="Times New Roman" w:hAnsi="Times New Roman" w:cs="Times New Roman"/>
          <w:sz w:val="24"/>
          <w:szCs w:val="24"/>
        </w:rPr>
        <w:t xml:space="preserve">; </w:t>
      </w:r>
      <w:r w:rsidR="00897F61" w:rsidRPr="00897F6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668ED" w:rsidRPr="00B668ED">
        <w:rPr>
          <w:rFonts w:ascii="Times New Roman" w:hAnsi="Times New Roman" w:cs="Times New Roman"/>
          <w:sz w:val="24"/>
          <w:szCs w:val="24"/>
        </w:rPr>
        <w:t>Postal</w:t>
      </w:r>
      <w:proofErr w:type="spellEnd"/>
      <w:r w:rsidR="00B668ED" w:rsidRPr="00B668ED">
        <w:rPr>
          <w:rFonts w:ascii="Times New Roman" w:hAnsi="Times New Roman" w:cs="Times New Roman"/>
          <w:sz w:val="24"/>
          <w:szCs w:val="24"/>
        </w:rPr>
        <w:t>, 1974</w:t>
      </w:r>
      <w:r w:rsidR="00897F61" w:rsidRPr="00897F61">
        <w:rPr>
          <w:rFonts w:ascii="Times New Roman" w:hAnsi="Times New Roman" w:cs="Times New Roman"/>
          <w:sz w:val="24"/>
          <w:szCs w:val="24"/>
        </w:rPr>
        <w:t>]</w:t>
      </w:r>
      <w:r w:rsidR="00B668ED" w:rsidRPr="00B668ED">
        <w:rPr>
          <w:rFonts w:ascii="Times New Roman" w:hAnsi="Times New Roman" w:cs="Times New Roman"/>
          <w:sz w:val="24"/>
          <w:szCs w:val="24"/>
        </w:rPr>
        <w:t xml:space="preserve">. </w:t>
      </w:r>
      <w:r w:rsidR="00BC4FA4" w:rsidRPr="00BC4FA4">
        <w:rPr>
          <w:rFonts w:ascii="Times New Roman" w:hAnsi="Times New Roman" w:cs="Times New Roman"/>
          <w:sz w:val="24"/>
          <w:szCs w:val="24"/>
        </w:rPr>
        <w:t xml:space="preserve">Были разработаны эффективные критерии различения этих синтаксических конфигураций, такие как селективные ограничения на общий аргумент; </w:t>
      </w:r>
      <w:r w:rsidR="00541C7A">
        <w:rPr>
          <w:rFonts w:ascii="Times New Roman" w:hAnsi="Times New Roman" w:cs="Times New Roman"/>
          <w:sz w:val="24"/>
          <w:szCs w:val="24"/>
        </w:rPr>
        <w:t>возможность</w:t>
      </w:r>
      <w:r w:rsidR="00BC4FA4" w:rsidRPr="00BC4FA4">
        <w:rPr>
          <w:rFonts w:ascii="Times New Roman" w:hAnsi="Times New Roman" w:cs="Times New Roman"/>
          <w:sz w:val="24"/>
          <w:szCs w:val="24"/>
        </w:rPr>
        <w:t xml:space="preserve"> идиоматического прочтения субъектно-предикатных идиом; сохранение истинностного значения при </w:t>
      </w:r>
      <w:proofErr w:type="spellStart"/>
      <w:r w:rsidR="00BC4FA4" w:rsidRPr="00BC4FA4">
        <w:rPr>
          <w:rFonts w:ascii="Times New Roman" w:hAnsi="Times New Roman" w:cs="Times New Roman"/>
          <w:sz w:val="24"/>
          <w:szCs w:val="24"/>
        </w:rPr>
        <w:t>пассивизации</w:t>
      </w:r>
      <w:proofErr w:type="spellEnd"/>
      <w:r w:rsidR="00BC4FA4" w:rsidRPr="00BC4FA4">
        <w:rPr>
          <w:rFonts w:ascii="Times New Roman" w:hAnsi="Times New Roman" w:cs="Times New Roman"/>
          <w:sz w:val="24"/>
          <w:szCs w:val="24"/>
        </w:rPr>
        <w:t xml:space="preserve"> зависимой клаузы; сфера действия общего аргумента. Дихотомия контроля и подъёма в исследованных языках затрагивает </w:t>
      </w:r>
      <w:proofErr w:type="spellStart"/>
      <w:r w:rsidR="00BC4FA4" w:rsidRPr="00BC4FA4">
        <w:rPr>
          <w:rFonts w:ascii="Times New Roman" w:hAnsi="Times New Roman" w:cs="Times New Roman"/>
          <w:sz w:val="24"/>
          <w:szCs w:val="24"/>
        </w:rPr>
        <w:t>нефинитные</w:t>
      </w:r>
      <w:proofErr w:type="spellEnd"/>
      <w:r w:rsidR="00BC4FA4" w:rsidRPr="00BC4FA4">
        <w:rPr>
          <w:rFonts w:ascii="Times New Roman" w:hAnsi="Times New Roman" w:cs="Times New Roman"/>
          <w:sz w:val="24"/>
          <w:szCs w:val="24"/>
        </w:rPr>
        <w:t xml:space="preserve">, в первую очередь, инфинитивные клаузы. Для русского языка инфинитивные конструкции подъёма нехарактерны (при наличии инфинитивных конструкций контроля) </w:t>
      </w:r>
      <w:r w:rsidR="00897F61" w:rsidRPr="00897F61">
        <w:rPr>
          <w:rFonts w:ascii="Times New Roman" w:hAnsi="Times New Roman" w:cs="Times New Roman"/>
          <w:sz w:val="24"/>
          <w:szCs w:val="24"/>
        </w:rPr>
        <w:t>[</w:t>
      </w:r>
      <w:r w:rsidR="00BC4FA4" w:rsidRPr="00BC4FA4">
        <w:rPr>
          <w:rFonts w:ascii="Times New Roman" w:hAnsi="Times New Roman" w:cs="Times New Roman"/>
          <w:sz w:val="24"/>
          <w:szCs w:val="24"/>
        </w:rPr>
        <w:t>Лютикова 2022а</w:t>
      </w:r>
      <w:r w:rsidR="00897F61" w:rsidRPr="00897F61">
        <w:rPr>
          <w:rFonts w:ascii="Times New Roman" w:hAnsi="Times New Roman" w:cs="Times New Roman"/>
          <w:sz w:val="24"/>
          <w:szCs w:val="24"/>
        </w:rPr>
        <w:t>]</w:t>
      </w:r>
      <w:r w:rsidR="00BC4FA4" w:rsidRPr="00BC4FA4">
        <w:rPr>
          <w:rFonts w:ascii="Times New Roman" w:hAnsi="Times New Roman" w:cs="Times New Roman"/>
          <w:sz w:val="24"/>
          <w:szCs w:val="24"/>
        </w:rPr>
        <w:t xml:space="preserve">. Тем не менее, в русском языке отмечается подъём из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 w:rsidR="00BC4FA4" w:rsidRPr="00BC4FA4">
        <w:rPr>
          <w:rFonts w:ascii="Times New Roman" w:hAnsi="Times New Roman" w:cs="Times New Roman"/>
          <w:sz w:val="24"/>
          <w:szCs w:val="24"/>
        </w:rPr>
        <w:t xml:space="preserve"> – предикативных составляющих без глагольных сказуемых </w:t>
      </w:r>
      <w:r w:rsidR="00897F61" w:rsidRPr="00897F61">
        <w:rPr>
          <w:rFonts w:ascii="Times New Roman" w:hAnsi="Times New Roman" w:cs="Times New Roman"/>
          <w:sz w:val="24"/>
          <w:szCs w:val="24"/>
        </w:rPr>
        <w:t>[</w:t>
      </w:r>
      <w:r w:rsidR="00BC4FA4" w:rsidRPr="00BC4FA4">
        <w:rPr>
          <w:rFonts w:ascii="Times New Roman" w:hAnsi="Times New Roman" w:cs="Times New Roman"/>
          <w:sz w:val="24"/>
          <w:szCs w:val="24"/>
        </w:rPr>
        <w:t>Лютикова 2022b</w:t>
      </w:r>
      <w:r w:rsidR="009909E3" w:rsidRPr="009909E3">
        <w:rPr>
          <w:rFonts w:ascii="Times New Roman" w:hAnsi="Times New Roman" w:cs="Times New Roman"/>
          <w:sz w:val="24"/>
          <w:szCs w:val="24"/>
        </w:rPr>
        <w:t>]</w:t>
      </w:r>
      <w:r w:rsidR="000011F5">
        <w:rPr>
          <w:rFonts w:ascii="Times New Roman" w:hAnsi="Times New Roman" w:cs="Times New Roman"/>
          <w:sz w:val="24"/>
          <w:szCs w:val="24"/>
        </w:rPr>
        <w:t xml:space="preserve">, </w:t>
      </w:r>
      <w:r w:rsidR="009909E3" w:rsidRPr="009909E3">
        <w:rPr>
          <w:rFonts w:ascii="Times New Roman" w:hAnsi="Times New Roman" w:cs="Times New Roman"/>
          <w:sz w:val="24"/>
          <w:szCs w:val="24"/>
        </w:rPr>
        <w:t>[</w:t>
      </w:r>
      <w:r w:rsidR="000011F5">
        <w:rPr>
          <w:rFonts w:ascii="Times New Roman" w:hAnsi="Times New Roman" w:cs="Times New Roman"/>
          <w:sz w:val="24"/>
          <w:szCs w:val="24"/>
        </w:rPr>
        <w:t>Кустова 2025</w:t>
      </w:r>
      <w:r w:rsidR="00897F61" w:rsidRPr="00897F61">
        <w:rPr>
          <w:rFonts w:ascii="Times New Roman" w:hAnsi="Times New Roman" w:cs="Times New Roman"/>
          <w:sz w:val="24"/>
          <w:szCs w:val="24"/>
        </w:rPr>
        <w:t>]</w:t>
      </w:r>
      <w:r w:rsidR="00BC4FA4" w:rsidRPr="00BC4F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347499" w14:textId="5BF9F54E" w:rsidR="00E07B11" w:rsidRPr="00BC4FA4" w:rsidRDefault="00E07B11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FA4">
        <w:rPr>
          <w:rFonts w:ascii="Times New Roman" w:hAnsi="Times New Roman" w:cs="Times New Roman"/>
          <w:sz w:val="24"/>
          <w:szCs w:val="24"/>
        </w:rPr>
        <w:t xml:space="preserve">именное сказуемое со связкой                                                  </w:t>
      </w:r>
      <w:proofErr w:type="gramStart"/>
      <w:r w:rsidRPr="00BC4FA4">
        <w:rPr>
          <w:rFonts w:ascii="Times New Roman" w:hAnsi="Times New Roman" w:cs="Times New Roman"/>
          <w:sz w:val="24"/>
          <w:szCs w:val="24"/>
        </w:rPr>
        <w:t xml:space="preserve">   </w:t>
      </w:r>
      <w:r w:rsidR="00897F61" w:rsidRPr="00897F6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C4FA4">
        <w:rPr>
          <w:rFonts w:ascii="Times New Roman" w:hAnsi="Times New Roman" w:cs="Times New Roman"/>
          <w:sz w:val="24"/>
          <w:szCs w:val="24"/>
        </w:rPr>
        <w:t>Лютикова 2022</w:t>
      </w:r>
      <w:r w:rsidRPr="00BC4F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97F61" w:rsidRPr="00897F61">
        <w:rPr>
          <w:rFonts w:ascii="Times New Roman" w:hAnsi="Times New Roman" w:cs="Times New Roman"/>
          <w:sz w:val="24"/>
          <w:szCs w:val="24"/>
        </w:rPr>
        <w:t>]</w:t>
      </w:r>
    </w:p>
    <w:p w14:paraId="5A0329C5" w14:textId="5D95DD06" w:rsidR="00E07B11" w:rsidRPr="00E07B11" w:rsidRDefault="00E07B11" w:rsidP="00FC6CC0">
      <w:pPr>
        <w:pStyle w:val="a7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11">
        <w:rPr>
          <w:rFonts w:ascii="Times New Roman" w:hAnsi="Times New Roman" w:cs="Times New Roman"/>
          <w:sz w:val="24"/>
          <w:szCs w:val="24"/>
        </w:rPr>
        <w:t>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TP</w:t>
      </w:r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Борис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был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Aux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AuxP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323">
        <w:rPr>
          <w:rFonts w:ascii="Times New Roman" w:hAnsi="Times New Roman" w:cs="Times New Roman"/>
          <w:strike/>
          <w:sz w:val="24"/>
          <w:szCs w:val="24"/>
        </w:rPr>
        <w:t>был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Aux</w:t>
      </w:r>
      <w:proofErr w:type="spellEnd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7B1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PredP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t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r w:rsidRPr="00E07B11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AP</w:t>
      </w:r>
      <w:r w:rsidRPr="00E07B11">
        <w:rPr>
          <w:rFonts w:ascii="Times New Roman" w:hAnsi="Times New Roman" w:cs="Times New Roman"/>
          <w:sz w:val="24"/>
          <w:szCs w:val="24"/>
        </w:rPr>
        <w:t xml:space="preserve"> усталым]]]]                 </w:t>
      </w:r>
    </w:p>
    <w:p w14:paraId="1D700D45" w14:textId="2179EAA6" w:rsidR="00E07B11" w:rsidRPr="00BC4FA4" w:rsidRDefault="00E07B11" w:rsidP="00FC6CC0">
      <w:pPr>
        <w:pStyle w:val="a7"/>
        <w:numPr>
          <w:ilvl w:val="0"/>
          <w:numId w:val="9"/>
        </w:numPr>
        <w:shd w:val="clear" w:color="auto" w:fill="FFFFFF"/>
        <w:spacing w:line="240" w:lineRule="auto"/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BC4FA4">
        <w:rPr>
          <w:rFonts w:ascii="Times New Roman" w:hAnsi="Times New Roman" w:cs="Times New Roman"/>
          <w:sz w:val="24"/>
          <w:szCs w:val="24"/>
        </w:rPr>
        <w:t xml:space="preserve">составное именное сказуемое </w:t>
      </w:r>
    </w:p>
    <w:p w14:paraId="652FF749" w14:textId="4767362B" w:rsidR="00E07B11" w:rsidRPr="00E07B11" w:rsidRDefault="00E07B11" w:rsidP="00FC6CC0">
      <w:pPr>
        <w:pStyle w:val="a7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7B11">
        <w:rPr>
          <w:rFonts w:ascii="Times New Roman" w:hAnsi="Times New Roman" w:cs="Times New Roman"/>
          <w:sz w:val="24"/>
          <w:szCs w:val="24"/>
        </w:rPr>
        <w:t>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TP</w:t>
      </w:r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Борис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казался 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VP</w:t>
      </w:r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r w:rsidRPr="00477323">
        <w:rPr>
          <w:rFonts w:ascii="Times New Roman" w:hAnsi="Times New Roman" w:cs="Times New Roman"/>
          <w:strike/>
          <w:sz w:val="24"/>
          <w:szCs w:val="24"/>
        </w:rPr>
        <w:t>казался</w:t>
      </w:r>
      <w:r w:rsidRPr="00E07B1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PredP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t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r w:rsidRPr="00E07B11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AP</w:t>
      </w:r>
      <w:r w:rsidRPr="00E07B11">
        <w:rPr>
          <w:rFonts w:ascii="Times New Roman" w:hAnsi="Times New Roman" w:cs="Times New Roman"/>
          <w:sz w:val="24"/>
          <w:szCs w:val="24"/>
        </w:rPr>
        <w:t xml:space="preserve"> усталым]]]]</w:t>
      </w:r>
    </w:p>
    <w:p w14:paraId="68501480" w14:textId="77777777" w:rsidR="00E07B11" w:rsidRPr="00E07B11" w:rsidRDefault="00E07B11" w:rsidP="00FC6CC0">
      <w:pPr>
        <w:pStyle w:val="a7"/>
        <w:numPr>
          <w:ilvl w:val="0"/>
          <w:numId w:val="9"/>
        </w:numPr>
        <w:shd w:val="clear" w:color="auto" w:fill="FFFFFF"/>
        <w:spacing w:line="240" w:lineRule="auto"/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E07B11">
        <w:rPr>
          <w:rFonts w:ascii="Times New Roman" w:hAnsi="Times New Roman" w:cs="Times New Roman"/>
          <w:sz w:val="24"/>
          <w:szCs w:val="24"/>
        </w:rPr>
        <w:t xml:space="preserve">конструкция с субъектным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депиктивом</w:t>
      </w:r>
      <w:proofErr w:type="spellEnd"/>
    </w:p>
    <w:p w14:paraId="2E872C04" w14:textId="05ACFA03" w:rsidR="004C0D51" w:rsidRDefault="00E07B11" w:rsidP="00FC6CC0">
      <w:pPr>
        <w:pStyle w:val="a7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11">
        <w:rPr>
          <w:rFonts w:ascii="Times New Roman" w:hAnsi="Times New Roman" w:cs="Times New Roman"/>
          <w:sz w:val="24"/>
          <w:szCs w:val="24"/>
        </w:rPr>
        <w:t>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TP</w:t>
      </w:r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Борис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вернулся [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vP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t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r w:rsidRPr="00477323">
        <w:rPr>
          <w:rFonts w:ascii="Times New Roman" w:hAnsi="Times New Roman" w:cs="Times New Roman"/>
          <w:strike/>
          <w:sz w:val="24"/>
          <w:szCs w:val="24"/>
        </w:rPr>
        <w:t>вернулся</w:t>
      </w:r>
      <w:r w:rsidR="00E03FA4" w:rsidRPr="00E03FA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07B1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PredP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11">
        <w:rPr>
          <w:rFonts w:ascii="Times New Roman" w:hAnsi="Times New Roman" w:cs="Times New Roman"/>
          <w:sz w:val="24"/>
          <w:szCs w:val="24"/>
        </w:rPr>
        <w:t>PRO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7B11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Pr="00E07B11">
        <w:rPr>
          <w:rFonts w:ascii="Times New Roman" w:hAnsi="Times New Roman" w:cs="Times New Roman"/>
          <w:sz w:val="24"/>
          <w:szCs w:val="24"/>
        </w:rPr>
        <w:t xml:space="preserve"> [</w:t>
      </w:r>
      <w:r w:rsidRPr="00E07B11">
        <w:rPr>
          <w:rFonts w:ascii="Times New Roman" w:hAnsi="Times New Roman" w:cs="Times New Roman"/>
          <w:sz w:val="24"/>
          <w:szCs w:val="24"/>
          <w:vertAlign w:val="subscript"/>
        </w:rPr>
        <w:t>AP</w:t>
      </w:r>
      <w:r w:rsidRPr="00E07B11">
        <w:rPr>
          <w:rFonts w:ascii="Times New Roman" w:hAnsi="Times New Roman" w:cs="Times New Roman"/>
          <w:sz w:val="24"/>
          <w:szCs w:val="24"/>
        </w:rPr>
        <w:t xml:space="preserve"> усталым]]]]</w:t>
      </w:r>
    </w:p>
    <w:p w14:paraId="0BB630EA" w14:textId="08728C76" w:rsidR="004C0D51" w:rsidRDefault="00F733CC" w:rsidP="00FC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51">
        <w:rPr>
          <w:rFonts w:ascii="Times New Roman" w:hAnsi="Times New Roman" w:cs="Times New Roman"/>
          <w:sz w:val="24"/>
          <w:szCs w:val="24"/>
        </w:rPr>
        <w:t xml:space="preserve">Контроль в малые клаузы описан для сирконстантных, но не для актантных </w:t>
      </w:r>
      <w:r w:rsidR="009909E3" w:rsidRPr="004C0D51">
        <w:rPr>
          <w:rFonts w:ascii="Times New Roman" w:hAnsi="Times New Roman" w:cs="Times New Roman"/>
          <w:sz w:val="24"/>
          <w:szCs w:val="24"/>
        </w:rPr>
        <w:t>МК</w:t>
      </w:r>
      <w:r w:rsidRPr="004C0D51">
        <w:rPr>
          <w:rFonts w:ascii="Times New Roman" w:hAnsi="Times New Roman" w:cs="Times New Roman"/>
          <w:sz w:val="24"/>
          <w:szCs w:val="24"/>
        </w:rPr>
        <w:t xml:space="preserve"> </w:t>
      </w:r>
      <w:r w:rsidR="00897F61" w:rsidRPr="004C0D5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4C0D51">
        <w:rPr>
          <w:rFonts w:ascii="Times New Roman" w:hAnsi="Times New Roman" w:cs="Times New Roman"/>
          <w:sz w:val="24"/>
          <w:szCs w:val="24"/>
          <w:lang w:val="en-US"/>
        </w:rPr>
        <w:t>Bailyn</w:t>
      </w:r>
      <w:proofErr w:type="spellEnd"/>
      <w:r w:rsidRPr="004C0D51">
        <w:rPr>
          <w:rFonts w:ascii="Times New Roman" w:hAnsi="Times New Roman" w:cs="Times New Roman"/>
          <w:sz w:val="24"/>
          <w:szCs w:val="24"/>
        </w:rPr>
        <w:t xml:space="preserve"> 2003</w:t>
      </w:r>
      <w:r w:rsidR="009909E3" w:rsidRPr="004C0D51">
        <w:rPr>
          <w:rFonts w:ascii="Times New Roman" w:hAnsi="Times New Roman" w:cs="Times New Roman"/>
          <w:sz w:val="24"/>
          <w:szCs w:val="24"/>
        </w:rPr>
        <w:t>]</w:t>
      </w:r>
      <w:r w:rsidR="00E07B11" w:rsidRPr="004C0D51">
        <w:rPr>
          <w:rFonts w:ascii="Times New Roman" w:hAnsi="Times New Roman" w:cs="Times New Roman"/>
          <w:sz w:val="24"/>
          <w:szCs w:val="24"/>
        </w:rPr>
        <w:t xml:space="preserve"> </w:t>
      </w:r>
      <w:r w:rsidR="009909E3" w:rsidRPr="004C0D51">
        <w:rPr>
          <w:rFonts w:ascii="Times New Roman" w:hAnsi="Times New Roman" w:cs="Times New Roman"/>
          <w:sz w:val="24"/>
          <w:szCs w:val="24"/>
        </w:rPr>
        <w:t>[</w:t>
      </w:r>
      <w:r w:rsidR="00E07B11" w:rsidRPr="004C0D51">
        <w:rPr>
          <w:rFonts w:ascii="Times New Roman" w:hAnsi="Times New Roman" w:cs="Times New Roman"/>
          <w:sz w:val="24"/>
          <w:szCs w:val="24"/>
        </w:rPr>
        <w:t>Кузнецова</w:t>
      </w:r>
      <w:r w:rsidR="00897F61" w:rsidRPr="004C0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7B11" w:rsidRPr="004C0D51">
        <w:rPr>
          <w:rFonts w:ascii="Times New Roman" w:hAnsi="Times New Roman" w:cs="Times New Roman"/>
          <w:sz w:val="24"/>
          <w:szCs w:val="24"/>
        </w:rPr>
        <w:t>Рахилин</w:t>
      </w:r>
      <w:r w:rsidR="0072204F" w:rsidRPr="004C0D5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07B11" w:rsidRPr="004C0D51">
        <w:rPr>
          <w:rFonts w:ascii="Times New Roman" w:hAnsi="Times New Roman" w:cs="Times New Roman"/>
          <w:sz w:val="24"/>
          <w:szCs w:val="24"/>
        </w:rPr>
        <w:t xml:space="preserve"> 201</w:t>
      </w:r>
      <w:r w:rsidR="00A334D5">
        <w:rPr>
          <w:rFonts w:ascii="Times New Roman" w:hAnsi="Times New Roman" w:cs="Times New Roman"/>
          <w:sz w:val="24"/>
          <w:szCs w:val="24"/>
        </w:rPr>
        <w:t>4</w:t>
      </w:r>
      <w:r w:rsidR="00897F61" w:rsidRPr="004C0D51">
        <w:rPr>
          <w:rFonts w:ascii="Times New Roman" w:hAnsi="Times New Roman" w:cs="Times New Roman"/>
          <w:sz w:val="24"/>
          <w:szCs w:val="24"/>
        </w:rPr>
        <w:t>]</w:t>
      </w:r>
      <w:r w:rsidRPr="004C0D51">
        <w:rPr>
          <w:rFonts w:ascii="Times New Roman" w:hAnsi="Times New Roman" w:cs="Times New Roman"/>
          <w:sz w:val="24"/>
          <w:szCs w:val="24"/>
        </w:rPr>
        <w:t xml:space="preserve">. В задачи работы входит выявить предикаты, присоединяющие </w:t>
      </w:r>
      <w:r w:rsidR="009909E3" w:rsidRPr="004C0D51">
        <w:rPr>
          <w:rFonts w:ascii="Times New Roman" w:hAnsi="Times New Roman" w:cs="Times New Roman"/>
          <w:sz w:val="24"/>
          <w:szCs w:val="24"/>
        </w:rPr>
        <w:t>МК</w:t>
      </w:r>
      <w:r w:rsidRPr="004C0D51">
        <w:rPr>
          <w:rFonts w:ascii="Times New Roman" w:hAnsi="Times New Roman" w:cs="Times New Roman"/>
          <w:sz w:val="24"/>
          <w:szCs w:val="24"/>
        </w:rPr>
        <w:t xml:space="preserve"> в качестве аргументов, и выяснить, </w:t>
      </w:r>
      <w:proofErr w:type="spellStart"/>
      <w:r w:rsidRPr="004C0D51">
        <w:rPr>
          <w:rFonts w:ascii="Times New Roman" w:hAnsi="Times New Roman" w:cs="Times New Roman"/>
          <w:sz w:val="24"/>
          <w:szCs w:val="24"/>
        </w:rPr>
        <w:t>релевантна</w:t>
      </w:r>
      <w:proofErr w:type="spellEnd"/>
      <w:r w:rsidRPr="004C0D51">
        <w:rPr>
          <w:rFonts w:ascii="Times New Roman" w:hAnsi="Times New Roman" w:cs="Times New Roman"/>
          <w:sz w:val="24"/>
          <w:szCs w:val="24"/>
        </w:rPr>
        <w:t xml:space="preserve"> ли для них дихотомия контроля и подъ</w:t>
      </w:r>
      <w:r w:rsidR="00E07B11" w:rsidRPr="004C0D51">
        <w:rPr>
          <w:rFonts w:ascii="Times New Roman" w:hAnsi="Times New Roman" w:cs="Times New Roman"/>
          <w:sz w:val="24"/>
          <w:szCs w:val="24"/>
        </w:rPr>
        <w:t>ё</w:t>
      </w:r>
      <w:r w:rsidRPr="004C0D51">
        <w:rPr>
          <w:rFonts w:ascii="Times New Roman" w:hAnsi="Times New Roman" w:cs="Times New Roman"/>
          <w:sz w:val="24"/>
          <w:szCs w:val="24"/>
        </w:rPr>
        <w:t xml:space="preserve">ма. </w:t>
      </w:r>
    </w:p>
    <w:p w14:paraId="6FFEA851" w14:textId="53A8BF0D" w:rsidR="00920BAF" w:rsidRDefault="00E07B11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</w:t>
      </w:r>
      <w:r w:rsidR="00477323">
        <w:rPr>
          <w:rFonts w:ascii="Times New Roman" w:hAnsi="Times New Roman" w:cs="Times New Roman"/>
          <w:sz w:val="24"/>
          <w:szCs w:val="24"/>
        </w:rPr>
        <w:t>.</w:t>
      </w:r>
      <w:r w:rsidR="00D07FAA">
        <w:rPr>
          <w:rFonts w:ascii="Times New Roman" w:hAnsi="Times New Roman" w:cs="Times New Roman"/>
          <w:sz w:val="24"/>
          <w:szCs w:val="24"/>
        </w:rPr>
        <w:t xml:space="preserve"> Анализ проводится на основании данных из </w:t>
      </w:r>
      <w:r w:rsidR="00685C7E">
        <w:rPr>
          <w:rFonts w:ascii="Times New Roman" w:hAnsi="Times New Roman" w:cs="Times New Roman"/>
          <w:sz w:val="24"/>
          <w:szCs w:val="24"/>
        </w:rPr>
        <w:t>НКРЯ</w:t>
      </w:r>
      <w:r w:rsidR="00D07FAA">
        <w:rPr>
          <w:rFonts w:ascii="Times New Roman" w:hAnsi="Times New Roman" w:cs="Times New Roman"/>
          <w:sz w:val="24"/>
          <w:szCs w:val="24"/>
        </w:rPr>
        <w:t xml:space="preserve">. </w:t>
      </w:r>
      <w:r w:rsidR="003355AD">
        <w:rPr>
          <w:rFonts w:ascii="Times New Roman" w:hAnsi="Times New Roman" w:cs="Times New Roman"/>
          <w:sz w:val="24"/>
          <w:szCs w:val="24"/>
        </w:rPr>
        <w:t xml:space="preserve">Рассматриваются примеры на </w:t>
      </w:r>
      <w:r w:rsidR="00233A75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3355AD">
        <w:rPr>
          <w:rFonts w:ascii="Times New Roman" w:hAnsi="Times New Roman" w:cs="Times New Roman"/>
          <w:sz w:val="24"/>
          <w:szCs w:val="24"/>
        </w:rPr>
        <w:t>конструкции:</w:t>
      </w:r>
    </w:p>
    <w:p w14:paraId="24D587E9" w14:textId="67DDB3D7" w:rsidR="003355AD" w:rsidRDefault="003355AD" w:rsidP="00FC6CC0">
      <w:pPr>
        <w:pStyle w:val="a7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перех</w:t>
      </w:r>
      <w:proofErr w:type="spellEnd"/>
      <w:r w:rsidR="00685C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глагол + 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5A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акк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+ 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5A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полн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C7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</w:t>
      </w:r>
      <w:proofErr w:type="spellEnd"/>
      <w:r w:rsidR="00685C7E">
        <w:rPr>
          <w:rFonts w:ascii="Times New Roman" w:hAnsi="Times New Roman" w:cs="Times New Roman"/>
          <w:sz w:val="24"/>
          <w:szCs w:val="24"/>
        </w:rPr>
        <w:t>.</w:t>
      </w:r>
    </w:p>
    <w:p w14:paraId="1A454C84" w14:textId="5D5A512C" w:rsidR="00E07B11" w:rsidRPr="00E07B11" w:rsidRDefault="003355AD" w:rsidP="00FC6CC0">
      <w:pPr>
        <w:pStyle w:val="a7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5A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ном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неперех</w:t>
      </w:r>
      <w:proofErr w:type="spellEnd"/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глагол + сущ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5A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полн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прил</w:t>
      </w:r>
      <w:r w:rsidR="00685C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</w:t>
      </w:r>
      <w:proofErr w:type="spellEnd"/>
      <w:r w:rsidR="00685C7E">
        <w:rPr>
          <w:rFonts w:ascii="Times New Roman" w:hAnsi="Times New Roman" w:cs="Times New Roman"/>
          <w:sz w:val="24"/>
          <w:szCs w:val="24"/>
        </w:rPr>
        <w:t>.</w:t>
      </w:r>
    </w:p>
    <w:p w14:paraId="51C0CF30" w14:textId="2FE776C8" w:rsidR="00E07B11" w:rsidRPr="004C0D51" w:rsidRDefault="00CE3BA6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D51">
        <w:rPr>
          <w:rFonts w:ascii="Times New Roman" w:hAnsi="Times New Roman" w:cs="Times New Roman"/>
          <w:sz w:val="24"/>
          <w:szCs w:val="24"/>
        </w:rPr>
        <w:t>После поиска</w:t>
      </w:r>
      <w:r w:rsidR="00685C7E" w:rsidRPr="004C0D51">
        <w:rPr>
          <w:rFonts w:ascii="Times New Roman" w:hAnsi="Times New Roman" w:cs="Times New Roman"/>
          <w:sz w:val="24"/>
          <w:szCs w:val="24"/>
        </w:rPr>
        <w:t xml:space="preserve"> в режиме «Конкорданс»</w:t>
      </w:r>
      <w:r w:rsidRPr="004C0D51">
        <w:rPr>
          <w:rFonts w:ascii="Times New Roman" w:hAnsi="Times New Roman" w:cs="Times New Roman"/>
          <w:sz w:val="24"/>
          <w:szCs w:val="24"/>
        </w:rPr>
        <w:t xml:space="preserve"> был проведён анализ по выявлению наиболее полного списка лексических предикатов, обладающих данным свойством – использовалась выгрузка сортировкой по матричному предикату.</w:t>
      </w:r>
    </w:p>
    <w:p w14:paraId="19729AF9" w14:textId="7FCA00D6" w:rsidR="00B540C3" w:rsidRDefault="00B540C3" w:rsidP="00FC6CC0">
      <w:pPr>
        <w:spacing w:line="240" w:lineRule="auto"/>
        <w:ind w:firstLineChars="125" w:firstLine="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35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0CE5E1" w14:textId="682F3F43" w:rsidR="00B540C3" w:rsidRPr="0059562C" w:rsidRDefault="0078283B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83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8283B">
        <w:rPr>
          <w:rFonts w:ascii="Times New Roman" w:hAnsi="Times New Roman" w:cs="Times New Roman"/>
          <w:sz w:val="24"/>
          <w:szCs w:val="24"/>
        </w:rPr>
        <w:t>&gt;</w:t>
      </w:r>
      <w:r w:rsidR="00B540C3" w:rsidRPr="0059562C">
        <w:rPr>
          <w:rFonts w:ascii="Times New Roman" w:hAnsi="Times New Roman" w:cs="Times New Roman"/>
          <w:sz w:val="24"/>
          <w:szCs w:val="24"/>
        </w:rPr>
        <w:t xml:space="preserve"> поэтому сын </w:t>
      </w:r>
      <w:r w:rsidR="00B540C3" w:rsidRPr="0059562C">
        <w:rPr>
          <w:rFonts w:ascii="Times New Roman" w:hAnsi="Times New Roman" w:cs="Times New Roman"/>
          <w:i/>
          <w:iCs/>
          <w:sz w:val="24"/>
          <w:szCs w:val="24"/>
        </w:rPr>
        <w:t>назвал</w:t>
      </w:r>
      <w:r w:rsidR="00B540C3" w:rsidRPr="0059562C">
        <w:rPr>
          <w:rFonts w:ascii="Times New Roman" w:hAnsi="Times New Roman" w:cs="Times New Roman"/>
          <w:sz w:val="24"/>
          <w:szCs w:val="24"/>
        </w:rPr>
        <w:t xml:space="preserve"> </w:t>
      </w:r>
      <w:r w:rsidR="00B540C3" w:rsidRPr="0059562C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B540C3" w:rsidRPr="0059562C">
        <w:rPr>
          <w:rFonts w:ascii="Times New Roman" w:hAnsi="Times New Roman" w:cs="Times New Roman"/>
          <w:sz w:val="24"/>
          <w:szCs w:val="24"/>
        </w:rPr>
        <w:t xml:space="preserve"> </w:t>
      </w:r>
      <w:r w:rsidR="00B540C3" w:rsidRPr="0059562C">
        <w:rPr>
          <w:rFonts w:ascii="Times New Roman" w:hAnsi="Times New Roman" w:cs="Times New Roman"/>
          <w:i/>
          <w:iCs/>
          <w:sz w:val="24"/>
          <w:szCs w:val="24"/>
        </w:rPr>
        <w:t>Лордом</w:t>
      </w:r>
      <w:r w:rsidR="00B540C3" w:rsidRPr="0059562C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B540C3" w:rsidRPr="0059562C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="00B540C3" w:rsidRPr="0059562C">
        <w:rPr>
          <w:rFonts w:ascii="Times New Roman" w:hAnsi="Times New Roman" w:cs="Times New Roman"/>
          <w:sz w:val="24"/>
          <w:szCs w:val="24"/>
        </w:rPr>
        <w:t xml:space="preserve"> Быкова. Лорд и хозяйственное мыло // «Дальний Восток», 2019]</w:t>
      </w:r>
    </w:p>
    <w:p w14:paraId="0AF157ED" w14:textId="6D1BDCB6" w:rsidR="0059562C" w:rsidRDefault="00685C7E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AB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37AB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0C3" w:rsidRPr="003355AD">
        <w:rPr>
          <w:rFonts w:ascii="Times New Roman" w:hAnsi="Times New Roman" w:cs="Times New Roman"/>
          <w:i/>
          <w:iCs/>
          <w:sz w:val="24"/>
          <w:szCs w:val="24"/>
        </w:rPr>
        <w:t>мир казался грубым, изломанным, резко очерченным</w:t>
      </w:r>
      <w:r w:rsidR="00B540C3" w:rsidRPr="003355AD">
        <w:rPr>
          <w:rFonts w:ascii="Times New Roman" w:hAnsi="Times New Roman" w:cs="Times New Roman"/>
          <w:sz w:val="24"/>
          <w:szCs w:val="24"/>
        </w:rPr>
        <w:t>. [Александр Зайцев. Загадки эволюции: Краткая история глаза // «Знание -- сила», 2003]</w:t>
      </w:r>
    </w:p>
    <w:p w14:paraId="7138E00A" w14:textId="2DF7D7AB" w:rsidR="00FC6CC0" w:rsidRDefault="00CE3BA6" w:rsidP="00FC6CC0">
      <w:pPr>
        <w:pStyle w:val="aa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</w:t>
      </w:r>
      <w:r w:rsidR="005956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62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осле сбора данных была проведена дополнительная </w:t>
      </w:r>
      <w:r w:rsidR="008237D3">
        <w:rPr>
          <w:rFonts w:ascii="Times New Roman" w:hAnsi="Times New Roman" w:cs="Times New Roman"/>
          <w:sz w:val="24"/>
          <w:szCs w:val="24"/>
        </w:rPr>
        <w:t>разметка</w:t>
      </w:r>
      <w:r>
        <w:rPr>
          <w:rFonts w:ascii="Times New Roman" w:hAnsi="Times New Roman" w:cs="Times New Roman"/>
          <w:sz w:val="24"/>
          <w:szCs w:val="24"/>
        </w:rPr>
        <w:t xml:space="preserve">: способность к употреблению без группы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позволяет отличить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9E3">
        <w:rPr>
          <w:rFonts w:ascii="Times New Roman" w:hAnsi="Times New Roman" w:cs="Times New Roman"/>
          <w:sz w:val="24"/>
          <w:szCs w:val="24"/>
        </w:rPr>
        <w:t xml:space="preserve">МК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адъюнктных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 категория предиката (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9E3" w:rsidRPr="009909E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AdjP</w:t>
      </w:r>
      <w:r>
        <w:rPr>
          <w:rFonts w:ascii="Times New Roman" w:hAnsi="Times New Roman" w:cs="Times New Roman"/>
          <w:sz w:val="24"/>
          <w:szCs w:val="24"/>
        </w:rPr>
        <w:t xml:space="preserve">) позволяет </w:t>
      </w:r>
      <w:r w:rsidR="0059562C" w:rsidRPr="0059562C">
        <w:rPr>
          <w:rFonts w:ascii="Times New Roman" w:hAnsi="Times New Roman" w:cs="Times New Roman"/>
          <w:sz w:val="24"/>
          <w:szCs w:val="24"/>
        </w:rPr>
        <w:t xml:space="preserve">проверить возможную избирательность матричных предикатов в отношении предиката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 w:rsidR="0059562C" w:rsidRPr="0059562C">
        <w:rPr>
          <w:rFonts w:ascii="Times New Roman" w:hAnsi="Times New Roman" w:cs="Times New Roman"/>
          <w:sz w:val="24"/>
          <w:szCs w:val="24"/>
        </w:rPr>
        <w:t>;</w:t>
      </w:r>
      <w:r w:rsidR="0059562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фиксированное </w:t>
      </w:r>
      <w:r w:rsidR="009909E3" w:rsidRPr="009909E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ограниченное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подлежащее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389">
        <w:rPr>
          <w:rFonts w:ascii="Times New Roman" w:hAnsi="Times New Roman" w:cs="Times New Roman"/>
          <w:sz w:val="24"/>
          <w:szCs w:val="24"/>
        </w:rPr>
        <w:t xml:space="preserve">служит диагностикой для различия предикатов контроля и подъёма, с этим критерием связана возможность замены подлежащего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 w:rsidR="00987389">
        <w:rPr>
          <w:rFonts w:ascii="Times New Roman" w:hAnsi="Times New Roman" w:cs="Times New Roman"/>
          <w:sz w:val="24"/>
          <w:szCs w:val="24"/>
        </w:rPr>
        <w:t xml:space="preserve"> на произвольную ИГ; возможность замены </w:t>
      </w:r>
      <w:proofErr w:type="spellStart"/>
      <w:r w:rsidR="00987389">
        <w:rPr>
          <w:rFonts w:ascii="Times New Roman" w:hAnsi="Times New Roman" w:cs="Times New Roman"/>
          <w:sz w:val="24"/>
          <w:szCs w:val="24"/>
        </w:rPr>
        <w:t>тв.п</w:t>
      </w:r>
      <w:proofErr w:type="spellEnd"/>
      <w:r w:rsidR="00987389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987389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="00987389">
        <w:rPr>
          <w:rFonts w:ascii="Times New Roman" w:hAnsi="Times New Roman" w:cs="Times New Roman"/>
          <w:sz w:val="24"/>
          <w:szCs w:val="24"/>
        </w:rPr>
        <w:t xml:space="preserve">. </w:t>
      </w:r>
      <w:r w:rsidR="009909E3" w:rsidRPr="009909E3">
        <w:rPr>
          <w:rFonts w:ascii="Times New Roman" w:hAnsi="Times New Roman" w:cs="Times New Roman"/>
          <w:sz w:val="24"/>
          <w:szCs w:val="24"/>
        </w:rPr>
        <w:t>/</w:t>
      </w:r>
      <w:r w:rsidR="00990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389">
        <w:rPr>
          <w:rFonts w:ascii="Times New Roman" w:hAnsi="Times New Roman" w:cs="Times New Roman"/>
          <w:sz w:val="24"/>
          <w:szCs w:val="24"/>
        </w:rPr>
        <w:t>в.п</w:t>
      </w:r>
      <w:proofErr w:type="spellEnd"/>
      <w:r w:rsidR="00987389">
        <w:rPr>
          <w:rFonts w:ascii="Times New Roman" w:hAnsi="Times New Roman" w:cs="Times New Roman"/>
          <w:sz w:val="24"/>
          <w:szCs w:val="24"/>
        </w:rPr>
        <w:t>. указывает на источник синтаксического падежа; возможность замены на финитное придаточное (</w:t>
      </w:r>
      <w:r w:rsidR="00987389" w:rsidRPr="00685C7E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987389">
        <w:rPr>
          <w:rFonts w:ascii="Times New Roman" w:hAnsi="Times New Roman" w:cs="Times New Roman"/>
          <w:sz w:val="24"/>
          <w:szCs w:val="24"/>
        </w:rPr>
        <w:t xml:space="preserve">…) и на проформу </w:t>
      </w:r>
      <w:r w:rsidR="00987389" w:rsidRPr="00685C7E">
        <w:rPr>
          <w:rFonts w:ascii="Times New Roman" w:hAnsi="Times New Roman" w:cs="Times New Roman"/>
          <w:i/>
          <w:iCs/>
          <w:sz w:val="24"/>
          <w:szCs w:val="24"/>
        </w:rPr>
        <w:t>так / это</w:t>
      </w:r>
      <w:r w:rsidR="00987389">
        <w:rPr>
          <w:rFonts w:ascii="Times New Roman" w:hAnsi="Times New Roman" w:cs="Times New Roman"/>
          <w:sz w:val="24"/>
          <w:szCs w:val="24"/>
        </w:rPr>
        <w:t xml:space="preserve"> – на синтаксический статус </w:t>
      </w:r>
      <w:r w:rsidR="009909E3">
        <w:rPr>
          <w:rFonts w:ascii="Times New Roman" w:hAnsi="Times New Roman" w:cs="Times New Roman"/>
          <w:sz w:val="24"/>
          <w:szCs w:val="24"/>
        </w:rPr>
        <w:t>МК</w:t>
      </w:r>
      <w:r w:rsidR="00987389">
        <w:rPr>
          <w:rFonts w:ascii="Times New Roman" w:hAnsi="Times New Roman" w:cs="Times New Roman"/>
          <w:sz w:val="24"/>
          <w:szCs w:val="24"/>
        </w:rPr>
        <w:t xml:space="preserve"> </w:t>
      </w:r>
      <w:r w:rsidR="0059562C">
        <w:rPr>
          <w:rFonts w:ascii="Times New Roman" w:hAnsi="Times New Roman" w:cs="Times New Roman"/>
          <w:sz w:val="24"/>
          <w:szCs w:val="24"/>
        </w:rPr>
        <w:t>(является ли данная последовательность составляющей)</w:t>
      </w:r>
      <w:r w:rsidR="00FC6CC0">
        <w:rPr>
          <w:rFonts w:ascii="Times New Roman" w:hAnsi="Times New Roman" w:cs="Times New Roman"/>
          <w:sz w:val="24"/>
          <w:szCs w:val="24"/>
        </w:rPr>
        <w:t>.</w:t>
      </w:r>
    </w:p>
    <w:p w14:paraId="08C7BDB1" w14:textId="4930D3C4" w:rsidR="00BC6E6D" w:rsidRPr="00FC6CC0" w:rsidRDefault="00987389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="0059562C" w:rsidRPr="00FC6CC0">
        <w:rPr>
          <w:rFonts w:ascii="Times New Roman" w:hAnsi="Times New Roman" w:cs="Times New Roman"/>
          <w:sz w:val="24"/>
          <w:szCs w:val="24"/>
        </w:rPr>
        <w:t>.</w:t>
      </w:r>
      <w:r w:rsidRPr="00FC6CC0">
        <w:rPr>
          <w:rFonts w:ascii="Times New Roman" w:hAnsi="Times New Roman" w:cs="Times New Roman"/>
          <w:sz w:val="24"/>
          <w:szCs w:val="24"/>
        </w:rPr>
        <w:t xml:space="preserve"> </w:t>
      </w:r>
      <w:r w:rsidR="0059562C" w:rsidRPr="00FC6CC0">
        <w:rPr>
          <w:rFonts w:ascii="Times New Roman" w:hAnsi="Times New Roman" w:cs="Times New Roman"/>
          <w:sz w:val="24"/>
          <w:szCs w:val="24"/>
        </w:rPr>
        <w:t>П</w:t>
      </w:r>
      <w:r w:rsidR="00DF501E" w:rsidRPr="00FC6CC0">
        <w:rPr>
          <w:rFonts w:ascii="Times New Roman" w:hAnsi="Times New Roman" w:cs="Times New Roman"/>
          <w:sz w:val="24"/>
          <w:szCs w:val="24"/>
        </w:rPr>
        <w:t xml:space="preserve">оиск </w:t>
      </w:r>
      <w:r w:rsidR="009909E3" w:rsidRPr="00FC6CC0">
        <w:rPr>
          <w:rFonts w:ascii="Times New Roman" w:hAnsi="Times New Roman" w:cs="Times New Roman"/>
          <w:sz w:val="24"/>
          <w:szCs w:val="24"/>
        </w:rPr>
        <w:t>п</w:t>
      </w:r>
      <w:r w:rsidR="003355AD" w:rsidRPr="00FC6CC0">
        <w:rPr>
          <w:rFonts w:ascii="Times New Roman" w:hAnsi="Times New Roman" w:cs="Times New Roman"/>
          <w:sz w:val="24"/>
          <w:szCs w:val="24"/>
        </w:rPr>
        <w:t xml:space="preserve">риводит к выделению круга лексических предикатов в русском языке, способных к селекции </w:t>
      </w:r>
      <w:r w:rsidR="009909E3" w:rsidRPr="00FC6CC0">
        <w:rPr>
          <w:rFonts w:ascii="Times New Roman" w:hAnsi="Times New Roman" w:cs="Times New Roman"/>
          <w:sz w:val="24"/>
          <w:szCs w:val="24"/>
        </w:rPr>
        <w:t>МК</w:t>
      </w:r>
      <w:r w:rsidR="0059562C" w:rsidRPr="00FC6CC0">
        <w:rPr>
          <w:rFonts w:ascii="Times New Roman" w:hAnsi="Times New Roman" w:cs="Times New Roman"/>
          <w:sz w:val="24"/>
          <w:szCs w:val="24"/>
        </w:rPr>
        <w:t>, и прояснению их свойств.</w:t>
      </w:r>
      <w:r w:rsidR="003355AD" w:rsidRPr="00FC6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05966" w14:textId="25D382AA" w:rsidR="00337ABD" w:rsidRDefault="0059562C" w:rsidP="00FC6CC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62C">
        <w:rPr>
          <w:rFonts w:ascii="Times New Roman" w:hAnsi="Times New Roman" w:cs="Times New Roman"/>
          <w:sz w:val="24"/>
          <w:szCs w:val="24"/>
        </w:rPr>
        <w:t xml:space="preserve">Предикаты, присоединяющие </w:t>
      </w:r>
      <w:r w:rsidR="005372D7">
        <w:rPr>
          <w:rFonts w:ascii="Times New Roman" w:hAnsi="Times New Roman" w:cs="Times New Roman"/>
          <w:sz w:val="24"/>
          <w:szCs w:val="24"/>
        </w:rPr>
        <w:t>МК</w:t>
      </w:r>
      <w:r w:rsidRPr="0059562C">
        <w:rPr>
          <w:rFonts w:ascii="Times New Roman" w:hAnsi="Times New Roman" w:cs="Times New Roman"/>
          <w:sz w:val="24"/>
          <w:szCs w:val="24"/>
        </w:rPr>
        <w:t xml:space="preserve"> в качестве аргументов:</w:t>
      </w:r>
    </w:p>
    <w:p w14:paraId="16F5806A" w14:textId="2D834982" w:rsidR="00337ABD" w:rsidRDefault="00337ABD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62C" w:rsidRPr="00337ABD">
        <w:rPr>
          <w:rFonts w:ascii="Times New Roman" w:hAnsi="Times New Roman" w:cs="Times New Roman"/>
          <w:sz w:val="24"/>
          <w:szCs w:val="24"/>
        </w:rPr>
        <w:t>непереходные (выявлен</w:t>
      </w:r>
      <w:r w:rsidR="00FA6F67" w:rsidRPr="00337ABD">
        <w:rPr>
          <w:rFonts w:ascii="Times New Roman" w:hAnsi="Times New Roman" w:cs="Times New Roman"/>
          <w:sz w:val="24"/>
          <w:szCs w:val="24"/>
        </w:rPr>
        <w:t>о 30</w:t>
      </w:r>
      <w:r w:rsidR="0059562C" w:rsidRPr="00337AB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8708364" w14:textId="1013D8C7" w:rsidR="00337ABD" w:rsidRDefault="00C62D22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074B11" w:rsidRPr="00337ABD">
        <w:rPr>
          <w:rFonts w:ascii="Times New Roman" w:hAnsi="Times New Roman" w:cs="Times New Roman"/>
          <w:sz w:val="24"/>
          <w:szCs w:val="24"/>
          <w:u w:val="single"/>
        </w:rPr>
        <w:t>азовые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4B11">
        <w:rPr>
          <w:rFonts w:ascii="Times New Roman" w:hAnsi="Times New Roman" w:cs="Times New Roman"/>
          <w:sz w:val="24"/>
          <w:szCs w:val="24"/>
        </w:rPr>
        <w:t>становиться, оставаться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257D">
        <w:rPr>
          <w:rFonts w:ascii="Times New Roman" w:hAnsi="Times New Roman" w:cs="Times New Roman"/>
          <w:sz w:val="24"/>
          <w:szCs w:val="24"/>
        </w:rPr>
        <w:t>сделаться, учиниться</w:t>
      </w:r>
    </w:p>
    <w:p w14:paraId="1358DD03" w14:textId="3A2C0714" w:rsidR="00897F61" w:rsidRDefault="00074B11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BD">
        <w:rPr>
          <w:rFonts w:ascii="Times New Roman" w:hAnsi="Times New Roman" w:cs="Times New Roman"/>
          <w:sz w:val="24"/>
          <w:szCs w:val="24"/>
          <w:u w:val="single"/>
        </w:rPr>
        <w:t>связочные</w:t>
      </w:r>
      <w:r w:rsidR="00897F61">
        <w:rPr>
          <w:rFonts w:ascii="Times New Roman" w:hAnsi="Times New Roman" w:cs="Times New Roman"/>
          <w:sz w:val="24"/>
          <w:szCs w:val="24"/>
        </w:rPr>
        <w:t>:</w:t>
      </w:r>
      <w:r w:rsidR="00C62D22">
        <w:rPr>
          <w:rFonts w:ascii="Times New Roman" w:hAnsi="Times New Roman" w:cs="Times New Roman"/>
          <w:sz w:val="24"/>
          <w:szCs w:val="24"/>
        </w:rPr>
        <w:t xml:space="preserve"> </w:t>
      </w:r>
      <w:r w:rsidR="00CA257D">
        <w:rPr>
          <w:rFonts w:ascii="Times New Roman" w:hAnsi="Times New Roman" w:cs="Times New Roman"/>
          <w:sz w:val="24"/>
          <w:szCs w:val="24"/>
        </w:rPr>
        <w:t>быть, являться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 w:rsidR="00C62D22">
        <w:rPr>
          <w:rFonts w:ascii="Times New Roman" w:hAnsi="Times New Roman" w:cs="Times New Roman"/>
          <w:sz w:val="24"/>
          <w:szCs w:val="24"/>
        </w:rPr>
        <w:t>послужить</w:t>
      </w:r>
      <w:r w:rsidR="00CA257D">
        <w:rPr>
          <w:rFonts w:ascii="Times New Roman" w:hAnsi="Times New Roman" w:cs="Times New Roman"/>
          <w:sz w:val="24"/>
          <w:szCs w:val="24"/>
        </w:rPr>
        <w:t>, стать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75A519F9" w14:textId="71574BA3" w:rsidR="00897F61" w:rsidRDefault="00CA257D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61">
        <w:rPr>
          <w:rFonts w:ascii="Times New Roman" w:hAnsi="Times New Roman" w:cs="Times New Roman"/>
          <w:sz w:val="24"/>
          <w:szCs w:val="24"/>
          <w:u w:val="single"/>
        </w:rPr>
        <w:t>представления и восприятия</w:t>
      </w:r>
      <w:r>
        <w:rPr>
          <w:rFonts w:ascii="Times New Roman" w:hAnsi="Times New Roman" w:cs="Times New Roman"/>
          <w:sz w:val="24"/>
          <w:szCs w:val="24"/>
        </w:rPr>
        <w:t>: казаться, считаться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обернуться, получиться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24DFCD37" w14:textId="3064E188" w:rsidR="00897F61" w:rsidRDefault="00897F61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C2F">
        <w:rPr>
          <w:rFonts w:ascii="Times New Roman" w:hAnsi="Times New Roman" w:cs="Times New Roman"/>
          <w:sz w:val="24"/>
          <w:szCs w:val="24"/>
        </w:rPr>
        <w:t>п</w:t>
      </w:r>
      <w:r w:rsidR="0059562C" w:rsidRPr="0059562C">
        <w:rPr>
          <w:rFonts w:ascii="Times New Roman" w:hAnsi="Times New Roman" w:cs="Times New Roman"/>
          <w:sz w:val="24"/>
          <w:szCs w:val="24"/>
        </w:rPr>
        <w:t>ереходные</w:t>
      </w:r>
      <w:r w:rsidR="0059562C">
        <w:rPr>
          <w:rFonts w:ascii="Times New Roman" w:hAnsi="Times New Roman" w:cs="Times New Roman"/>
          <w:sz w:val="24"/>
          <w:szCs w:val="24"/>
        </w:rPr>
        <w:t xml:space="preserve"> (</w:t>
      </w:r>
      <w:r w:rsidR="00A334D5">
        <w:rPr>
          <w:rFonts w:ascii="Times New Roman" w:hAnsi="Times New Roman" w:cs="Times New Roman"/>
          <w:sz w:val="24"/>
          <w:szCs w:val="24"/>
        </w:rPr>
        <w:t>в</w:t>
      </w:r>
      <w:r w:rsidR="0059562C">
        <w:rPr>
          <w:rFonts w:ascii="Times New Roman" w:hAnsi="Times New Roman" w:cs="Times New Roman"/>
          <w:sz w:val="24"/>
          <w:szCs w:val="24"/>
        </w:rPr>
        <w:t xml:space="preserve">ыявлено </w:t>
      </w:r>
      <w:r w:rsidR="006F6C2F">
        <w:rPr>
          <w:rFonts w:ascii="Times New Roman" w:hAnsi="Times New Roman" w:cs="Times New Roman"/>
          <w:sz w:val="24"/>
          <w:szCs w:val="24"/>
        </w:rPr>
        <w:t>4</w:t>
      </w:r>
      <w:r w:rsidR="00FA6F67">
        <w:rPr>
          <w:rFonts w:ascii="Times New Roman" w:hAnsi="Times New Roman" w:cs="Times New Roman"/>
          <w:sz w:val="24"/>
          <w:szCs w:val="24"/>
        </w:rPr>
        <w:t>4</w:t>
      </w:r>
      <w:r w:rsidR="0059562C">
        <w:rPr>
          <w:rFonts w:ascii="Times New Roman" w:hAnsi="Times New Roman" w:cs="Times New Roman"/>
          <w:sz w:val="24"/>
          <w:szCs w:val="24"/>
        </w:rPr>
        <w:t>)</w:t>
      </w:r>
      <w:r w:rsidR="0059562C" w:rsidRPr="0059562C">
        <w:rPr>
          <w:rFonts w:ascii="Times New Roman" w:hAnsi="Times New Roman" w:cs="Times New Roman"/>
          <w:sz w:val="24"/>
          <w:szCs w:val="24"/>
        </w:rPr>
        <w:t>:</w:t>
      </w:r>
    </w:p>
    <w:p w14:paraId="140BAC45" w14:textId="1BF1B149" w:rsidR="00897F61" w:rsidRDefault="006834E4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61">
        <w:rPr>
          <w:rFonts w:ascii="Times New Roman" w:hAnsi="Times New Roman" w:cs="Times New Roman"/>
          <w:sz w:val="24"/>
          <w:szCs w:val="24"/>
          <w:u w:val="single"/>
        </w:rPr>
        <w:t>ментальные (мысли)</w:t>
      </w:r>
      <w:r w:rsidRPr="006834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считать, полагать</w:t>
      </w:r>
      <w:r w:rsidR="009909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счесть, признать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2404BD2A" w14:textId="14E6F926" w:rsidR="00897F61" w:rsidRDefault="006834E4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61">
        <w:rPr>
          <w:rFonts w:ascii="Times New Roman" w:hAnsi="Times New Roman" w:cs="Times New Roman"/>
          <w:sz w:val="24"/>
          <w:szCs w:val="24"/>
          <w:u w:val="single"/>
        </w:rPr>
        <w:t>перцептивные (восприятия)</w:t>
      </w:r>
      <w:r w:rsidRPr="006834E4">
        <w:rPr>
          <w:rFonts w:ascii="Times New Roman" w:hAnsi="Times New Roman" w:cs="Times New Roman"/>
          <w:sz w:val="24"/>
          <w:szCs w:val="24"/>
        </w:rPr>
        <w:t>:</w:t>
      </w:r>
      <w:r w:rsidR="00C62D22">
        <w:rPr>
          <w:rFonts w:ascii="Times New Roman" w:hAnsi="Times New Roman" w:cs="Times New Roman"/>
          <w:sz w:val="24"/>
          <w:szCs w:val="24"/>
        </w:rPr>
        <w:t xml:space="preserve"> </w:t>
      </w:r>
      <w:r w:rsidRPr="006834E4">
        <w:rPr>
          <w:rFonts w:ascii="Times New Roman" w:hAnsi="Times New Roman" w:cs="Times New Roman"/>
          <w:sz w:val="24"/>
          <w:szCs w:val="24"/>
        </w:rPr>
        <w:t>видеть, чувствовать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вообразить, принять</w:t>
      </w:r>
      <w:r w:rsidR="009909E3">
        <w:rPr>
          <w:rFonts w:ascii="Times New Roman" w:hAnsi="Times New Roman" w:cs="Times New Roman"/>
          <w:sz w:val="24"/>
          <w:szCs w:val="24"/>
        </w:rPr>
        <w:t xml:space="preserve">, </w:t>
      </w:r>
      <w:r w:rsidR="00897F61">
        <w:rPr>
          <w:rFonts w:ascii="Times New Roman" w:hAnsi="Times New Roman" w:cs="Times New Roman"/>
          <w:sz w:val="24"/>
          <w:szCs w:val="24"/>
        </w:rPr>
        <w:t>др.</w:t>
      </w:r>
    </w:p>
    <w:p w14:paraId="4411DB10" w14:textId="3CA11CDE" w:rsidR="00897F61" w:rsidRDefault="006834E4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61">
        <w:rPr>
          <w:rFonts w:ascii="Times New Roman" w:hAnsi="Times New Roman" w:cs="Times New Roman"/>
          <w:sz w:val="24"/>
          <w:szCs w:val="24"/>
          <w:u w:val="single"/>
        </w:rPr>
        <w:t>называния</w:t>
      </w:r>
      <w:r w:rsidRPr="006834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объявлять, называть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 w:rsidR="00C62D22">
        <w:rPr>
          <w:rFonts w:ascii="Times New Roman" w:hAnsi="Times New Roman" w:cs="Times New Roman"/>
          <w:sz w:val="24"/>
          <w:szCs w:val="24"/>
        </w:rPr>
        <w:t>обозвать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7F61">
        <w:rPr>
          <w:rFonts w:ascii="Times New Roman" w:hAnsi="Times New Roman" w:cs="Times New Roman"/>
          <w:sz w:val="24"/>
          <w:szCs w:val="24"/>
        </w:rPr>
        <w:t>объявить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24097FB6" w14:textId="5DA4FCA0" w:rsidR="00BC6E6D" w:rsidRDefault="006834E4" w:rsidP="00FC6CC0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61">
        <w:rPr>
          <w:rFonts w:ascii="Times New Roman" w:hAnsi="Times New Roman" w:cs="Times New Roman"/>
          <w:sz w:val="24"/>
          <w:szCs w:val="24"/>
          <w:u w:val="single"/>
        </w:rPr>
        <w:t>каузативные</w:t>
      </w:r>
      <w:r w:rsidRPr="006834E4">
        <w:rPr>
          <w:rFonts w:ascii="Times New Roman" w:hAnsi="Times New Roman" w:cs="Times New Roman"/>
          <w:sz w:val="24"/>
          <w:szCs w:val="24"/>
        </w:rPr>
        <w:t xml:space="preserve">: делать, </w:t>
      </w:r>
      <w:r>
        <w:rPr>
          <w:rFonts w:ascii="Times New Roman" w:hAnsi="Times New Roman" w:cs="Times New Roman"/>
          <w:sz w:val="24"/>
          <w:szCs w:val="24"/>
        </w:rPr>
        <w:t>оставлять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 w:rsidRPr="006834E4">
        <w:rPr>
          <w:rFonts w:ascii="Times New Roman" w:hAnsi="Times New Roman" w:cs="Times New Roman"/>
          <w:sz w:val="24"/>
          <w:szCs w:val="24"/>
        </w:rPr>
        <w:t>сохранить</w:t>
      </w:r>
      <w:r w:rsidR="009909E3">
        <w:rPr>
          <w:rFonts w:ascii="Times New Roman" w:hAnsi="Times New Roman" w:cs="Times New Roman"/>
          <w:sz w:val="24"/>
          <w:szCs w:val="24"/>
        </w:rPr>
        <w:t>,</w:t>
      </w:r>
      <w:r w:rsidR="00897F61">
        <w:rPr>
          <w:rFonts w:ascii="Times New Roman" w:hAnsi="Times New Roman" w:cs="Times New Roman"/>
          <w:sz w:val="24"/>
          <w:szCs w:val="24"/>
        </w:rPr>
        <w:t xml:space="preserve"> </w:t>
      </w:r>
      <w:r w:rsidR="00C62D22">
        <w:rPr>
          <w:rFonts w:ascii="Times New Roman" w:hAnsi="Times New Roman" w:cs="Times New Roman"/>
          <w:sz w:val="24"/>
          <w:szCs w:val="24"/>
        </w:rPr>
        <w:t xml:space="preserve">избрать, </w:t>
      </w:r>
      <w:r w:rsidR="00897F61">
        <w:rPr>
          <w:rFonts w:ascii="Times New Roman" w:hAnsi="Times New Roman" w:cs="Times New Roman"/>
          <w:sz w:val="24"/>
          <w:szCs w:val="24"/>
        </w:rPr>
        <w:t>др.</w:t>
      </w:r>
    </w:p>
    <w:p w14:paraId="32BE20F0" w14:textId="18AE64E6" w:rsidR="00394473" w:rsidRPr="004C0D51" w:rsidRDefault="0059562C" w:rsidP="00FC6CC0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51">
        <w:rPr>
          <w:rFonts w:ascii="Times New Roman" w:hAnsi="Times New Roman" w:cs="Times New Roman"/>
          <w:sz w:val="24"/>
          <w:szCs w:val="24"/>
        </w:rPr>
        <w:t>Дихотомия контроля-подъёма: большинство конструкций представляют собой явление синтаксического подъёма</w:t>
      </w:r>
      <w:r w:rsidR="00394473" w:rsidRPr="004C0D51">
        <w:rPr>
          <w:rFonts w:ascii="Times New Roman" w:hAnsi="Times New Roman" w:cs="Times New Roman"/>
          <w:sz w:val="24"/>
          <w:szCs w:val="24"/>
        </w:rPr>
        <w:t xml:space="preserve"> (</w:t>
      </w:r>
      <w:r w:rsidR="005372D7">
        <w:rPr>
          <w:rFonts w:ascii="Times New Roman" w:hAnsi="Times New Roman" w:cs="Times New Roman"/>
          <w:sz w:val="24"/>
          <w:szCs w:val="24"/>
        </w:rPr>
        <w:t>6</w:t>
      </w:r>
      <w:r w:rsidR="00394473" w:rsidRPr="004C0D51">
        <w:rPr>
          <w:rFonts w:ascii="Times New Roman" w:hAnsi="Times New Roman" w:cs="Times New Roman"/>
          <w:sz w:val="24"/>
          <w:szCs w:val="24"/>
        </w:rPr>
        <w:t>)</w:t>
      </w:r>
      <w:r w:rsidRPr="004C0D51">
        <w:rPr>
          <w:rFonts w:ascii="Times New Roman" w:hAnsi="Times New Roman" w:cs="Times New Roman"/>
          <w:sz w:val="24"/>
          <w:szCs w:val="24"/>
        </w:rPr>
        <w:t xml:space="preserve">, но некоторые одноместные предикаты типа </w:t>
      </w:r>
      <w:r w:rsidRPr="004C0D51">
        <w:rPr>
          <w:rFonts w:ascii="Times New Roman" w:hAnsi="Times New Roman" w:cs="Times New Roman"/>
          <w:i/>
          <w:iCs/>
          <w:sz w:val="24"/>
          <w:szCs w:val="24"/>
        </w:rPr>
        <w:t>притвориться</w:t>
      </w:r>
      <w:r w:rsidR="00394473" w:rsidRPr="004C0D51">
        <w:rPr>
          <w:rFonts w:ascii="Times New Roman" w:hAnsi="Times New Roman" w:cs="Times New Roman"/>
          <w:sz w:val="24"/>
          <w:szCs w:val="24"/>
        </w:rPr>
        <w:t xml:space="preserve"> (</w:t>
      </w:r>
      <w:r w:rsidR="005372D7">
        <w:rPr>
          <w:rFonts w:ascii="Times New Roman" w:hAnsi="Times New Roman" w:cs="Times New Roman"/>
          <w:sz w:val="24"/>
          <w:szCs w:val="24"/>
        </w:rPr>
        <w:t>7</w:t>
      </w:r>
      <w:r w:rsidR="00394473" w:rsidRPr="004C0D51">
        <w:rPr>
          <w:rFonts w:ascii="Times New Roman" w:hAnsi="Times New Roman" w:cs="Times New Roman"/>
          <w:sz w:val="24"/>
          <w:szCs w:val="24"/>
        </w:rPr>
        <w:t>)</w:t>
      </w:r>
      <w:r w:rsidRPr="004C0D51">
        <w:rPr>
          <w:rFonts w:ascii="Times New Roman" w:hAnsi="Times New Roman" w:cs="Times New Roman"/>
          <w:sz w:val="24"/>
          <w:szCs w:val="24"/>
        </w:rPr>
        <w:t xml:space="preserve">, </w:t>
      </w:r>
      <w:r w:rsidRPr="004C0D51">
        <w:rPr>
          <w:rFonts w:ascii="Times New Roman" w:hAnsi="Times New Roman" w:cs="Times New Roman"/>
          <w:i/>
          <w:iCs/>
          <w:sz w:val="24"/>
          <w:szCs w:val="24"/>
        </w:rPr>
        <w:t>обернуться</w:t>
      </w:r>
      <w:r w:rsidRPr="004C0D51">
        <w:rPr>
          <w:rFonts w:ascii="Times New Roman" w:hAnsi="Times New Roman" w:cs="Times New Roman"/>
          <w:sz w:val="24"/>
          <w:szCs w:val="24"/>
        </w:rPr>
        <w:t xml:space="preserve"> или переходные глаголы с </w:t>
      </w:r>
      <w:proofErr w:type="spellStart"/>
      <w:r w:rsidRPr="004C0D51">
        <w:rPr>
          <w:rFonts w:ascii="Times New Roman" w:hAnsi="Times New Roman" w:cs="Times New Roman"/>
          <w:sz w:val="24"/>
          <w:szCs w:val="24"/>
        </w:rPr>
        <w:t>рефлексивом</w:t>
      </w:r>
      <w:proofErr w:type="spellEnd"/>
      <w:r w:rsidR="00394473" w:rsidRPr="004C0D51">
        <w:rPr>
          <w:rFonts w:ascii="Times New Roman" w:hAnsi="Times New Roman" w:cs="Times New Roman"/>
          <w:sz w:val="24"/>
          <w:szCs w:val="24"/>
        </w:rPr>
        <w:t xml:space="preserve"> </w:t>
      </w:r>
      <w:r w:rsidR="005372D7">
        <w:rPr>
          <w:rFonts w:ascii="Times New Roman" w:hAnsi="Times New Roman" w:cs="Times New Roman"/>
          <w:sz w:val="24"/>
          <w:szCs w:val="24"/>
        </w:rPr>
        <w:t>(8</w:t>
      </w:r>
      <w:r w:rsidR="00394473" w:rsidRPr="004C0D51">
        <w:rPr>
          <w:rFonts w:ascii="Times New Roman" w:hAnsi="Times New Roman" w:cs="Times New Roman"/>
          <w:sz w:val="24"/>
          <w:szCs w:val="24"/>
        </w:rPr>
        <w:t>)</w:t>
      </w:r>
      <w:r w:rsidRPr="004C0D51">
        <w:rPr>
          <w:rFonts w:ascii="Times New Roman" w:hAnsi="Times New Roman" w:cs="Times New Roman"/>
          <w:sz w:val="24"/>
          <w:szCs w:val="24"/>
        </w:rPr>
        <w:t xml:space="preserve"> / ограниченным подлежащим (</w:t>
      </w:r>
      <w:r w:rsidR="00A334D5">
        <w:rPr>
          <w:rFonts w:ascii="Times New Roman" w:hAnsi="Times New Roman" w:cs="Times New Roman"/>
          <w:sz w:val="24"/>
          <w:szCs w:val="24"/>
        </w:rPr>
        <w:t>н-р</w:t>
      </w:r>
      <w:r w:rsidRPr="004C0D51">
        <w:rPr>
          <w:rFonts w:ascii="Times New Roman" w:hAnsi="Times New Roman" w:cs="Times New Roman"/>
          <w:sz w:val="24"/>
          <w:szCs w:val="24"/>
        </w:rPr>
        <w:t xml:space="preserve">, на одушевлённость) </w:t>
      </w:r>
      <w:r w:rsidR="0078283B" w:rsidRPr="004C0D51">
        <w:rPr>
          <w:rFonts w:ascii="Times New Roman" w:hAnsi="Times New Roman" w:cs="Times New Roman"/>
          <w:sz w:val="24"/>
          <w:szCs w:val="24"/>
        </w:rPr>
        <w:t>МК</w:t>
      </w:r>
      <w:r w:rsidRPr="004C0D51">
        <w:rPr>
          <w:rFonts w:ascii="Times New Roman" w:hAnsi="Times New Roman" w:cs="Times New Roman"/>
          <w:sz w:val="24"/>
          <w:szCs w:val="24"/>
        </w:rPr>
        <w:t xml:space="preserve"> (почувствовал себя больным / *почувствовал Васю больным) ведут себя как предикаты контроля</w:t>
      </w:r>
      <w:r w:rsidR="00AA212E" w:rsidRPr="004C0D51">
        <w:rPr>
          <w:rFonts w:ascii="Times New Roman" w:hAnsi="Times New Roman" w:cs="Times New Roman"/>
          <w:sz w:val="24"/>
          <w:szCs w:val="24"/>
        </w:rPr>
        <w:t>:</w:t>
      </w:r>
    </w:p>
    <w:p w14:paraId="67F5F30D" w14:textId="3873873D" w:rsidR="00AA212E" w:rsidRPr="00394473" w:rsidRDefault="00394473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4473">
        <w:rPr>
          <w:rFonts w:ascii="Times New Roman" w:hAnsi="Times New Roman" w:cs="Times New Roman"/>
          <w:sz w:val="24"/>
          <w:szCs w:val="24"/>
        </w:rPr>
        <w:t>[</w:t>
      </w:r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A212E" w:rsidRPr="00394473">
        <w:rPr>
          <w:rFonts w:ascii="Times New Roman" w:hAnsi="Times New Roman" w:cs="Times New Roman"/>
          <w:sz w:val="24"/>
          <w:szCs w:val="24"/>
        </w:rPr>
        <w:t xml:space="preserve">Федино </w:t>
      </w:r>
      <w:r w:rsidR="00AA212E" w:rsidRPr="00394473">
        <w:rPr>
          <w:rFonts w:ascii="Times New Roman" w:hAnsi="Times New Roman" w:cs="Times New Roman"/>
          <w:i/>
          <w:iCs/>
          <w:sz w:val="24"/>
          <w:szCs w:val="24"/>
        </w:rPr>
        <w:t>предложение</w:t>
      </w:r>
      <w:proofErr w:type="spellStart"/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AA212E" w:rsidRPr="00394473">
        <w:rPr>
          <w:rFonts w:ascii="Times New Roman" w:hAnsi="Times New Roman" w:cs="Times New Roman"/>
          <w:sz w:val="24"/>
          <w:szCs w:val="24"/>
        </w:rPr>
        <w:t xml:space="preserve"> мне </w:t>
      </w:r>
      <w:r w:rsidR="00AA212E" w:rsidRPr="00394473">
        <w:rPr>
          <w:rFonts w:ascii="Times New Roman" w:hAnsi="Times New Roman" w:cs="Times New Roman"/>
          <w:i/>
          <w:iCs/>
          <w:sz w:val="24"/>
          <w:szCs w:val="24"/>
        </w:rPr>
        <w:t>показалось</w:t>
      </w:r>
      <w:r w:rsidR="00AA212E"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[</w:t>
      </w:r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4473">
        <w:rPr>
          <w:rFonts w:ascii="Times New Roman" w:hAnsi="Times New Roman" w:cs="Times New Roman"/>
          <w:strike/>
          <w:sz w:val="24"/>
          <w:szCs w:val="24"/>
        </w:rPr>
        <w:t>показалось</w:t>
      </w:r>
      <w:r w:rsidRPr="0039447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PredP</w:t>
      </w:r>
      <w:proofErr w:type="spellEnd"/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9447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4473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[</w:t>
      </w:r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A212E" w:rsidRPr="00394473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AA212E" w:rsidRPr="00394473">
        <w:rPr>
          <w:rFonts w:ascii="Times New Roman" w:hAnsi="Times New Roman" w:cs="Times New Roman"/>
          <w:i/>
          <w:iCs/>
          <w:sz w:val="24"/>
          <w:szCs w:val="24"/>
        </w:rPr>
        <w:t>заманчивым</w:t>
      </w:r>
      <w:r w:rsidR="00AA212E" w:rsidRPr="00394473">
        <w:rPr>
          <w:rFonts w:ascii="Times New Roman" w:hAnsi="Times New Roman" w:cs="Times New Roman"/>
          <w:sz w:val="24"/>
          <w:szCs w:val="24"/>
        </w:rPr>
        <w:t xml:space="preserve"> и легко </w:t>
      </w:r>
      <w:r w:rsidR="00AA212E" w:rsidRPr="00394473">
        <w:rPr>
          <w:rFonts w:ascii="Times New Roman" w:hAnsi="Times New Roman" w:cs="Times New Roman"/>
          <w:i/>
          <w:iCs/>
          <w:sz w:val="24"/>
          <w:szCs w:val="24"/>
        </w:rPr>
        <w:t>осуществимым</w:t>
      </w:r>
      <w:r w:rsidRPr="00394473">
        <w:rPr>
          <w:rFonts w:ascii="Times New Roman" w:hAnsi="Times New Roman" w:cs="Times New Roman"/>
          <w:sz w:val="24"/>
          <w:szCs w:val="24"/>
        </w:rPr>
        <w:t>]]]]</w:t>
      </w:r>
      <w:r w:rsidR="00AA212E" w:rsidRPr="00394473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AA212E" w:rsidRPr="00394473">
        <w:rPr>
          <w:rFonts w:ascii="Times New Roman" w:hAnsi="Times New Roman" w:cs="Times New Roman"/>
          <w:sz w:val="24"/>
          <w:szCs w:val="24"/>
        </w:rPr>
        <w:t>ast</w:t>
      </w:r>
      <w:proofErr w:type="spellEnd"/>
      <w:r w:rsidR="00AA212E" w:rsidRPr="00394473">
        <w:rPr>
          <w:rFonts w:ascii="Times New Roman" w:hAnsi="Times New Roman" w:cs="Times New Roman"/>
          <w:sz w:val="24"/>
          <w:szCs w:val="24"/>
        </w:rPr>
        <w:t xml:space="preserve">. Запись </w:t>
      </w:r>
      <w:proofErr w:type="spellStart"/>
      <w:r w:rsidR="00AA212E" w:rsidRPr="00394473">
        <w:rPr>
          <w:rFonts w:ascii="Times New Roman" w:hAnsi="Times New Roman" w:cs="Times New Roman"/>
          <w:sz w:val="24"/>
          <w:szCs w:val="24"/>
        </w:rPr>
        <w:t>LiveJournal</w:t>
      </w:r>
      <w:proofErr w:type="spellEnd"/>
      <w:r w:rsidR="00AA212E" w:rsidRPr="00394473">
        <w:rPr>
          <w:rFonts w:ascii="Times New Roman" w:hAnsi="Times New Roman" w:cs="Times New Roman"/>
          <w:sz w:val="24"/>
          <w:szCs w:val="24"/>
        </w:rPr>
        <w:t xml:space="preserve"> (2004)]                                         </w:t>
      </w:r>
      <w:r w:rsidR="00AA212E" w:rsidRPr="00394473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02ABC64F" w14:textId="0A435E1A" w:rsidR="00AA212E" w:rsidRDefault="00394473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447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8283B" w:rsidRPr="0078283B">
        <w:rPr>
          <w:rFonts w:ascii="Times New Roman" w:hAnsi="Times New Roman" w:cs="Times New Roman"/>
          <w:sz w:val="24"/>
          <w:szCs w:val="24"/>
        </w:rPr>
        <w:t>&lt;</w:t>
      </w:r>
      <w:r w:rsidR="0078283B">
        <w:rPr>
          <w:rFonts w:ascii="Times New Roman" w:hAnsi="Times New Roman" w:cs="Times New Roman"/>
          <w:sz w:val="24"/>
          <w:szCs w:val="24"/>
        </w:rPr>
        <w:t>…</w:t>
      </w:r>
      <w:r w:rsidR="0078283B" w:rsidRPr="0078283B">
        <w:rPr>
          <w:rFonts w:ascii="Times New Roman" w:hAnsi="Times New Roman" w:cs="Times New Roman"/>
          <w:sz w:val="24"/>
          <w:szCs w:val="24"/>
        </w:rPr>
        <w:t>&gt;</w:t>
      </w:r>
      <w:r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i/>
          <w:iCs/>
          <w:sz w:val="24"/>
          <w:szCs w:val="24"/>
        </w:rPr>
        <w:t>она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394473">
        <w:rPr>
          <w:rFonts w:ascii="Times New Roman" w:hAnsi="Times New Roman" w:cs="Times New Roman"/>
          <w:i/>
          <w:iCs/>
          <w:sz w:val="24"/>
          <w:szCs w:val="24"/>
        </w:rPr>
        <w:t>притворилась</w:t>
      </w:r>
      <w:r w:rsidRPr="0039447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PredP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="00FA6F67" w:rsidRPr="00394473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="00FA6F67" w:rsidRPr="00394473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="00FA6F67"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[</w:t>
      </w:r>
      <w:r w:rsidR="00FA6F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3944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i/>
          <w:iCs/>
          <w:sz w:val="24"/>
          <w:szCs w:val="24"/>
        </w:rPr>
        <w:t>больной</w:t>
      </w:r>
      <w:r w:rsidRPr="00394473">
        <w:rPr>
          <w:rFonts w:ascii="Times New Roman" w:hAnsi="Times New Roman" w:cs="Times New Roman"/>
          <w:sz w:val="24"/>
          <w:szCs w:val="24"/>
        </w:rPr>
        <w:t>]]]]</w:t>
      </w:r>
      <w:r w:rsidR="0078283B">
        <w:rPr>
          <w:rFonts w:ascii="Times New Roman" w:hAnsi="Times New Roman" w:cs="Times New Roman"/>
          <w:sz w:val="24"/>
          <w:szCs w:val="24"/>
        </w:rPr>
        <w:t xml:space="preserve"> </w:t>
      </w:r>
      <w:r w:rsidR="0078283B" w:rsidRPr="0078283B">
        <w:rPr>
          <w:rFonts w:ascii="Times New Roman" w:hAnsi="Times New Roman" w:cs="Times New Roman"/>
          <w:sz w:val="24"/>
          <w:szCs w:val="24"/>
        </w:rPr>
        <w:t>&lt;</w:t>
      </w:r>
      <w:r w:rsidR="0078283B">
        <w:rPr>
          <w:rFonts w:ascii="Times New Roman" w:hAnsi="Times New Roman" w:cs="Times New Roman"/>
          <w:sz w:val="24"/>
          <w:szCs w:val="24"/>
        </w:rPr>
        <w:t>…</w:t>
      </w:r>
      <w:r w:rsidR="0078283B" w:rsidRPr="0078283B">
        <w:rPr>
          <w:rFonts w:ascii="Times New Roman" w:hAnsi="Times New Roman" w:cs="Times New Roman"/>
          <w:sz w:val="24"/>
          <w:szCs w:val="24"/>
        </w:rPr>
        <w:t>&gt;</w:t>
      </w:r>
      <w:r w:rsidR="00A334D5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[А.Н. Апухтин. Между жизнью и смертью (1892)]</w:t>
      </w:r>
    </w:p>
    <w:p w14:paraId="0773599F" w14:textId="75618386" w:rsidR="00BC6E6D" w:rsidRDefault="00394473" w:rsidP="00FC6CC0">
      <w:pPr>
        <w:pStyle w:val="a7"/>
        <w:numPr>
          <w:ilvl w:val="0"/>
          <w:numId w:val="9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447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85C7E"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473">
        <w:rPr>
          <w:rFonts w:ascii="Times New Roman" w:hAnsi="Times New Roman" w:cs="Times New Roman"/>
          <w:sz w:val="24"/>
          <w:szCs w:val="24"/>
        </w:rPr>
        <w:t>&gt;</w:t>
      </w:r>
      <w:r w:rsidR="005372D7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85C7E">
        <w:rPr>
          <w:rFonts w:ascii="Times New Roman" w:hAnsi="Times New Roman" w:cs="Times New Roman"/>
          <w:i/>
          <w:iCs/>
          <w:sz w:val="24"/>
          <w:szCs w:val="24"/>
        </w:rPr>
        <w:t xml:space="preserve">чувствовал </w:t>
      </w:r>
      <w:r w:rsidR="00842075" w:rsidRPr="00685C7E">
        <w:rPr>
          <w:rFonts w:ascii="Times New Roman" w:hAnsi="Times New Roman" w:cs="Times New Roman"/>
          <w:i/>
          <w:iCs/>
          <w:sz w:val="24"/>
          <w:szCs w:val="24"/>
        </w:rPr>
        <w:t>себя</w:t>
      </w:r>
      <w:proofErr w:type="spellStart"/>
      <w:r w:rsidR="00842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42075" w:rsidRPr="0084207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03FA4" w:rsidRPr="00E03FA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03FA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PredP</w:t>
      </w:r>
      <w:proofErr w:type="spellEnd"/>
      <w:r w:rsidR="00E03FA4" w:rsidRPr="00E03FA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E03FA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E03FA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E03FA4" w:rsidRPr="00E03FA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A6F67" w:rsidRPr="00394473">
        <w:rPr>
          <w:rStyle w:val="ac"/>
          <w:rFonts w:ascii="Cambria Math" w:hAnsi="Cambria Math" w:cs="Cambria Math"/>
          <w:b w:val="0"/>
          <w:bCs w:val="0"/>
          <w:sz w:val="24"/>
          <w:szCs w:val="24"/>
          <w:shd w:val="clear" w:color="auto" w:fill="FFFFFF"/>
        </w:rPr>
        <w:t>∅</w:t>
      </w:r>
      <w:proofErr w:type="spellStart"/>
      <w:r w:rsidR="00FA6F67" w:rsidRPr="00394473">
        <w:rPr>
          <w:rFonts w:ascii="Times New Roman" w:hAnsi="Times New Roman" w:cs="Times New Roman"/>
          <w:sz w:val="24"/>
          <w:szCs w:val="24"/>
          <w:vertAlign w:val="subscript"/>
        </w:rPr>
        <w:t>Pred</w:t>
      </w:r>
      <w:proofErr w:type="spellEnd"/>
      <w:r w:rsidR="00FA6F67" w:rsidRPr="00394473">
        <w:rPr>
          <w:rFonts w:ascii="Times New Roman" w:hAnsi="Times New Roman" w:cs="Times New Roman"/>
          <w:sz w:val="24"/>
          <w:szCs w:val="24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PredP</w:t>
      </w:r>
      <w:proofErr w:type="spellEnd"/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A6F67">
        <w:rPr>
          <w:rFonts w:ascii="Times New Roman" w:hAnsi="Times New Roman" w:cs="Times New Roman"/>
          <w:strike/>
          <w:sz w:val="24"/>
          <w:szCs w:val="24"/>
        </w:rPr>
        <w:t>себя</w:t>
      </w:r>
      <w:proofErr w:type="spellStart"/>
      <w:r w:rsidRPr="00FA6F67">
        <w:rPr>
          <w:rFonts w:ascii="Times New Roman" w:hAnsi="Times New Roman" w:cs="Times New Roman"/>
          <w:strike/>
          <w:sz w:val="24"/>
          <w:szCs w:val="24"/>
          <w:vertAlign w:val="subscript"/>
          <w:lang w:val="en-US"/>
        </w:rPr>
        <w:t>i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[</w:t>
      </w:r>
      <w:r w:rsidR="00FA6F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394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4473">
        <w:rPr>
          <w:rFonts w:ascii="Times New Roman" w:hAnsi="Times New Roman" w:cs="Times New Roman"/>
          <w:sz w:val="24"/>
          <w:szCs w:val="24"/>
        </w:rPr>
        <w:t>совершенно беспомощным</w:t>
      </w:r>
      <w:r w:rsidR="00E03FA4" w:rsidRPr="00E03FA4">
        <w:rPr>
          <w:rFonts w:ascii="Times New Roman" w:hAnsi="Times New Roman" w:cs="Times New Roman"/>
          <w:sz w:val="24"/>
          <w:szCs w:val="24"/>
        </w:rPr>
        <w:t>]]]]]</w:t>
      </w:r>
      <w:r w:rsidRPr="00394473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394473">
        <w:rPr>
          <w:rFonts w:ascii="Times New Roman" w:hAnsi="Times New Roman" w:cs="Times New Roman"/>
          <w:sz w:val="24"/>
          <w:szCs w:val="24"/>
        </w:rPr>
        <w:t>ast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. Запись </w:t>
      </w:r>
      <w:proofErr w:type="spellStart"/>
      <w:r w:rsidRPr="00394473">
        <w:rPr>
          <w:rFonts w:ascii="Times New Roman" w:hAnsi="Times New Roman" w:cs="Times New Roman"/>
          <w:sz w:val="24"/>
          <w:szCs w:val="24"/>
        </w:rPr>
        <w:t>LiveJournal</w:t>
      </w:r>
      <w:proofErr w:type="spellEnd"/>
      <w:r w:rsidRPr="00394473">
        <w:rPr>
          <w:rFonts w:ascii="Times New Roman" w:hAnsi="Times New Roman" w:cs="Times New Roman"/>
          <w:sz w:val="24"/>
          <w:szCs w:val="24"/>
        </w:rPr>
        <w:t xml:space="preserve"> (2004)]</w:t>
      </w:r>
    </w:p>
    <w:p w14:paraId="1BDD1746" w14:textId="035666B3" w:rsidR="00E03FA4" w:rsidRPr="00BC6E6D" w:rsidRDefault="0059562C" w:rsidP="00FC6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E6D">
        <w:rPr>
          <w:rFonts w:ascii="Times New Roman" w:hAnsi="Times New Roman" w:cs="Times New Roman"/>
          <w:sz w:val="24"/>
          <w:szCs w:val="24"/>
        </w:rPr>
        <w:t>Актантные конструкции с контролем</w:t>
      </w:r>
      <w:r w:rsidR="00E03FA4" w:rsidRPr="00BC6E6D">
        <w:rPr>
          <w:rFonts w:ascii="Times New Roman" w:hAnsi="Times New Roman" w:cs="Times New Roman"/>
          <w:sz w:val="24"/>
          <w:szCs w:val="24"/>
        </w:rPr>
        <w:t xml:space="preserve"> (</w:t>
      </w:r>
      <w:r w:rsidR="00F27C4C" w:rsidRPr="00BC6E6D">
        <w:rPr>
          <w:rFonts w:ascii="Times New Roman" w:hAnsi="Times New Roman" w:cs="Times New Roman"/>
          <w:sz w:val="24"/>
          <w:szCs w:val="24"/>
        </w:rPr>
        <w:t>7</w:t>
      </w:r>
      <w:r w:rsidR="00E03FA4" w:rsidRPr="00BC6E6D">
        <w:rPr>
          <w:rFonts w:ascii="Times New Roman" w:hAnsi="Times New Roman" w:cs="Times New Roman"/>
          <w:sz w:val="24"/>
          <w:szCs w:val="24"/>
        </w:rPr>
        <w:t>)</w:t>
      </w:r>
      <w:r w:rsidRPr="00BC6E6D">
        <w:rPr>
          <w:rFonts w:ascii="Times New Roman" w:hAnsi="Times New Roman" w:cs="Times New Roman"/>
          <w:sz w:val="24"/>
          <w:szCs w:val="24"/>
        </w:rPr>
        <w:t xml:space="preserve"> отличаются от сирконстантных (</w:t>
      </w:r>
      <w:proofErr w:type="spellStart"/>
      <w:r w:rsidRPr="00BC6E6D">
        <w:rPr>
          <w:rFonts w:ascii="Times New Roman" w:hAnsi="Times New Roman" w:cs="Times New Roman"/>
          <w:sz w:val="24"/>
          <w:szCs w:val="24"/>
        </w:rPr>
        <w:t>депиктивных</w:t>
      </w:r>
      <w:proofErr w:type="spellEnd"/>
      <w:r w:rsidRPr="00BC6E6D">
        <w:rPr>
          <w:rFonts w:ascii="Times New Roman" w:hAnsi="Times New Roman" w:cs="Times New Roman"/>
          <w:sz w:val="24"/>
          <w:szCs w:val="24"/>
        </w:rPr>
        <w:t xml:space="preserve">) </w:t>
      </w:r>
      <w:r w:rsidR="00E03FA4" w:rsidRPr="00BC6E6D">
        <w:rPr>
          <w:rFonts w:ascii="Times New Roman" w:hAnsi="Times New Roman" w:cs="Times New Roman"/>
          <w:sz w:val="24"/>
          <w:szCs w:val="24"/>
        </w:rPr>
        <w:t>(</w:t>
      </w:r>
      <w:r w:rsidR="00F27C4C" w:rsidRPr="00BC6E6D">
        <w:rPr>
          <w:rFonts w:ascii="Times New Roman" w:hAnsi="Times New Roman" w:cs="Times New Roman"/>
          <w:sz w:val="24"/>
          <w:szCs w:val="24"/>
        </w:rPr>
        <w:t>9</w:t>
      </w:r>
      <w:r w:rsidR="00E03FA4" w:rsidRPr="00BC6E6D">
        <w:rPr>
          <w:rFonts w:ascii="Times New Roman" w:hAnsi="Times New Roman" w:cs="Times New Roman"/>
          <w:sz w:val="24"/>
          <w:szCs w:val="24"/>
        </w:rPr>
        <w:t xml:space="preserve">) </w:t>
      </w:r>
      <w:r w:rsidRPr="00BC6E6D">
        <w:rPr>
          <w:rFonts w:ascii="Times New Roman" w:hAnsi="Times New Roman" w:cs="Times New Roman"/>
          <w:sz w:val="24"/>
          <w:szCs w:val="24"/>
        </w:rPr>
        <w:t xml:space="preserve">по параметрам обязательности (актантные не могут быть опущены); фиксированности </w:t>
      </w:r>
      <w:proofErr w:type="spellStart"/>
      <w:r w:rsidRPr="00BC6E6D">
        <w:rPr>
          <w:rFonts w:ascii="Times New Roman" w:hAnsi="Times New Roman" w:cs="Times New Roman"/>
          <w:sz w:val="24"/>
          <w:szCs w:val="24"/>
        </w:rPr>
        <w:t>тв.п</w:t>
      </w:r>
      <w:proofErr w:type="spellEnd"/>
      <w:r w:rsidRPr="00BC6E6D">
        <w:rPr>
          <w:rFonts w:ascii="Times New Roman" w:hAnsi="Times New Roman" w:cs="Times New Roman"/>
          <w:sz w:val="24"/>
          <w:szCs w:val="24"/>
        </w:rPr>
        <w:t>. (изменение падежа влечёт нарушение смысла</w:t>
      </w:r>
      <w:r w:rsidR="00842075" w:rsidRPr="00BC6E6D">
        <w:rPr>
          <w:rFonts w:ascii="Times New Roman" w:hAnsi="Times New Roman" w:cs="Times New Roman"/>
          <w:sz w:val="24"/>
          <w:szCs w:val="24"/>
        </w:rPr>
        <w:t>):</w:t>
      </w:r>
    </w:p>
    <w:p w14:paraId="245AF61A" w14:textId="13F098B9" w:rsidR="001D76F2" w:rsidRDefault="0078283B" w:rsidP="00FC6CC0">
      <w:pPr>
        <w:pStyle w:val="ad"/>
        <w:numPr>
          <w:ilvl w:val="0"/>
          <w:numId w:val="9"/>
        </w:numPr>
        <w:ind w:firstLine="0"/>
      </w:pPr>
      <w:r w:rsidRPr="0078283B">
        <w:t>&lt;</w:t>
      </w:r>
      <w:r>
        <w:t>…</w:t>
      </w:r>
      <w:r w:rsidRPr="0078283B">
        <w:t>&gt;</w:t>
      </w:r>
      <w:r w:rsidR="00E03FA4" w:rsidRPr="00E03FA4">
        <w:t xml:space="preserve"> [</w:t>
      </w:r>
      <w:r w:rsidR="00E03FA4">
        <w:rPr>
          <w:vertAlign w:val="subscript"/>
          <w:lang w:val="en-US"/>
        </w:rPr>
        <w:t>TP</w:t>
      </w:r>
      <w:r w:rsidR="00E03FA4" w:rsidRPr="00E03FA4">
        <w:rPr>
          <w:vertAlign w:val="subscript"/>
        </w:rPr>
        <w:t xml:space="preserve"> </w:t>
      </w:r>
      <w:r w:rsidR="00E03FA4" w:rsidRPr="00E03FA4">
        <w:t>я</w:t>
      </w:r>
      <w:proofErr w:type="spellStart"/>
      <w:r w:rsidR="00E03FA4">
        <w:rPr>
          <w:vertAlign w:val="subscript"/>
          <w:lang w:val="en-US"/>
        </w:rPr>
        <w:t>i</w:t>
      </w:r>
      <w:proofErr w:type="spellEnd"/>
      <w:r w:rsidR="00E03FA4" w:rsidRPr="00E03FA4">
        <w:t xml:space="preserve"> </w:t>
      </w:r>
      <w:r w:rsidR="00E03FA4" w:rsidRPr="00E03FA4">
        <w:rPr>
          <w:i/>
          <w:iCs/>
        </w:rPr>
        <w:t>приш</w:t>
      </w:r>
      <w:r w:rsidR="00E03FA4">
        <w:rPr>
          <w:i/>
          <w:iCs/>
        </w:rPr>
        <w:t>ё</w:t>
      </w:r>
      <w:r w:rsidR="00E03FA4" w:rsidRPr="00E03FA4">
        <w:rPr>
          <w:i/>
          <w:iCs/>
        </w:rPr>
        <w:t>л</w:t>
      </w:r>
      <w:r w:rsidR="00E03FA4" w:rsidRPr="00E03FA4">
        <w:t xml:space="preserve"> [</w:t>
      </w:r>
      <w:proofErr w:type="spellStart"/>
      <w:r w:rsidR="00E03FA4">
        <w:rPr>
          <w:vertAlign w:val="subscript"/>
          <w:lang w:val="en-US"/>
        </w:rPr>
        <w:t>vP</w:t>
      </w:r>
      <w:proofErr w:type="spellEnd"/>
      <w:r w:rsidR="00E03FA4" w:rsidRPr="00E03FA4">
        <w:rPr>
          <w:vertAlign w:val="subscript"/>
        </w:rPr>
        <w:t xml:space="preserve"> </w:t>
      </w:r>
      <w:proofErr w:type="spellStart"/>
      <w:r w:rsidR="00E03FA4" w:rsidRPr="00E03FA4">
        <w:rPr>
          <w:lang w:val="en-US"/>
        </w:rPr>
        <w:t>t</w:t>
      </w:r>
      <w:r w:rsidR="00E03FA4">
        <w:rPr>
          <w:vertAlign w:val="subscript"/>
          <w:lang w:val="en-US"/>
        </w:rPr>
        <w:t>i</w:t>
      </w:r>
      <w:proofErr w:type="spellEnd"/>
      <w:r w:rsidR="00E03FA4" w:rsidRPr="00E03FA4">
        <w:rPr>
          <w:vertAlign w:val="subscript"/>
        </w:rPr>
        <w:t xml:space="preserve"> </w:t>
      </w:r>
      <w:r w:rsidR="00E03FA4">
        <w:rPr>
          <w:strike/>
        </w:rPr>
        <w:t>пришёл</w:t>
      </w:r>
      <w:r w:rsidR="00E03FA4" w:rsidRPr="00E03FA4">
        <w:t xml:space="preserve"> [</w:t>
      </w:r>
      <w:proofErr w:type="spellStart"/>
      <w:r w:rsidR="00E03FA4">
        <w:rPr>
          <w:vertAlign w:val="subscript"/>
          <w:lang w:val="en-US"/>
        </w:rPr>
        <w:t>PredP</w:t>
      </w:r>
      <w:proofErr w:type="spellEnd"/>
      <w:r w:rsidR="00E03FA4" w:rsidRPr="00E03FA4">
        <w:rPr>
          <w:vertAlign w:val="subscript"/>
        </w:rPr>
        <w:t xml:space="preserve"> </w:t>
      </w:r>
      <w:proofErr w:type="spellStart"/>
      <w:r w:rsidR="00E03FA4" w:rsidRPr="00E03FA4">
        <w:rPr>
          <w:lang w:val="en-US"/>
        </w:rPr>
        <w:t>PRO</w:t>
      </w:r>
      <w:r w:rsidR="00E03FA4">
        <w:rPr>
          <w:vertAlign w:val="subscript"/>
          <w:lang w:val="en-US"/>
        </w:rPr>
        <w:t>i</w:t>
      </w:r>
      <w:proofErr w:type="spellEnd"/>
      <w:r w:rsidR="00E03FA4" w:rsidRPr="00E03FA4">
        <w:rPr>
          <w:vertAlign w:val="subscript"/>
        </w:rPr>
        <w:t xml:space="preserve"> </w:t>
      </w:r>
      <w:r w:rsidR="00E03FA4" w:rsidRPr="00E07B11">
        <w:rPr>
          <w:rStyle w:val="ac"/>
          <w:rFonts w:ascii="Cambria Math" w:hAnsi="Cambria Math" w:cs="Cambria Math"/>
          <w:b w:val="0"/>
          <w:bCs w:val="0"/>
          <w:shd w:val="clear" w:color="auto" w:fill="FFFFFF"/>
        </w:rPr>
        <w:t>∅</w:t>
      </w:r>
      <w:proofErr w:type="spellStart"/>
      <w:r w:rsidR="00E03FA4" w:rsidRPr="00E07B11">
        <w:rPr>
          <w:vertAlign w:val="subscript"/>
        </w:rPr>
        <w:t>Pred</w:t>
      </w:r>
      <w:proofErr w:type="spellEnd"/>
      <w:r w:rsidR="00E03FA4" w:rsidRPr="00E07B11">
        <w:t xml:space="preserve"> </w:t>
      </w:r>
      <w:r w:rsidR="00E03FA4" w:rsidRPr="00E03FA4">
        <w:t>[</w:t>
      </w:r>
      <w:r w:rsidR="00E03FA4">
        <w:rPr>
          <w:vertAlign w:val="subscript"/>
          <w:lang w:val="en-US"/>
        </w:rPr>
        <w:t>AP</w:t>
      </w:r>
      <w:r w:rsidR="00E03FA4" w:rsidRPr="00E03FA4">
        <w:rPr>
          <w:vertAlign w:val="subscript"/>
        </w:rPr>
        <w:t xml:space="preserve"> </w:t>
      </w:r>
      <w:r w:rsidR="00E03FA4" w:rsidRPr="00E03FA4">
        <w:rPr>
          <w:i/>
          <w:iCs/>
        </w:rPr>
        <w:t>последним</w:t>
      </w:r>
      <w:r w:rsidR="00E03FA4" w:rsidRPr="00E03FA4">
        <w:t>]]]]</w:t>
      </w:r>
      <w:r w:rsidRPr="0078283B">
        <w:t xml:space="preserve"> &lt;</w:t>
      </w:r>
      <w:r>
        <w:t>…</w:t>
      </w:r>
      <w:r w:rsidRPr="0078283B">
        <w:t>&gt;</w:t>
      </w:r>
      <w:r w:rsidR="00A334D5">
        <w:t xml:space="preserve"> </w:t>
      </w:r>
      <w:r w:rsidR="00E03FA4" w:rsidRPr="00E03FA4">
        <w:t>[Вера Белоусова. Второй выстрел (2000)]</w:t>
      </w:r>
    </w:p>
    <w:p w14:paraId="3B441F5F" w14:textId="77777777" w:rsidR="00A334D5" w:rsidRDefault="00A334D5" w:rsidP="00FC6CC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Избранная б</w:t>
      </w:r>
      <w:r w:rsidR="00920BAF" w:rsidRPr="00BC6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иблиография</w:t>
      </w:r>
      <w:r w:rsidR="00920BAF" w:rsidRPr="00BC6E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D78A1D" w14:textId="40B25195" w:rsidR="00A334D5" w:rsidRPr="00A334D5" w:rsidRDefault="00F27C4C" w:rsidP="00FC6C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334D5">
        <w:rPr>
          <w:rFonts w:ascii="Times New Roman" w:hAnsi="Times New Roman" w:cs="Times New Roman"/>
          <w:b/>
          <w:bCs/>
          <w:sz w:val="24"/>
          <w:szCs w:val="24"/>
        </w:rPr>
        <w:t>Кузнецова Ю.Л.</w:t>
      </w:r>
      <w:r w:rsidRPr="00A33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4D5">
        <w:rPr>
          <w:rFonts w:ascii="Times New Roman" w:hAnsi="Times New Roman" w:cs="Times New Roman"/>
          <w:b/>
          <w:bCs/>
          <w:sz w:val="24"/>
          <w:szCs w:val="24"/>
        </w:rPr>
        <w:t>Рахилина</w:t>
      </w:r>
      <w:proofErr w:type="spellEnd"/>
      <w:r w:rsidRPr="00A334D5">
        <w:rPr>
          <w:rFonts w:ascii="Times New Roman" w:hAnsi="Times New Roman" w:cs="Times New Roman"/>
          <w:b/>
          <w:bCs/>
          <w:sz w:val="24"/>
          <w:szCs w:val="24"/>
        </w:rPr>
        <w:t xml:space="preserve"> Е.В. </w:t>
      </w:r>
      <w:proofErr w:type="spellStart"/>
      <w:r w:rsidRPr="00A334D5">
        <w:rPr>
          <w:rFonts w:ascii="Times New Roman" w:hAnsi="Times New Roman" w:cs="Times New Roman"/>
          <w:sz w:val="24"/>
          <w:szCs w:val="24"/>
        </w:rPr>
        <w:t>Депиктивы</w:t>
      </w:r>
      <w:proofErr w:type="spellEnd"/>
      <w:r w:rsidRPr="00A334D5">
        <w:rPr>
          <w:rFonts w:ascii="Times New Roman" w:hAnsi="Times New Roman" w:cs="Times New Roman"/>
          <w:sz w:val="24"/>
          <w:szCs w:val="24"/>
        </w:rPr>
        <w:t xml:space="preserve"> оказались удивительными // </w:t>
      </w:r>
      <w:proofErr w:type="spellStart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Acta</w:t>
      </w:r>
      <w:proofErr w:type="spellEnd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Linguistica</w:t>
      </w:r>
      <w:proofErr w:type="spellEnd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Petropolitana</w:t>
      </w:r>
      <w:proofErr w:type="spellEnd"/>
      <w:r w:rsidR="00A334D5"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. Труды института лингвистических исследований. 2014. Т. 10. № 2. С. 180–218</w:t>
      </w:r>
      <w:r w:rsid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, М.</w:t>
      </w:r>
    </w:p>
    <w:p w14:paraId="4096FCBC" w14:textId="6B423AD2" w:rsidR="00A334D5" w:rsidRDefault="00A334D5" w:rsidP="00FC6C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34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Кустова Г.И.</w:t>
      </w:r>
      <w:r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Конструкции подъ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 с глаголами восприятия в русском языке // Типология морфосинтаксических параметров. 2025. Том 8, </w:t>
      </w:r>
      <w:proofErr w:type="spellStart"/>
      <w:r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A334D5">
        <w:rPr>
          <w:rFonts w:ascii="Times New Roman" w:hAnsi="Times New Roman" w:cs="Times New Roman"/>
          <w:sz w:val="24"/>
          <w:szCs w:val="24"/>
          <w:shd w:val="clear" w:color="auto" w:fill="FFFFFF"/>
        </w:rPr>
        <w:t>. 2. С. 66–88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М.</w:t>
      </w:r>
    </w:p>
    <w:p w14:paraId="124BF243" w14:textId="2532CD29" w:rsidR="00A334D5" w:rsidRDefault="007E5405" w:rsidP="00FC6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4D5">
        <w:rPr>
          <w:rFonts w:ascii="Times New Roman" w:hAnsi="Times New Roman" w:cs="Times New Roman"/>
          <w:b/>
          <w:bCs/>
          <w:sz w:val="24"/>
          <w:szCs w:val="24"/>
        </w:rPr>
        <w:t>Лютикова</w:t>
      </w:r>
      <w:r w:rsidR="00A334D5">
        <w:rPr>
          <w:rFonts w:ascii="Times New Roman" w:hAnsi="Times New Roman" w:cs="Times New Roman"/>
          <w:b/>
          <w:bCs/>
          <w:sz w:val="24"/>
          <w:szCs w:val="24"/>
        </w:rPr>
        <w:t xml:space="preserve"> Е.А.</w:t>
      </w:r>
      <w:r w:rsidR="000834BD" w:rsidRPr="00A334D5">
        <w:rPr>
          <w:rFonts w:ascii="Times New Roman" w:hAnsi="Times New Roman" w:cs="Times New Roman"/>
          <w:sz w:val="24"/>
          <w:szCs w:val="24"/>
        </w:rPr>
        <w:t xml:space="preserve"> </w:t>
      </w:r>
      <w:r w:rsidRPr="00A334D5">
        <w:rPr>
          <w:rFonts w:ascii="Times New Roman" w:hAnsi="Times New Roman" w:cs="Times New Roman"/>
          <w:sz w:val="24"/>
          <w:szCs w:val="24"/>
        </w:rPr>
        <w:t>Есть ли синтаксический подъём в русском языке? Часть 1</w:t>
      </w:r>
      <w:r w:rsidR="00D3607D" w:rsidRPr="00A334D5">
        <w:rPr>
          <w:rFonts w:ascii="Times New Roman" w:hAnsi="Times New Roman" w:cs="Times New Roman"/>
          <w:sz w:val="24"/>
          <w:szCs w:val="24"/>
        </w:rPr>
        <w:t>:</w:t>
      </w:r>
      <w:r w:rsidR="00677D98" w:rsidRPr="00A334D5">
        <w:rPr>
          <w:rFonts w:ascii="Times New Roman" w:hAnsi="Times New Roman" w:cs="Times New Roman"/>
          <w:sz w:val="24"/>
          <w:szCs w:val="24"/>
        </w:rPr>
        <w:t xml:space="preserve"> Инфинитивные клаузы</w:t>
      </w:r>
      <w:r w:rsidR="000834BD" w:rsidRPr="00A334D5">
        <w:rPr>
          <w:rFonts w:ascii="Times New Roman" w:hAnsi="Times New Roman" w:cs="Times New Roman"/>
          <w:sz w:val="24"/>
          <w:szCs w:val="24"/>
        </w:rPr>
        <w:t xml:space="preserve"> // </w:t>
      </w:r>
      <w:r w:rsidRPr="00A334D5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A334D5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0834BD" w:rsidRPr="00A334D5">
        <w:rPr>
          <w:rFonts w:ascii="Times New Roman" w:hAnsi="Times New Roman" w:cs="Times New Roman"/>
          <w:sz w:val="24"/>
          <w:szCs w:val="24"/>
        </w:rPr>
        <w:t>.</w:t>
      </w:r>
      <w:r w:rsidRPr="00A334D5">
        <w:rPr>
          <w:rFonts w:ascii="Times New Roman" w:hAnsi="Times New Roman" w:cs="Times New Roman"/>
          <w:sz w:val="24"/>
          <w:szCs w:val="24"/>
        </w:rPr>
        <w:t xml:space="preserve"> </w:t>
      </w:r>
      <w:r w:rsidR="000834BD" w:rsidRPr="00A334D5">
        <w:rPr>
          <w:rFonts w:ascii="Times New Roman" w:hAnsi="Times New Roman" w:cs="Times New Roman"/>
          <w:sz w:val="24"/>
          <w:szCs w:val="24"/>
        </w:rPr>
        <w:t>ун-</w:t>
      </w:r>
      <w:r w:rsidRPr="00A334D5">
        <w:rPr>
          <w:rFonts w:ascii="Times New Roman" w:hAnsi="Times New Roman" w:cs="Times New Roman"/>
          <w:sz w:val="24"/>
          <w:szCs w:val="24"/>
        </w:rPr>
        <w:t>та. Серия 9. Филология. 2022. №5. С. 27-35</w:t>
      </w:r>
      <w:r w:rsidR="000E3072" w:rsidRPr="00A334D5">
        <w:rPr>
          <w:rFonts w:ascii="Times New Roman" w:hAnsi="Times New Roman" w:cs="Times New Roman"/>
          <w:sz w:val="24"/>
          <w:szCs w:val="24"/>
        </w:rPr>
        <w:t>,</w:t>
      </w:r>
      <w:r w:rsidRPr="00A334D5">
        <w:rPr>
          <w:rFonts w:ascii="Times New Roman" w:hAnsi="Times New Roman" w:cs="Times New Roman"/>
          <w:sz w:val="24"/>
          <w:szCs w:val="24"/>
        </w:rPr>
        <w:t xml:space="preserve"> М</w:t>
      </w:r>
      <w:r w:rsidR="001D76F2" w:rsidRPr="00A334D5">
        <w:rPr>
          <w:rFonts w:ascii="Times New Roman" w:hAnsi="Times New Roman" w:cs="Times New Roman"/>
          <w:sz w:val="24"/>
          <w:szCs w:val="24"/>
        </w:rPr>
        <w:t>.</w:t>
      </w:r>
    </w:p>
    <w:p w14:paraId="28D69483" w14:textId="5ED7E53F" w:rsidR="00AC4147" w:rsidRPr="00A334D5" w:rsidRDefault="007E5405" w:rsidP="00FC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D5">
        <w:rPr>
          <w:rFonts w:ascii="Times New Roman" w:hAnsi="Times New Roman" w:cs="Times New Roman"/>
          <w:b/>
          <w:bCs/>
          <w:sz w:val="24"/>
          <w:szCs w:val="24"/>
        </w:rPr>
        <w:t>Лютикова</w:t>
      </w:r>
      <w:r w:rsidR="00A334D5">
        <w:rPr>
          <w:rFonts w:ascii="Times New Roman" w:hAnsi="Times New Roman" w:cs="Times New Roman"/>
          <w:b/>
          <w:bCs/>
          <w:sz w:val="24"/>
          <w:szCs w:val="24"/>
        </w:rPr>
        <w:t xml:space="preserve"> Е.А.</w:t>
      </w:r>
      <w:r w:rsidR="0033530A" w:rsidRPr="00A334D5">
        <w:rPr>
          <w:rFonts w:ascii="Times New Roman" w:hAnsi="Times New Roman" w:cs="Times New Roman"/>
          <w:sz w:val="24"/>
          <w:szCs w:val="24"/>
        </w:rPr>
        <w:t xml:space="preserve"> </w:t>
      </w:r>
      <w:r w:rsidRPr="00A334D5">
        <w:rPr>
          <w:rFonts w:ascii="Times New Roman" w:hAnsi="Times New Roman" w:cs="Times New Roman"/>
          <w:sz w:val="24"/>
          <w:szCs w:val="24"/>
        </w:rPr>
        <w:t>Есть ли синтаксический подъём в русском языке? Часть 2: Малые клауз</w:t>
      </w:r>
      <w:r w:rsidR="0033530A" w:rsidRPr="00A334D5">
        <w:rPr>
          <w:rFonts w:ascii="Times New Roman" w:hAnsi="Times New Roman" w:cs="Times New Roman"/>
          <w:sz w:val="24"/>
          <w:szCs w:val="24"/>
        </w:rPr>
        <w:t>ы</w:t>
      </w:r>
      <w:r w:rsidR="00A334D5">
        <w:rPr>
          <w:rFonts w:ascii="Times New Roman" w:hAnsi="Times New Roman" w:cs="Times New Roman"/>
          <w:sz w:val="24"/>
          <w:szCs w:val="24"/>
        </w:rPr>
        <w:t xml:space="preserve"> </w:t>
      </w:r>
      <w:r w:rsidR="000834BD" w:rsidRPr="00A334D5">
        <w:rPr>
          <w:rFonts w:ascii="Times New Roman" w:hAnsi="Times New Roman" w:cs="Times New Roman"/>
          <w:sz w:val="24"/>
          <w:szCs w:val="24"/>
        </w:rPr>
        <w:t>//</w:t>
      </w:r>
      <w:r w:rsidRPr="00A334D5">
        <w:rPr>
          <w:rFonts w:ascii="Times New Roman" w:hAnsi="Times New Roman" w:cs="Times New Roman"/>
          <w:sz w:val="24"/>
          <w:szCs w:val="24"/>
        </w:rPr>
        <w:t xml:space="preserve"> Вестник </w:t>
      </w:r>
      <w:proofErr w:type="spellStart"/>
      <w:r w:rsidRPr="00A334D5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0834BD" w:rsidRPr="00A334D5">
        <w:rPr>
          <w:rFonts w:ascii="Times New Roman" w:hAnsi="Times New Roman" w:cs="Times New Roman"/>
          <w:sz w:val="24"/>
          <w:szCs w:val="24"/>
        </w:rPr>
        <w:t xml:space="preserve">. </w:t>
      </w:r>
      <w:r w:rsidRPr="00A334D5">
        <w:rPr>
          <w:rFonts w:ascii="Times New Roman" w:hAnsi="Times New Roman" w:cs="Times New Roman"/>
          <w:sz w:val="24"/>
          <w:szCs w:val="24"/>
        </w:rPr>
        <w:t>ун</w:t>
      </w:r>
      <w:r w:rsidR="000834BD" w:rsidRPr="00A334D5">
        <w:rPr>
          <w:rFonts w:ascii="Times New Roman" w:hAnsi="Times New Roman" w:cs="Times New Roman"/>
          <w:sz w:val="24"/>
          <w:szCs w:val="24"/>
        </w:rPr>
        <w:t>-</w:t>
      </w:r>
      <w:r w:rsidRPr="00A334D5">
        <w:rPr>
          <w:rFonts w:ascii="Times New Roman" w:hAnsi="Times New Roman" w:cs="Times New Roman"/>
          <w:sz w:val="24"/>
          <w:szCs w:val="24"/>
        </w:rPr>
        <w:t>та. Серия 9. Филология. 2022. №6. С. 58-74</w:t>
      </w:r>
      <w:r w:rsidR="000E3072" w:rsidRPr="00A334D5">
        <w:rPr>
          <w:rFonts w:ascii="Times New Roman" w:hAnsi="Times New Roman" w:cs="Times New Roman"/>
          <w:sz w:val="24"/>
          <w:szCs w:val="24"/>
        </w:rPr>
        <w:t xml:space="preserve">, </w:t>
      </w:r>
      <w:r w:rsidR="001D76F2" w:rsidRPr="00A334D5">
        <w:rPr>
          <w:rFonts w:ascii="Times New Roman" w:hAnsi="Times New Roman" w:cs="Times New Roman"/>
          <w:sz w:val="24"/>
          <w:szCs w:val="24"/>
        </w:rPr>
        <w:t>М</w:t>
      </w:r>
      <w:r w:rsidR="00C62D22">
        <w:rPr>
          <w:rFonts w:ascii="Times New Roman" w:hAnsi="Times New Roman" w:cs="Times New Roman"/>
          <w:sz w:val="24"/>
          <w:szCs w:val="24"/>
        </w:rPr>
        <w:t>.</w:t>
      </w:r>
    </w:p>
    <w:p w14:paraId="717DAC2F" w14:textId="03486709" w:rsidR="00D1400F" w:rsidRPr="006E495F" w:rsidRDefault="00AC4147" w:rsidP="006E495F">
      <w:pPr>
        <w:spacing w:line="24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A334D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1400F" w:rsidRPr="006E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9DC0" w14:textId="77777777" w:rsidR="00FC24A2" w:rsidRDefault="00FC24A2" w:rsidP="00AC4147">
      <w:pPr>
        <w:spacing w:after="0" w:line="240" w:lineRule="auto"/>
      </w:pPr>
      <w:r>
        <w:separator/>
      </w:r>
    </w:p>
  </w:endnote>
  <w:endnote w:type="continuationSeparator" w:id="0">
    <w:p w14:paraId="2E952154" w14:textId="77777777" w:rsidR="00FC24A2" w:rsidRDefault="00FC24A2" w:rsidP="00AC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FC70" w14:textId="77777777" w:rsidR="00FC24A2" w:rsidRDefault="00FC24A2" w:rsidP="00AC4147">
      <w:pPr>
        <w:spacing w:after="0" w:line="240" w:lineRule="auto"/>
      </w:pPr>
      <w:r>
        <w:separator/>
      </w:r>
    </w:p>
  </w:footnote>
  <w:footnote w:type="continuationSeparator" w:id="0">
    <w:p w14:paraId="2C3B3EFB" w14:textId="77777777" w:rsidR="00FC24A2" w:rsidRDefault="00FC24A2" w:rsidP="00AC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74241"/>
    <w:multiLevelType w:val="hybridMultilevel"/>
    <w:tmpl w:val="CA026434"/>
    <w:lvl w:ilvl="0" w:tplc="D86C3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05A"/>
    <w:multiLevelType w:val="hybridMultilevel"/>
    <w:tmpl w:val="6590A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758"/>
    <w:multiLevelType w:val="hybridMultilevel"/>
    <w:tmpl w:val="F034992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D541A1"/>
    <w:multiLevelType w:val="hybridMultilevel"/>
    <w:tmpl w:val="8676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6EB6"/>
    <w:multiLevelType w:val="hybridMultilevel"/>
    <w:tmpl w:val="4440D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B93"/>
    <w:multiLevelType w:val="hybridMultilevel"/>
    <w:tmpl w:val="A488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67CCD"/>
    <w:multiLevelType w:val="hybridMultilevel"/>
    <w:tmpl w:val="C428B8A4"/>
    <w:lvl w:ilvl="0" w:tplc="53400E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D4537"/>
    <w:multiLevelType w:val="hybridMultilevel"/>
    <w:tmpl w:val="F32A5204"/>
    <w:lvl w:ilvl="0" w:tplc="E9087A6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487C"/>
    <w:multiLevelType w:val="hybridMultilevel"/>
    <w:tmpl w:val="12A0F37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C2B3489"/>
    <w:multiLevelType w:val="hybridMultilevel"/>
    <w:tmpl w:val="64BC20F2"/>
    <w:lvl w:ilvl="0" w:tplc="179C133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91095"/>
    <w:multiLevelType w:val="hybridMultilevel"/>
    <w:tmpl w:val="355EA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20305"/>
    <w:multiLevelType w:val="hybridMultilevel"/>
    <w:tmpl w:val="4CF852C4"/>
    <w:lvl w:ilvl="0" w:tplc="DD7C62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1C42B86"/>
    <w:multiLevelType w:val="hybridMultilevel"/>
    <w:tmpl w:val="36E8EFAA"/>
    <w:lvl w:ilvl="0" w:tplc="DD7C62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22E1C30"/>
    <w:multiLevelType w:val="hybridMultilevel"/>
    <w:tmpl w:val="C4F22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6F"/>
    <w:rsid w:val="000011F5"/>
    <w:rsid w:val="000266BD"/>
    <w:rsid w:val="000659EA"/>
    <w:rsid w:val="00074B11"/>
    <w:rsid w:val="000834BD"/>
    <w:rsid w:val="000E3072"/>
    <w:rsid w:val="00113D82"/>
    <w:rsid w:val="001866AD"/>
    <w:rsid w:val="00187D83"/>
    <w:rsid w:val="001C7CD5"/>
    <w:rsid w:val="001D76F2"/>
    <w:rsid w:val="00233A75"/>
    <w:rsid w:val="0033530A"/>
    <w:rsid w:val="003355AD"/>
    <w:rsid w:val="00337ABD"/>
    <w:rsid w:val="00394473"/>
    <w:rsid w:val="0042236F"/>
    <w:rsid w:val="00477323"/>
    <w:rsid w:val="004C0D51"/>
    <w:rsid w:val="005372D7"/>
    <w:rsid w:val="00541C7A"/>
    <w:rsid w:val="00580BA2"/>
    <w:rsid w:val="0059562C"/>
    <w:rsid w:val="006058AE"/>
    <w:rsid w:val="00677D98"/>
    <w:rsid w:val="006834E4"/>
    <w:rsid w:val="00685C7E"/>
    <w:rsid w:val="006E495F"/>
    <w:rsid w:val="006F6C2F"/>
    <w:rsid w:val="007044CC"/>
    <w:rsid w:val="0072204F"/>
    <w:rsid w:val="0078283B"/>
    <w:rsid w:val="007C584C"/>
    <w:rsid w:val="007E5405"/>
    <w:rsid w:val="008237D3"/>
    <w:rsid w:val="00842075"/>
    <w:rsid w:val="00897F61"/>
    <w:rsid w:val="00920BAF"/>
    <w:rsid w:val="00987389"/>
    <w:rsid w:val="009909E3"/>
    <w:rsid w:val="00A10402"/>
    <w:rsid w:val="00A334D5"/>
    <w:rsid w:val="00AA212E"/>
    <w:rsid w:val="00AC4147"/>
    <w:rsid w:val="00AD46F2"/>
    <w:rsid w:val="00B0219F"/>
    <w:rsid w:val="00B279B0"/>
    <w:rsid w:val="00B540C3"/>
    <w:rsid w:val="00B668ED"/>
    <w:rsid w:val="00B72B96"/>
    <w:rsid w:val="00B91F7F"/>
    <w:rsid w:val="00BC4FA4"/>
    <w:rsid w:val="00BC6E6D"/>
    <w:rsid w:val="00BE0E67"/>
    <w:rsid w:val="00C62D22"/>
    <w:rsid w:val="00CA257D"/>
    <w:rsid w:val="00CA3B4D"/>
    <w:rsid w:val="00CE3BA6"/>
    <w:rsid w:val="00D0253B"/>
    <w:rsid w:val="00D07FAA"/>
    <w:rsid w:val="00D1400F"/>
    <w:rsid w:val="00D3607D"/>
    <w:rsid w:val="00DF501E"/>
    <w:rsid w:val="00E03FA4"/>
    <w:rsid w:val="00E07B11"/>
    <w:rsid w:val="00E86DD2"/>
    <w:rsid w:val="00EE3ABD"/>
    <w:rsid w:val="00F27C4C"/>
    <w:rsid w:val="00F733CC"/>
    <w:rsid w:val="00FA6F67"/>
    <w:rsid w:val="00FC24A2"/>
    <w:rsid w:val="00FC6CC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D315"/>
  <w15:chartTrackingRefBased/>
  <w15:docId w15:val="{89A89AD2-E70C-4AE0-8E7B-32144744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147"/>
  </w:style>
  <w:style w:type="paragraph" w:styleId="a5">
    <w:name w:val="footer"/>
    <w:basedOn w:val="a"/>
    <w:link w:val="a6"/>
    <w:uiPriority w:val="99"/>
    <w:unhideWhenUsed/>
    <w:rsid w:val="00AC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147"/>
  </w:style>
  <w:style w:type="paragraph" w:styleId="a7">
    <w:name w:val="List Paragraph"/>
    <w:basedOn w:val="a"/>
    <w:uiPriority w:val="34"/>
    <w:qFormat/>
    <w:rsid w:val="003355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3CC"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33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733CC"/>
    <w:rPr>
      <w:sz w:val="20"/>
      <w:szCs w:val="20"/>
    </w:rPr>
  </w:style>
  <w:style w:type="character" w:styleId="ac">
    <w:name w:val="Strong"/>
    <w:basedOn w:val="a0"/>
    <w:uiPriority w:val="22"/>
    <w:qFormat/>
    <w:rsid w:val="00E07B11"/>
    <w:rPr>
      <w:b/>
      <w:bCs/>
    </w:rPr>
  </w:style>
  <w:style w:type="paragraph" w:styleId="ad">
    <w:name w:val="Normal (Web)"/>
    <w:basedOn w:val="a"/>
    <w:uiPriority w:val="99"/>
    <w:unhideWhenUsed/>
    <w:rsid w:val="00E0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5061</Characters>
  <Application>Microsoft Office Word</Application>
  <DocSecurity>0</DocSecurity>
  <Lines>92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2026-03-01T16:04:00Z</dcterms:created>
  <dcterms:modified xsi:type="dcterms:W3CDTF">2026-03-01T16:06:00Z</dcterms:modified>
</cp:coreProperties>
</file>