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8945" w14:textId="458AE627" w:rsidR="009726C3" w:rsidRDefault="00000000" w:rsidP="000D4C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 вопросу об </w:t>
      </w:r>
      <w:proofErr w:type="spellStart"/>
      <w:r>
        <w:rPr>
          <w:rFonts w:ascii="Times New Roman" w:hAnsi="Times New Roman" w:cs="Times New Roman"/>
          <w:b/>
          <w:bCs/>
        </w:rPr>
        <w:t>автобиографизме</w:t>
      </w:r>
      <w:proofErr w:type="spellEnd"/>
      <w:r>
        <w:rPr>
          <w:rFonts w:ascii="Times New Roman" w:hAnsi="Times New Roman" w:cs="Times New Roman"/>
          <w:b/>
          <w:bCs/>
        </w:rPr>
        <w:t xml:space="preserve"> романа-хроники </w:t>
      </w:r>
      <w:proofErr w:type="gramStart"/>
      <w:r>
        <w:rPr>
          <w:rFonts w:ascii="Times New Roman" w:hAnsi="Times New Roman" w:cs="Times New Roman"/>
          <w:b/>
          <w:bCs/>
        </w:rPr>
        <w:t>Я.П.</w:t>
      </w:r>
      <w:proofErr w:type="gramEnd"/>
      <w:r>
        <w:rPr>
          <w:rFonts w:ascii="Times New Roman" w:hAnsi="Times New Roman" w:cs="Times New Roman"/>
          <w:b/>
          <w:bCs/>
        </w:rPr>
        <w:t> Полонского «Дешевый город»</w:t>
      </w:r>
    </w:p>
    <w:p w14:paraId="757F9126" w14:textId="28160450" w:rsidR="00224A5C" w:rsidRPr="00224A5C" w:rsidRDefault="00224A5C" w:rsidP="00224A5C">
      <w:pPr>
        <w:jc w:val="center"/>
        <w:rPr>
          <w:rFonts w:ascii="Times New Roman" w:hAnsi="Times New Roman" w:cs="Times New Roman"/>
        </w:rPr>
      </w:pPr>
      <w:proofErr w:type="spellStart"/>
      <w:r w:rsidRPr="00224A5C">
        <w:rPr>
          <w:rFonts w:ascii="Times New Roman" w:hAnsi="Times New Roman" w:cs="Times New Roman"/>
        </w:rPr>
        <w:t>Тарзаева</w:t>
      </w:r>
      <w:proofErr w:type="spellEnd"/>
      <w:r w:rsidRPr="00224A5C">
        <w:rPr>
          <w:rFonts w:ascii="Times New Roman" w:hAnsi="Times New Roman" w:cs="Times New Roman"/>
        </w:rPr>
        <w:t xml:space="preserve"> Александра Валентиновна</w:t>
      </w:r>
    </w:p>
    <w:p w14:paraId="592AD21B" w14:textId="2648F194" w:rsidR="00224A5C" w:rsidRPr="00224A5C" w:rsidRDefault="00224A5C" w:rsidP="00224A5C">
      <w:pPr>
        <w:jc w:val="center"/>
        <w:rPr>
          <w:rFonts w:ascii="Times New Roman" w:hAnsi="Times New Roman" w:cs="Times New Roman"/>
        </w:rPr>
      </w:pPr>
      <w:r w:rsidRPr="00224A5C">
        <w:rPr>
          <w:rFonts w:ascii="Times New Roman" w:hAnsi="Times New Roman" w:cs="Times New Roman"/>
        </w:rPr>
        <w:t xml:space="preserve">Аспирантка Московского университета имени </w:t>
      </w:r>
      <w:proofErr w:type="gramStart"/>
      <w:r w:rsidRPr="00224A5C">
        <w:rPr>
          <w:rFonts w:ascii="Times New Roman" w:hAnsi="Times New Roman" w:cs="Times New Roman"/>
        </w:rPr>
        <w:t>М.В.</w:t>
      </w:r>
      <w:proofErr w:type="gramEnd"/>
      <w:r w:rsidRPr="00224A5C">
        <w:rPr>
          <w:rFonts w:ascii="Times New Roman" w:hAnsi="Times New Roman" w:cs="Times New Roman"/>
        </w:rPr>
        <w:t> Ломоносова</w:t>
      </w:r>
      <w:r w:rsidR="00DB1A03">
        <w:rPr>
          <w:rFonts w:ascii="Times New Roman" w:hAnsi="Times New Roman" w:cs="Times New Roman"/>
        </w:rPr>
        <w:t>, Москва, Россия</w:t>
      </w:r>
    </w:p>
    <w:p w14:paraId="3482C25B" w14:textId="77777777" w:rsidR="009726C3" w:rsidRDefault="009726C3">
      <w:pPr>
        <w:rPr>
          <w:rFonts w:ascii="Times New Roman" w:hAnsi="Times New Roman" w:cs="Times New Roman"/>
        </w:rPr>
      </w:pPr>
    </w:p>
    <w:p w14:paraId="1766EFEF" w14:textId="4D25F7FB" w:rsidR="009726C3" w:rsidRDefault="00000000">
      <w:pPr>
        <w:ind w:firstLine="709"/>
        <w:jc w:val="both"/>
        <w:rPr>
          <w:rFonts w:ascii="Times New Roman" w:hAnsi="Times New Roman" w:cs="Times New Roman"/>
        </w:rPr>
      </w:pPr>
      <w:r w:rsidRPr="00224A5C">
        <w:rPr>
          <w:rFonts w:ascii="Times New Roman" w:hAnsi="Times New Roman" w:cs="Times New Roman"/>
        </w:rPr>
        <w:t xml:space="preserve">«Дешевый город» (1879) — это роман-хроника, в основу которого легли воспоминания Я.П. Полонского о пребывании в Одессе в 1844–1846 гг. Благодаря автобиографическому началу роман в истории изучения творчества Полонского приобрел особый статус: он был воспринят как мемуарное произведение, содержащее сведения об одесском периоде жизни поэта. Так, уже в 1961 г. в биографическом очерке П.А. Орлова для иллюстрации мироощущения Полонского, покидающего Москву в конце 1844 г., цитируются мысли главного героя «Дешевого города» Владимира Елатомского [Орлов: 14–15]. Роман фигурирует и во всех последующих художественных биографиях поэта: </w:t>
      </w:r>
      <w:proofErr w:type="gramStart"/>
      <w:r w:rsidRPr="00224A5C">
        <w:rPr>
          <w:rFonts w:ascii="Times New Roman" w:hAnsi="Times New Roman" w:cs="Times New Roman"/>
        </w:rPr>
        <w:t>С.С.</w:t>
      </w:r>
      <w:proofErr w:type="gramEnd"/>
      <w:r w:rsidRPr="00224A5C">
        <w:rPr>
          <w:rFonts w:ascii="Times New Roman" w:hAnsi="Times New Roman" w:cs="Times New Roman"/>
        </w:rPr>
        <w:t xml:space="preserve"> Тхоржевский опирается на данные в нем «беллетризованные воспоминания» [Тхоржевский: 317], </w:t>
      </w:r>
      <w:proofErr w:type="gramStart"/>
      <w:r w:rsidRPr="00224A5C">
        <w:rPr>
          <w:rFonts w:ascii="Times New Roman" w:hAnsi="Times New Roman" w:cs="Times New Roman"/>
        </w:rPr>
        <w:t>А.Н.</w:t>
      </w:r>
      <w:proofErr w:type="gramEnd"/>
      <w:r w:rsidRPr="00224A5C">
        <w:rPr>
          <w:rFonts w:ascii="Times New Roman" w:hAnsi="Times New Roman" w:cs="Times New Roman"/>
        </w:rPr>
        <w:t> Потапов</w:t>
      </w:r>
      <w:r w:rsidR="002354A8">
        <w:rPr>
          <w:rFonts w:ascii="Times New Roman" w:hAnsi="Times New Roman" w:cs="Times New Roman"/>
        </w:rPr>
        <w:t xml:space="preserve"> в книге «Одинокий лебедь»</w:t>
      </w:r>
      <w:r w:rsidRPr="00224A5C">
        <w:rPr>
          <w:rFonts w:ascii="Times New Roman" w:hAnsi="Times New Roman" w:cs="Times New Roman"/>
        </w:rPr>
        <w:t xml:space="preserve"> </w:t>
      </w:r>
      <w:r w:rsidR="002354A8">
        <w:rPr>
          <w:rFonts w:ascii="Times New Roman" w:hAnsi="Times New Roman" w:cs="Times New Roman"/>
        </w:rPr>
        <w:t xml:space="preserve">дает </w:t>
      </w:r>
      <w:r w:rsidRPr="00224A5C">
        <w:rPr>
          <w:rFonts w:ascii="Times New Roman" w:hAnsi="Times New Roman" w:cs="Times New Roman"/>
        </w:rPr>
        <w:t>главе о жизни Полонского в Одессе название «Дешевый город». Таким образом, в отличие от других поздних романов и повестей писателя (</w:t>
      </w:r>
      <w:proofErr w:type="gramStart"/>
      <w:r w:rsidRPr="00224A5C">
        <w:rPr>
          <w:rFonts w:ascii="Times New Roman" w:hAnsi="Times New Roman" w:cs="Times New Roman"/>
        </w:rPr>
        <w:t>как то</w:t>
      </w:r>
      <w:proofErr w:type="gramEnd"/>
      <w:r w:rsidRPr="00224A5C">
        <w:rPr>
          <w:rFonts w:ascii="Times New Roman" w:hAnsi="Times New Roman" w:cs="Times New Roman"/>
        </w:rPr>
        <w:t xml:space="preserve">: «Крутые горки» и «Под гору», «Нечаянно», «Проигранная молодость», «Психопатка»), исследование которых началось, в сущности, только в </w:t>
      </w:r>
      <w:r w:rsidRPr="00224A5C">
        <w:rPr>
          <w:rFonts w:ascii="Times New Roman" w:hAnsi="Times New Roman" w:cs="Times New Roman"/>
          <w:lang w:val="en-US"/>
        </w:rPr>
        <w:t>XXI</w:t>
      </w:r>
      <w:r w:rsidRPr="00224A5C">
        <w:rPr>
          <w:rFonts w:ascii="Times New Roman" w:hAnsi="Times New Roman" w:cs="Times New Roman"/>
        </w:rPr>
        <w:t xml:space="preserve"> веке, «Дешевый город», достаточно рано был введен в научный оборот. При этом прочитан он был односторонне </w:t>
      </w:r>
      <w:r w:rsidR="00224A5C" w:rsidRPr="00224A5C">
        <w:rPr>
          <w:rFonts w:ascii="Times New Roman" w:hAnsi="Times New Roman" w:cs="Times New Roman"/>
        </w:rPr>
        <w:t xml:space="preserve">— </w:t>
      </w:r>
      <w:r w:rsidRPr="00224A5C">
        <w:rPr>
          <w:rFonts w:ascii="Times New Roman" w:hAnsi="Times New Roman" w:cs="Times New Roman"/>
        </w:rPr>
        <w:t xml:space="preserve">исключительно в биографическом плане. Вопрос об </w:t>
      </w:r>
      <w:proofErr w:type="spellStart"/>
      <w:r w:rsidRPr="00224A5C">
        <w:rPr>
          <w:rFonts w:ascii="Times New Roman" w:hAnsi="Times New Roman" w:cs="Times New Roman"/>
        </w:rPr>
        <w:t>автобиографизме</w:t>
      </w:r>
      <w:proofErr w:type="spellEnd"/>
      <w:r w:rsidRPr="00224A5C">
        <w:rPr>
          <w:rFonts w:ascii="Times New Roman" w:hAnsi="Times New Roman" w:cs="Times New Roman"/>
        </w:rPr>
        <w:t xml:space="preserve"> «Дешевого города» нам представляется более сложным и требующим проблематизации</w:t>
      </w:r>
      <w:r w:rsidR="00224A5C" w:rsidRPr="00224A5C">
        <w:rPr>
          <w:rFonts w:ascii="Times New Roman" w:hAnsi="Times New Roman" w:cs="Times New Roman"/>
        </w:rPr>
        <w:t xml:space="preserve">. </w:t>
      </w:r>
      <w:r w:rsidRPr="00224A5C">
        <w:rPr>
          <w:rFonts w:ascii="Times New Roman" w:hAnsi="Times New Roman" w:cs="Times New Roman"/>
        </w:rPr>
        <w:t>Не предполагая возможным разрешить его во всей полноте в объеме доклада, мы постараемся только указать на специфику мемуарной основы романа и уточнить авторский замысел, проясняющий содержание текста.</w:t>
      </w:r>
    </w:p>
    <w:p w14:paraId="630F6A41" w14:textId="609EA406" w:rsidR="009726C3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Сюжет произведения действительно перекликается с историей жизни поэта. Полонский отправляется в Одессу в ноябре 1844 г. практически бесцельно — справедливее сказать, что он бежит в Одессу из Москвы, не дождавшись аттестата об окончании Московского университета, в надежде найти место и «встать на ноги». Южный город дает ему множество знакомств и личных переживаний, но не дает достойного занятия: Полонский живет уроками и подработками, пока не получает возможность отправиться на Кавказ в июне 1846 г. Сюжетная линия главного героя романа Елатомского аналогична пути автора. Как неоднократно отмечали исследователи, в тексте воссоздается и ближайшее одесское окружение поэта: в образе философа Адриана Бавина, на квартире которого останавливается Елатомский, отражается фигура </w:t>
      </w:r>
      <w:proofErr w:type="gramStart"/>
      <w:r>
        <w:rPr>
          <w:rFonts w:ascii="Times New Roman" w:hAnsi="Times New Roman" w:cs="Times New Roman"/>
        </w:rPr>
        <w:t>А.А.</w:t>
      </w:r>
      <w:proofErr w:type="gramEnd"/>
      <w:r>
        <w:rPr>
          <w:rFonts w:ascii="Times New Roman" w:hAnsi="Times New Roman" w:cs="Times New Roman"/>
        </w:rPr>
        <w:t xml:space="preserve"> Бакунина; прототипом героини Нины </w:t>
      </w:r>
      <w:proofErr w:type="spellStart"/>
      <w:r>
        <w:rPr>
          <w:rFonts w:ascii="Times New Roman" w:hAnsi="Times New Roman" w:cs="Times New Roman"/>
        </w:rPr>
        <w:t>Эвиной</w:t>
      </w:r>
      <w:proofErr w:type="spellEnd"/>
      <w:r>
        <w:rPr>
          <w:rFonts w:ascii="Times New Roman" w:hAnsi="Times New Roman" w:cs="Times New Roman"/>
        </w:rPr>
        <w:t xml:space="preserve"> становится знакомая Полонского А. </w:t>
      </w:r>
      <w:proofErr w:type="spellStart"/>
      <w:r>
        <w:rPr>
          <w:rFonts w:ascii="Times New Roman" w:hAnsi="Times New Roman" w:cs="Times New Roman"/>
        </w:rPr>
        <w:t>Бешенцева</w:t>
      </w:r>
      <w:proofErr w:type="spellEnd"/>
      <w:r>
        <w:rPr>
          <w:rFonts w:ascii="Times New Roman" w:hAnsi="Times New Roman" w:cs="Times New Roman"/>
        </w:rPr>
        <w:t xml:space="preserve">. В «Дешевом городе» зафиксированы значимые для поэта одесские знакомства: в тексте запечатлены встречи с </w:t>
      </w:r>
      <w:proofErr w:type="gramStart"/>
      <w:r>
        <w:rPr>
          <w:rFonts w:ascii="Times New Roman" w:hAnsi="Times New Roman" w:cs="Times New Roman"/>
        </w:rPr>
        <w:t>Л.С.</w:t>
      </w:r>
      <w:proofErr w:type="gramEnd"/>
      <w:r>
        <w:rPr>
          <w:rFonts w:ascii="Times New Roman" w:hAnsi="Times New Roman" w:cs="Times New Roman"/>
        </w:rPr>
        <w:t xml:space="preserve"> Пушкиным, князем </w:t>
      </w:r>
      <w:proofErr w:type="gramStart"/>
      <w:r>
        <w:rPr>
          <w:rFonts w:ascii="Times New Roman" w:hAnsi="Times New Roman" w:cs="Times New Roman"/>
        </w:rPr>
        <w:t>П.И.</w:t>
      </w:r>
      <w:proofErr w:type="gramEnd"/>
      <w:r>
        <w:rPr>
          <w:rFonts w:ascii="Times New Roman" w:hAnsi="Times New Roman" w:cs="Times New Roman"/>
        </w:rPr>
        <w:t> Шаликовым, семьей австрийского консула Л. </w:t>
      </w:r>
      <w:proofErr w:type="spellStart"/>
      <w:r>
        <w:rPr>
          <w:rFonts w:ascii="Times New Roman" w:hAnsi="Times New Roman" w:cs="Times New Roman"/>
        </w:rPr>
        <w:t>Гутмансталя</w:t>
      </w:r>
      <w:proofErr w:type="spellEnd"/>
      <w:r>
        <w:rPr>
          <w:rFonts w:ascii="Times New Roman" w:hAnsi="Times New Roman" w:cs="Times New Roman"/>
        </w:rPr>
        <w:t xml:space="preserve"> и др</w:t>
      </w:r>
      <w:r w:rsidR="00224A5C">
        <w:rPr>
          <w:rFonts w:ascii="Times New Roman" w:hAnsi="Times New Roman" w:cs="Times New Roman"/>
        </w:rPr>
        <w:t xml:space="preserve">. </w:t>
      </w:r>
      <w:r w:rsidRPr="00F42C2A">
        <w:rPr>
          <w:rFonts w:ascii="Times New Roman" w:hAnsi="Times New Roman" w:cs="Times New Roman"/>
        </w:rPr>
        <w:t>Во многом автобиографична и центральная любовная линия произведения</w:t>
      </w:r>
      <w:r w:rsidR="00BB0C67">
        <w:rPr>
          <w:rFonts w:ascii="Times New Roman" w:hAnsi="Times New Roman" w:cs="Times New Roman"/>
        </w:rPr>
        <w:t>. Х</w:t>
      </w:r>
      <w:r w:rsidRPr="00F42C2A">
        <w:rPr>
          <w:rFonts w:ascii="Times New Roman" w:hAnsi="Times New Roman" w:cs="Times New Roman"/>
        </w:rPr>
        <w:t xml:space="preserve">отя прототип Зои </w:t>
      </w:r>
      <w:proofErr w:type="spellStart"/>
      <w:r w:rsidRPr="00F42C2A">
        <w:rPr>
          <w:rFonts w:ascii="Times New Roman" w:hAnsi="Times New Roman" w:cs="Times New Roman"/>
        </w:rPr>
        <w:t>Меркулич</w:t>
      </w:r>
      <w:proofErr w:type="spellEnd"/>
      <w:r w:rsidRPr="00F42C2A">
        <w:rPr>
          <w:rFonts w:ascii="Times New Roman" w:hAnsi="Times New Roman" w:cs="Times New Roman"/>
        </w:rPr>
        <w:t xml:space="preserve"> литературоведами до сих пор не установлен, новонайденные письма</w:t>
      </w:r>
      <w:r>
        <w:rPr>
          <w:rFonts w:ascii="Times New Roman" w:hAnsi="Times New Roman" w:cs="Times New Roman"/>
        </w:rPr>
        <w:t xml:space="preserve"> Полонского к И.С. Тургеневу, опубликованные в 2012 г. В.А. Лукиной, свидетельствуют о том, что именно воскрешение в памяти переживаний об одесской любви могло побудить Полонского взяться за написание романа: поэт живо откликается на повесть Тургенева «Вешние воды» (1872), чувствуя близость истории Санина и Джеммы одному из эпизодов собственной жизни</w:t>
      </w:r>
      <w:r w:rsidR="00224A5C">
        <w:rPr>
          <w:rFonts w:ascii="Times New Roman" w:hAnsi="Times New Roman" w:cs="Times New Roman"/>
        </w:rPr>
        <w:t xml:space="preserve"> </w:t>
      </w:r>
      <w:r w:rsidR="00224A5C" w:rsidRPr="00224A5C">
        <w:rPr>
          <w:rFonts w:ascii="Times New Roman" w:hAnsi="Times New Roman" w:cs="Times New Roman"/>
        </w:rPr>
        <w:t>[</w:t>
      </w:r>
      <w:r w:rsidR="00F42C2A">
        <w:rPr>
          <w:rFonts w:ascii="Times New Roman" w:hAnsi="Times New Roman" w:cs="Times New Roman"/>
        </w:rPr>
        <w:t>Лукина: 460</w:t>
      </w:r>
      <w:r w:rsidR="00224A5C" w:rsidRPr="00224A5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</w:p>
    <w:p w14:paraId="616C35EC" w14:textId="4EC6E613" w:rsidR="009726C3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Мемуарная основа «Дешевого города» очевидна. Тем интереснее обратить внимание на детали, отличающие фабулу романа от авторской биографии, и те приемы, которые использует Полонский для разграничения повествования и собственных воспоминаний. Различия, конечно, присутствуют в сюжете — главным образом, в любовной линии, которая развивается в тексте по-своему: Елатомский увозит Зою из Одессы на Кавказ, но по пути погибает. Гибель главного героя сама по себе указывает </w:t>
      </w:r>
      <w:r>
        <w:rPr>
          <w:rFonts w:ascii="Times New Roman" w:hAnsi="Times New Roman" w:cs="Times New Roman"/>
        </w:rPr>
        <w:lastRenderedPageBreak/>
        <w:t>на то, что автор разделяет персонажа и себя: Полонский смотрит на Елатомского как на характер, пусть и очень хорошо ему известный, но существующий в о</w:t>
      </w:r>
      <w:r w:rsidR="00BB0C67">
        <w:rPr>
          <w:rFonts w:ascii="Times New Roman" w:hAnsi="Times New Roman" w:cs="Times New Roman"/>
        </w:rPr>
        <w:t>пределенном</w:t>
      </w:r>
      <w:r>
        <w:rPr>
          <w:rFonts w:ascii="Times New Roman" w:hAnsi="Times New Roman" w:cs="Times New Roman"/>
        </w:rPr>
        <w:t xml:space="preserve"> пространственно-временном континууме — в Одессе 1840-х гг. В числе лиц, окружающих Елатомского, появляются вымышленные персонажи, а фамилии реальных знакомых Полонского (за исключением исторических и политических фигур) оказываются зашифрованными: Бакунин — Бавин, </w:t>
      </w:r>
      <w:proofErr w:type="spellStart"/>
      <w:r>
        <w:rPr>
          <w:rFonts w:ascii="Times New Roman" w:hAnsi="Times New Roman" w:cs="Times New Roman"/>
        </w:rPr>
        <w:t>Бешенцева</w:t>
      </w:r>
      <w:proofErr w:type="spellEnd"/>
      <w:r>
        <w:rPr>
          <w:rFonts w:ascii="Times New Roman" w:hAnsi="Times New Roman" w:cs="Times New Roman"/>
        </w:rPr>
        <w:t xml:space="preserve"> — </w:t>
      </w:r>
      <w:proofErr w:type="spellStart"/>
      <w:r>
        <w:rPr>
          <w:rFonts w:ascii="Times New Roman" w:hAnsi="Times New Roman" w:cs="Times New Roman"/>
        </w:rPr>
        <w:t>Эвина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BB0C67">
        <w:rPr>
          <w:rFonts w:ascii="Times New Roman" w:hAnsi="Times New Roman" w:cs="Times New Roman"/>
        </w:rPr>
        <w:t xml:space="preserve">Елагина </w:t>
      </w:r>
      <w:r>
        <w:rPr>
          <w:rFonts w:ascii="Times New Roman" w:hAnsi="Times New Roman" w:cs="Times New Roman"/>
        </w:rPr>
        <w:t xml:space="preserve">— </w:t>
      </w:r>
      <w:r w:rsidR="00BB0C67">
        <w:rPr>
          <w:rFonts w:ascii="Times New Roman" w:hAnsi="Times New Roman" w:cs="Times New Roman"/>
        </w:rPr>
        <w:t>Юматова</w:t>
      </w:r>
      <w:r>
        <w:rPr>
          <w:rFonts w:ascii="Times New Roman" w:hAnsi="Times New Roman" w:cs="Times New Roman"/>
        </w:rPr>
        <w:t xml:space="preserve"> и др. Объяснить это можно не только этическими соображениями автора, но и его явным стремлением представить выведенные характеры как определенные «типы», свойственные эпохе, — недаром внимание в тексте уделяется ключевым литературным феноменам 1840-х гг. (проблеме «героя времени» и образу Печорина, центральным персонажам повестей Тургенева «Андрей Колосов» и «Гамлет Щигровского уезда»).</w:t>
      </w:r>
    </w:p>
    <w:p w14:paraId="0F5D97AC" w14:textId="77777777" w:rsidR="009726C3" w:rsidRDefault="00000000">
      <w:pPr>
        <w:ind w:firstLine="709"/>
        <w:jc w:val="both"/>
        <w:rPr>
          <w:rFonts w:ascii="Times New Roman" w:hAnsi="Times New Roman" w:cs="Times New Roman"/>
        </w:rPr>
      </w:pPr>
      <w:r w:rsidRPr="002354A8">
        <w:rPr>
          <w:rFonts w:ascii="Times New Roman" w:hAnsi="Times New Roman" w:cs="Times New Roman"/>
        </w:rPr>
        <w:t>Кроме того, укажем на то, что «Дешевый город» — это единственный текст Полонского, жанр которого автор определил как «роман-хроника». Через 9 лет после его публикации в письме к А.П. Чехову писатель заметит, что все его романы — это «не столько романы, сколько хроники» [Громов, Долотова, Катаев: 392], и пояснит это пристальным вниманием к изображаемому историческому времени. Это позволяет нам предположить, что в понимании Полонского жанр хроники сближается с историческим романом: интерес для него представляет, главным образом, историческая эпоха и те характеры, которые ей свойственны.</w:t>
      </w:r>
    </w:p>
    <w:p w14:paraId="14905B68" w14:textId="4258C581" w:rsidR="009726C3" w:rsidRPr="002354A8" w:rsidRDefault="00000000">
      <w:pPr>
        <w:ind w:firstLine="709"/>
        <w:jc w:val="both"/>
        <w:rPr>
          <w:rFonts w:ascii="Times New Roman" w:hAnsi="Times New Roman" w:cs="Times New Roman"/>
        </w:rPr>
      </w:pPr>
      <w:r w:rsidRPr="002354A8">
        <w:rPr>
          <w:rFonts w:ascii="Times New Roman" w:hAnsi="Times New Roman" w:cs="Times New Roman"/>
        </w:rPr>
        <w:t xml:space="preserve">Таким образом, </w:t>
      </w:r>
      <w:proofErr w:type="spellStart"/>
      <w:r w:rsidRPr="002354A8">
        <w:rPr>
          <w:rFonts w:ascii="Times New Roman" w:hAnsi="Times New Roman" w:cs="Times New Roman"/>
        </w:rPr>
        <w:t>автобиографизм</w:t>
      </w:r>
      <w:proofErr w:type="spellEnd"/>
      <w:r w:rsidR="002354A8" w:rsidRPr="002354A8">
        <w:rPr>
          <w:rFonts w:ascii="Times New Roman" w:hAnsi="Times New Roman" w:cs="Times New Roman"/>
        </w:rPr>
        <w:t xml:space="preserve"> </w:t>
      </w:r>
      <w:r w:rsidRPr="002354A8">
        <w:rPr>
          <w:rFonts w:ascii="Times New Roman" w:hAnsi="Times New Roman" w:cs="Times New Roman"/>
        </w:rPr>
        <w:t xml:space="preserve">дал писателю возможность детальнее воплотить в тексте одесский быт 1840-х гг. и психологические портреты действующих лиц, но не был для него основной целью изображения. «Дешевый город», несмотря на явную мемуарную основу, </w:t>
      </w:r>
      <w:r w:rsidR="002354A8">
        <w:rPr>
          <w:rFonts w:ascii="Times New Roman" w:hAnsi="Times New Roman" w:cs="Times New Roman"/>
        </w:rPr>
        <w:t>был задуман</w:t>
      </w:r>
      <w:r w:rsidRPr="002354A8">
        <w:rPr>
          <w:rFonts w:ascii="Times New Roman" w:hAnsi="Times New Roman" w:cs="Times New Roman"/>
        </w:rPr>
        <w:t xml:space="preserve"> автором как художественное произведение, призванное осмыслить определенный период из современной автору русской истории </w:t>
      </w:r>
      <w:r w:rsidRPr="002354A8">
        <w:rPr>
          <w:rFonts w:ascii="Times New Roman" w:hAnsi="Times New Roman" w:cs="Times New Roman"/>
          <w:lang w:val="en-US"/>
        </w:rPr>
        <w:t>XIX</w:t>
      </w:r>
      <w:r w:rsidRPr="002354A8">
        <w:rPr>
          <w:rFonts w:ascii="Times New Roman" w:hAnsi="Times New Roman" w:cs="Times New Roman"/>
        </w:rPr>
        <w:t xml:space="preserve"> в. </w:t>
      </w:r>
    </w:p>
    <w:p w14:paraId="010F67EC" w14:textId="77777777" w:rsidR="009726C3" w:rsidRDefault="009726C3">
      <w:pPr>
        <w:ind w:firstLine="709"/>
        <w:jc w:val="both"/>
        <w:rPr>
          <w:rFonts w:ascii="Times New Roman" w:hAnsi="Times New Roman" w:cs="Times New Roman"/>
        </w:rPr>
      </w:pPr>
    </w:p>
    <w:p w14:paraId="4712729F" w14:textId="77777777" w:rsidR="009726C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29C405D8" w14:textId="77777777" w:rsidR="009726C3" w:rsidRDefault="009726C3">
      <w:pPr>
        <w:rPr>
          <w:rFonts w:ascii="Times New Roman" w:hAnsi="Times New Roman" w:cs="Times New Roman"/>
        </w:rPr>
      </w:pPr>
    </w:p>
    <w:p w14:paraId="60210ABB" w14:textId="77777777" w:rsidR="009726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Громов </w:t>
      </w:r>
      <w:proofErr w:type="gramStart"/>
      <w:r>
        <w:rPr>
          <w:rFonts w:ascii="Times New Roman" w:hAnsi="Times New Roman" w:cs="Times New Roman"/>
          <w:i/>
          <w:iCs/>
        </w:rPr>
        <w:t>М.П.</w:t>
      </w:r>
      <w:proofErr w:type="gramEnd"/>
      <w:r>
        <w:rPr>
          <w:rFonts w:ascii="Times New Roman" w:hAnsi="Times New Roman" w:cs="Times New Roman"/>
          <w:i/>
          <w:iCs/>
        </w:rPr>
        <w:t xml:space="preserve">, Долотова </w:t>
      </w:r>
      <w:proofErr w:type="gramStart"/>
      <w:r>
        <w:rPr>
          <w:rFonts w:ascii="Times New Roman" w:hAnsi="Times New Roman" w:cs="Times New Roman"/>
          <w:i/>
          <w:iCs/>
        </w:rPr>
        <w:t>А.М.</w:t>
      </w:r>
      <w:proofErr w:type="gramEnd"/>
      <w:r>
        <w:rPr>
          <w:rFonts w:ascii="Times New Roman" w:hAnsi="Times New Roman" w:cs="Times New Roman"/>
          <w:i/>
          <w:iCs/>
        </w:rPr>
        <w:t xml:space="preserve">, Катаев </w:t>
      </w:r>
      <w:proofErr w:type="gramStart"/>
      <w:r>
        <w:rPr>
          <w:rFonts w:ascii="Times New Roman" w:hAnsi="Times New Roman" w:cs="Times New Roman"/>
          <w:i/>
          <w:iCs/>
        </w:rPr>
        <w:t>В.Б.</w:t>
      </w:r>
      <w:proofErr w:type="gramEnd"/>
      <w:r>
        <w:rPr>
          <w:rFonts w:ascii="Times New Roman" w:hAnsi="Times New Roman" w:cs="Times New Roman"/>
        </w:rPr>
        <w:t xml:space="preserve"> Переписка </w:t>
      </w:r>
      <w:proofErr w:type="gramStart"/>
      <w:r>
        <w:rPr>
          <w:rFonts w:ascii="Times New Roman" w:hAnsi="Times New Roman" w:cs="Times New Roman"/>
        </w:rPr>
        <w:t>А.П.</w:t>
      </w:r>
      <w:proofErr w:type="gramEnd"/>
      <w:r>
        <w:rPr>
          <w:rFonts w:ascii="Times New Roman" w:hAnsi="Times New Roman" w:cs="Times New Roman"/>
        </w:rPr>
        <w:t xml:space="preserve"> Чехова: В 2 т. М., 1984. Т. 1. </w:t>
      </w:r>
    </w:p>
    <w:p w14:paraId="2032C816" w14:textId="1A56E9C2" w:rsidR="00F42C2A" w:rsidRDefault="00F42C2A">
      <w:pPr>
        <w:rPr>
          <w:rFonts w:ascii="Times New Roman" w:hAnsi="Times New Roman" w:cs="Times New Roman"/>
        </w:rPr>
      </w:pPr>
      <w:r w:rsidRPr="00F42C2A">
        <w:rPr>
          <w:rFonts w:ascii="Times New Roman" w:hAnsi="Times New Roman" w:cs="Times New Roman"/>
          <w:i/>
          <w:iCs/>
        </w:rPr>
        <w:t xml:space="preserve">Лукина </w:t>
      </w:r>
      <w:proofErr w:type="gramStart"/>
      <w:r w:rsidRPr="00F42C2A">
        <w:rPr>
          <w:rFonts w:ascii="Times New Roman" w:hAnsi="Times New Roman" w:cs="Times New Roman"/>
          <w:i/>
          <w:iCs/>
        </w:rPr>
        <w:t>В.А.</w:t>
      </w:r>
      <w:proofErr w:type="gramEnd"/>
      <w:r>
        <w:rPr>
          <w:rFonts w:ascii="Times New Roman" w:hAnsi="Times New Roman" w:cs="Times New Roman"/>
        </w:rPr>
        <w:t xml:space="preserve"> Пять новонайденных писем </w:t>
      </w:r>
      <w:proofErr w:type="gramStart"/>
      <w:r>
        <w:rPr>
          <w:rFonts w:ascii="Times New Roman" w:hAnsi="Times New Roman" w:cs="Times New Roman"/>
        </w:rPr>
        <w:t>Я.П.</w:t>
      </w:r>
      <w:proofErr w:type="gramEnd"/>
      <w:r>
        <w:rPr>
          <w:rFonts w:ascii="Times New Roman" w:hAnsi="Times New Roman" w:cs="Times New Roman"/>
        </w:rPr>
        <w:t xml:space="preserve"> Полонского Тургеневу // </w:t>
      </w:r>
      <w:proofErr w:type="gramStart"/>
      <w:r w:rsidRPr="00F42C2A">
        <w:rPr>
          <w:rFonts w:ascii="Times New Roman" w:hAnsi="Times New Roman" w:cs="Times New Roman"/>
        </w:rPr>
        <w:t>И.С.</w:t>
      </w:r>
      <w:proofErr w:type="gramEnd"/>
      <w:r w:rsidRPr="00F42C2A">
        <w:rPr>
          <w:rFonts w:ascii="Times New Roman" w:hAnsi="Times New Roman" w:cs="Times New Roman"/>
        </w:rPr>
        <w:t xml:space="preserve"> Тургенев. Новые исследования и материалы. </w:t>
      </w:r>
      <w:proofErr w:type="spellStart"/>
      <w:r w:rsidR="00BB0C67">
        <w:rPr>
          <w:rFonts w:ascii="Times New Roman" w:hAnsi="Times New Roman" w:cs="Times New Roman"/>
        </w:rPr>
        <w:t>Вып</w:t>
      </w:r>
      <w:proofErr w:type="spellEnd"/>
      <w:r w:rsidR="00BB0C67">
        <w:rPr>
          <w:rFonts w:ascii="Times New Roman" w:hAnsi="Times New Roman" w:cs="Times New Roman"/>
        </w:rPr>
        <w:t xml:space="preserve">. </w:t>
      </w:r>
      <w:r w:rsidR="00BB0C67">
        <w:rPr>
          <w:rFonts w:ascii="Times New Roman" w:hAnsi="Times New Roman" w:cs="Times New Roman"/>
          <w:lang w:val="en-US"/>
        </w:rPr>
        <w:t xml:space="preserve">III. </w:t>
      </w:r>
      <w:r w:rsidR="002354A8">
        <w:rPr>
          <w:rFonts w:ascii="Times New Roman" w:hAnsi="Times New Roman" w:cs="Times New Roman"/>
        </w:rPr>
        <w:t>М.</w:t>
      </w:r>
      <w:r w:rsidR="00BB0C67">
        <w:rPr>
          <w:rFonts w:ascii="Times New Roman" w:hAnsi="Times New Roman" w:cs="Times New Roman"/>
        </w:rPr>
        <w:t>,</w:t>
      </w:r>
      <w:r w:rsidR="002354A8">
        <w:rPr>
          <w:rFonts w:ascii="Times New Roman" w:hAnsi="Times New Roman" w:cs="Times New Roman"/>
        </w:rPr>
        <w:t xml:space="preserve"> СПб., 2012. </w:t>
      </w:r>
      <w:r>
        <w:rPr>
          <w:rFonts w:ascii="Times New Roman" w:hAnsi="Times New Roman" w:cs="Times New Roman"/>
        </w:rPr>
        <w:t>С.</w:t>
      </w:r>
      <w:r w:rsidR="002354A8">
        <w:rPr>
          <w:rFonts w:ascii="Times New Roman" w:hAnsi="Times New Roman" w:cs="Times New Roman"/>
        </w:rPr>
        <w:t>444–488.</w:t>
      </w:r>
    </w:p>
    <w:p w14:paraId="6EA58AE9" w14:textId="77777777" w:rsidR="009726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Орлов </w:t>
      </w:r>
      <w:proofErr w:type="gramStart"/>
      <w:r>
        <w:rPr>
          <w:rFonts w:ascii="Times New Roman" w:hAnsi="Times New Roman" w:cs="Times New Roman"/>
          <w:i/>
          <w:iCs/>
        </w:rPr>
        <w:t>П.А.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Я.П.</w:t>
      </w:r>
      <w:proofErr w:type="gramEnd"/>
      <w:r>
        <w:rPr>
          <w:rFonts w:ascii="Times New Roman" w:hAnsi="Times New Roman" w:cs="Times New Roman"/>
        </w:rPr>
        <w:t xml:space="preserve"> Полонский: критико-биографический очерк. Рязань, 1961. </w:t>
      </w:r>
    </w:p>
    <w:p w14:paraId="1D5BAD35" w14:textId="64F7429A" w:rsidR="009726C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Тхоржевский </w:t>
      </w:r>
      <w:proofErr w:type="gramStart"/>
      <w:r>
        <w:rPr>
          <w:rFonts w:ascii="Times New Roman" w:hAnsi="Times New Roman" w:cs="Times New Roman"/>
          <w:i/>
          <w:iCs/>
        </w:rPr>
        <w:t>С.С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Портреты пером</w:t>
      </w:r>
      <w:proofErr w:type="gramStart"/>
      <w:r>
        <w:rPr>
          <w:rFonts w:ascii="Times New Roman" w:hAnsi="Times New Roman" w:cs="Times New Roman"/>
        </w:rPr>
        <w:t>: Повести</w:t>
      </w:r>
      <w:proofErr w:type="gramEnd"/>
      <w:r>
        <w:rPr>
          <w:rFonts w:ascii="Times New Roman" w:hAnsi="Times New Roman" w:cs="Times New Roman"/>
        </w:rPr>
        <w:t xml:space="preserve"> о В. Теплякове, А. </w:t>
      </w:r>
      <w:proofErr w:type="spellStart"/>
      <w:r>
        <w:rPr>
          <w:rFonts w:ascii="Times New Roman" w:hAnsi="Times New Roman" w:cs="Times New Roman"/>
        </w:rPr>
        <w:t>Баласогло</w:t>
      </w:r>
      <w:proofErr w:type="spellEnd"/>
      <w:r>
        <w:rPr>
          <w:rFonts w:ascii="Times New Roman" w:hAnsi="Times New Roman" w:cs="Times New Roman"/>
        </w:rPr>
        <w:t>, Я. Полонском. М., 1986.</w:t>
      </w:r>
    </w:p>
    <w:sectPr w:rsidR="009726C3" w:rsidSect="00EE12D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B969" w14:textId="77777777" w:rsidR="00A24041" w:rsidRDefault="00A24041">
      <w:r>
        <w:separator/>
      </w:r>
    </w:p>
  </w:endnote>
  <w:endnote w:type="continuationSeparator" w:id="0">
    <w:p w14:paraId="3ECC98F5" w14:textId="77777777" w:rsidR="00A24041" w:rsidRDefault="00A2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39C8" w14:textId="77777777" w:rsidR="00A24041" w:rsidRDefault="00A24041">
      <w:r>
        <w:separator/>
      </w:r>
    </w:p>
  </w:footnote>
  <w:footnote w:type="continuationSeparator" w:id="0">
    <w:p w14:paraId="38024D6B" w14:textId="77777777" w:rsidR="00A24041" w:rsidRDefault="00A2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C3"/>
    <w:rsid w:val="000D4C75"/>
    <w:rsid w:val="00224A5C"/>
    <w:rsid w:val="002354A8"/>
    <w:rsid w:val="003261B8"/>
    <w:rsid w:val="00795536"/>
    <w:rsid w:val="009726C3"/>
    <w:rsid w:val="00A24041"/>
    <w:rsid w:val="00BB0C67"/>
    <w:rsid w:val="00DB1A03"/>
    <w:rsid w:val="00E9526A"/>
    <w:rsid w:val="00EE12D0"/>
    <w:rsid w:val="00F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34D0"/>
  <w15:docId w15:val="{1AAFA57E-09A7-7542-AC88-2547C2E3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467886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0F4761" w:themeColor="accent1" w:themeShade="BF"/>
    </w:rPr>
  </w:style>
  <w:style w:type="character" w:styleId="af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9">
    <w:name w:val="foot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799</Words>
  <Characters>5198</Characters>
  <Application>Microsoft Office Word</Application>
  <DocSecurity>0</DocSecurity>
  <Lines>85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Tarzaeva</dc:creator>
  <cp:keywords/>
  <dc:description/>
  <cp:lastModifiedBy>Alexandra Tarzaeva</cp:lastModifiedBy>
  <cp:revision>5</cp:revision>
  <dcterms:created xsi:type="dcterms:W3CDTF">2026-03-02T16:44:00Z</dcterms:created>
  <dcterms:modified xsi:type="dcterms:W3CDTF">2026-03-02T16:53:00Z</dcterms:modified>
</cp:coreProperties>
</file>