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ind w:firstLine="7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Концепция поэтического идеала и её развитие в  творчестве А.Поупа</w:t>
      </w:r>
    </w:p>
    <w:p w:rsidR="00000000" w:rsidDel="00000000" w:rsidP="00000000" w:rsidRDefault="00000000" w:rsidRPr="00000000" w14:paraId="00000002">
      <w:pPr>
        <w:spacing w:after="240" w:before="240" w:line="240" w:lineRule="auto"/>
        <w:ind w:firstLine="7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Костенко Дарья Кирилловна</w:t>
      </w:r>
    </w:p>
    <w:p w:rsidR="00000000" w:rsidDel="00000000" w:rsidP="00000000" w:rsidRDefault="00000000" w:rsidRPr="00000000" w14:paraId="00000003">
      <w:pPr>
        <w:spacing w:after="240" w:before="240" w:line="240" w:lineRule="auto"/>
        <w:ind w:firstLine="7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Студентка Московского государственного университета имени М.В. Ломоносова,</w:t>
      </w:r>
    </w:p>
    <w:p w:rsidR="00000000" w:rsidDel="00000000" w:rsidP="00000000" w:rsidRDefault="00000000" w:rsidRPr="00000000" w14:paraId="00000004">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Москва, Россия</w:t>
      </w:r>
    </w:p>
    <w:p w:rsidR="00000000" w:rsidDel="00000000" w:rsidP="00000000" w:rsidRDefault="00000000" w:rsidRPr="00000000" w14:paraId="00000005">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Александр Поуп (Alexander Pope, 1688-1744) — ключевая фигура английского классицизма, чья репутация менялась на протяжении столетий: признанный современником Джозефом Аддисоном (Joseph Addison) первым «правильным» поэтом, он отошёл на второй план как поэт «рассудка, а не души» и был заново открыт в XX веке. Переменчивое восприятие трудов Поупа и их оценка напрямую связаны с рефлексией самого поэта о природе поэтической славы, критериях истинной и ложной гениальности.</w:t>
      </w:r>
    </w:p>
    <w:p w:rsidR="00000000" w:rsidDel="00000000" w:rsidP="00000000" w:rsidRDefault="00000000" w:rsidRPr="00000000" w14:paraId="00000006">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Выявить концепцию поэтического идеала А. Поупа и проследить её развитие можно на примере таких произведений, как трактат «Опыт о критике» (An Essay on Criticism, 1711), поэм «Храм Славы» (The Temple of Fame, 1715) и «Дунсиада» (The Dunciad, 1728, 1743).  </w:t>
      </w:r>
    </w:p>
    <w:p w:rsidR="00000000" w:rsidDel="00000000" w:rsidP="00000000" w:rsidRDefault="00000000" w:rsidRPr="00000000" w14:paraId="00000007">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отмечает Д. Фенг [Feng: 33-34], концепция поэтического идеала Поупа неразрывно связана с его эстетической системой, построенной на категориях природы (nature) и остроумия (wit). Природа (в аристотелевском духе — универсальная человеческая натура) выступает для него высшим мерилом. Остроумие же, как показывает Д. Фенг, Поуп определяет через баланс творческого изобретения (invention) и суждения (judgement), синтезируя идеи предшественников (Ренессанса, Бена Джонсона и Томаса Гоббса) об остроумии. Именно степень соответствия природе и гармония между изобретением и суждением становятся у Поупа главными критериями для оценки поэта и, следовательно, определения его права на подлинную славу. </w:t>
      </w:r>
    </w:p>
    <w:p w:rsidR="00000000" w:rsidDel="00000000" w:rsidP="00000000" w:rsidRDefault="00000000" w:rsidRPr="00000000" w14:paraId="00000008">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«Опыт о критике» четко формулирует основы поэтического идеала. Центральная категория для Поупа — Природа (Nature), понимаемая в аристотелевском духе как универсальный закон порядка и гармонии, отражение божественного разума. Она воплощает собой меру, которую надлежит знать во всём: творчестве, остроумии и суждении, и которой обязаны следовать и поэты, и критики. Любопытно, что для Поупа даже критик должен быть наделен небесным даром, и лучшие критики — это поэты, поскольку они могут проникнуть в замысел другого автора и оценить произведение целиком. Но кроме дара поэт обязан опираться на знание, а не «полузнайство». Поуп перечисляет препятствия на пути к формированию истинного суждения, включая гордыню, оценку частей вместо целого, зависимость от авторитетов или толпы. Идеальный творец — это беспристрастный, глубокий и нравственный судья, чуждый лести и бесстыдства, способный понять общий замысел автора, а не придираться к деталям.</w:t>
      </w:r>
    </w:p>
    <w:p w:rsidR="00000000" w:rsidDel="00000000" w:rsidP="00000000" w:rsidRDefault="00000000" w:rsidRPr="00000000" w14:paraId="00000009">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Поэма «Храм Славы», вдохновленная третьей книгой поэмы Джеффри Чосера (Geoffrey Chaucer) «Дом Славы» (The House of Fame), становится воплощением идеалов Поупа. Л.В. Сидорченко считает, что в аллегорической поэме развивается мысль о стремлении юных поэтов к славе [Сидорченко: 82]. По мнению исследовательницы, славу нужно принять, если она сопутствует делу, но за ней нельзя гнаться. Это отличает поэму Поупа от поэмы Чосера, где отношение к славе представлено намеренно двойственным посредством иронии. Поуп выстраивает строгую иерархию претендентов на бессмертие, и поэты в ней занимают высшее место. Сама архитектоника Храма (четыре стены, изображающие различные пути к славе) визуализирует мысль о том, что подлинная слава не терпит крайностей и гибнет либо от зависти, либо от чрезмерной похвалы. Композиция подчеркивает преемственность по отношению к дидактике «Опыта», переводя теоретические постулаты в пространственные образы.</w:t>
      </w:r>
    </w:p>
    <w:p w:rsidR="00000000" w:rsidDel="00000000" w:rsidP="00000000" w:rsidRDefault="00000000" w:rsidRPr="00000000" w14:paraId="0000000A">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Поэма «Дунсиада» являет собой противоположность идеалу поэта: Поуп последовательно воплощает образ «тупицы» (dunce), и изображает Царство Глупости, где власть захватывают бездарности, руководствующиеся хаосом и субъективным произволом вместо Природы и Разума. В этой поэме поэтический идеал раскрывается от противного — через сатирическое обличение литературных врагов (Л. Теобальд, К. Сиббер) как носителей всех тех грехов, которые были перечислены в «Опыте о критике». «Дунсиада» становится не просто памфлетом, а развернутой картиной деградации культуры, где антиидеал торжествует, угрожая самому существованию истинной поэзии.</w:t>
      </w:r>
    </w:p>
    <w:p w:rsidR="00000000" w:rsidDel="00000000" w:rsidP="00000000" w:rsidRDefault="00000000" w:rsidRPr="00000000" w14:paraId="0000000B">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концепция поэтического идеала у Поупа претерпевает динамическое развитие. В ранних произведениях она формируется как позитивная нормативная программа, опирающаяся на гармонию природы, разума и античного наследия. «Храм Славы» предлагает её аллегорическую визуализацию, утверждая особый статус поэта. В зрелом творчестве на примере «Дунсиады» можно увидеть растущий пессимизм поэта относительно состояния современной ему литературы. Выводя поэтический антиидеал, Поуп закрепляет за собой роль арбитра, устанавливающего непреходящие критерии художественности. Неоднозначность оценок творчества Поупа в последующие века как раз и обусловлена сложностью этого синтеза — рациональной ясности классицизма и глубинной нравственной серьезности, поднимающей его сатиру до общечеловеческого звучания.</w:t>
      </w:r>
    </w:p>
    <w:p w:rsidR="00000000" w:rsidDel="00000000" w:rsidP="00000000" w:rsidRDefault="00000000" w:rsidRPr="00000000" w14:paraId="0000000C">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Литература:</w:t>
      </w:r>
    </w:p>
    <w:p w:rsidR="00000000" w:rsidDel="00000000" w:rsidP="00000000" w:rsidRDefault="00000000" w:rsidRPr="00000000" w14:paraId="0000000D">
      <w:pPr>
        <w:numPr>
          <w:ilvl w:val="0"/>
          <w:numId w:val="1"/>
        </w:numPr>
        <w:spacing w:after="0" w:afterAutospacing="0" w:before="24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Сидорченко Л.В. Александр Поуп: в поисках идеала. Л., 1987.  </w:t>
      </w:r>
    </w:p>
    <w:p w:rsidR="00000000" w:rsidDel="00000000" w:rsidP="00000000" w:rsidRDefault="00000000" w:rsidRPr="00000000" w14:paraId="0000000E">
      <w:pPr>
        <w:numPr>
          <w:ilvl w:val="0"/>
          <w:numId w:val="1"/>
        </w:numPr>
        <w:spacing w:after="24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Feng, D. Nature, Wit, and Invention: Contextualizing An Essay on Criticism // Journal of Narrative and Language Studies. 2017. Vol. 5. No. 8.  P. 26-37. </w:t>
      </w:r>
    </w:p>
    <w:p w:rsidR="00000000" w:rsidDel="00000000" w:rsidP="00000000" w:rsidRDefault="00000000" w:rsidRPr="00000000" w14:paraId="0000000F">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