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2D549C77" w:rsidR="003726D6" w:rsidRPr="00D03D2B" w:rsidRDefault="003476B2">
      <w:pPr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Некоторые </w:t>
      </w:r>
      <w:r w:rsidR="007036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ошибки татар-билингвов в области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произношения русских гласных </w:t>
      </w:r>
    </w:p>
    <w:p w14:paraId="00000002" w14:textId="77777777" w:rsidR="003726D6" w:rsidRDefault="00703621">
      <w:pPr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Хисамова Алина Маратовна</w:t>
      </w:r>
    </w:p>
    <w:p w14:paraId="00000003" w14:textId="77777777" w:rsidR="003726D6" w:rsidRDefault="00703621">
      <w:pPr>
        <w:ind w:firstLine="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Студентка Московского государственного университета имени</w:t>
      </w:r>
    </w:p>
    <w:p w14:paraId="00000005" w14:textId="176D6B76" w:rsidR="003726D6" w:rsidRDefault="00703621" w:rsidP="0035529B">
      <w:pPr>
        <w:ind w:firstLine="70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Ломоносова, Москва, Россия</w:t>
      </w:r>
    </w:p>
    <w:p w14:paraId="3647710A" w14:textId="77777777" w:rsidR="0035529B" w:rsidRPr="0035529B" w:rsidRDefault="0035529B" w:rsidP="0035529B">
      <w:pPr>
        <w:ind w:firstLine="70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7A5B04" w14:textId="794C9BB5" w:rsidR="00497B76" w:rsidRDefault="003476B2" w:rsidP="00497B76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По происхождению ошибки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иностранных 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>учащихся можно разделить на собственно системные, системно-позиционные и артикуляционные [</w:t>
      </w:r>
      <w:proofErr w:type="spellStart"/>
      <w:r w:rsidRPr="00842A91">
        <w:rPr>
          <w:rFonts w:ascii="Times New Roman" w:eastAsia="Times New Roman" w:hAnsi="Times New Roman" w:cs="Times New Roman"/>
          <w:sz w:val="24"/>
          <w:szCs w:val="24"/>
        </w:rPr>
        <w:t>Бархударова</w:t>
      </w:r>
      <w:proofErr w:type="spellEnd"/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="00D03D2B">
        <w:rPr>
          <w:rFonts w:ascii="Times New Roman" w:eastAsia="Times New Roman" w:hAnsi="Times New Roman" w:cs="Times New Roman"/>
          <w:sz w:val="24"/>
          <w:szCs w:val="24"/>
          <w:lang w:val="ru-RU"/>
        </w:rPr>
        <w:t>61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 w:rsidR="00624A2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числе тех ошибок, которые делают иностранные учащиеся, особое место занимают ошибки </w:t>
      </w:r>
      <w:r w:rsidR="00624A2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системно-позиционного характера</w:t>
      </w:r>
      <w:r w:rsidR="0040395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, связан</w:t>
      </w:r>
      <w:r w:rsidR="00533260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ные</w:t>
      </w:r>
      <w:r w:rsidR="0040395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r w:rsidR="00497B7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расхождениями в позиционных закономерностях звукового строя родного и изучаемого языков</w:t>
      </w:r>
      <w:r w:rsidR="00624A2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F26093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Данный тип </w:t>
      </w:r>
      <w:r w:rsidR="00624A2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ошиб</w:t>
      </w:r>
      <w:r w:rsidR="00F26093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ок</w:t>
      </w:r>
      <w:r w:rsidR="001F6155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татар-билингвов</w:t>
      </w:r>
      <w:r w:rsidR="00624A2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области русского вокализма 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настоящему времени </w:t>
      </w:r>
      <w:r w:rsidR="00624A2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практически не изучен. </w:t>
      </w:r>
      <w:r w:rsidR="0040395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Между тем</w:t>
      </w:r>
      <w:r w:rsidR="00EC7CA2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0395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в интерф</w:t>
      </w:r>
      <w:r w:rsidR="00497B7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ерированной русской речи </w:t>
      </w:r>
      <w:r w:rsidR="001F6155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информантов </w:t>
      </w:r>
      <w:r w:rsidR="00497B7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с уровнем владения русским языком ТРКИ-1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весьма часто</w:t>
      </w:r>
      <w:r w:rsidR="00497B7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B280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наблюдались </w:t>
      </w:r>
      <w:r w:rsidR="00497B7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отклонения, </w:t>
      </w:r>
      <w:r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обусловленные</w:t>
      </w:r>
      <w:r w:rsidR="00D03D2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различи</w:t>
      </w:r>
      <w:r w:rsidR="00C80E5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ями</w:t>
      </w:r>
      <w:r w:rsidR="00D03D2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рассматриваемой области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76602B5" w14:textId="699E5E08" w:rsidR="00BE15BB" w:rsidRPr="00533260" w:rsidRDefault="00497B76" w:rsidP="00497B76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355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Если </w:t>
      </w:r>
      <w:r w:rsidR="0018515D" w:rsidRPr="00355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анализировать</w:t>
      </w:r>
      <w:r w:rsidR="00DD71AA" w:rsidRPr="00355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3552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редукцию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гласных звуков в татарском и</w:t>
      </w:r>
      <w:r w:rsidR="00EC7CA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русском языках, можно отметить, что </w:t>
      </w:r>
      <w:r w:rsidR="00BD6D6D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proofErr w:type="spellStart"/>
      <w:r w:rsidR="00BD6D6D" w:rsidRPr="00842A91">
        <w:rPr>
          <w:rFonts w:ascii="Times New Roman" w:eastAsia="Times New Roman" w:hAnsi="Times New Roman" w:cs="Times New Roman"/>
          <w:sz w:val="24"/>
          <w:szCs w:val="24"/>
        </w:rPr>
        <w:t>лючевое</w:t>
      </w:r>
      <w:proofErr w:type="spellEnd"/>
      <w:r w:rsidR="00BD6D6D" w:rsidRPr="00842A91">
        <w:rPr>
          <w:rFonts w:ascii="Times New Roman" w:eastAsia="Times New Roman" w:hAnsi="Times New Roman" w:cs="Times New Roman"/>
          <w:sz w:val="24"/>
          <w:szCs w:val="24"/>
        </w:rPr>
        <w:t xml:space="preserve"> различие </w:t>
      </w:r>
      <w:r w:rsidR="00BD6D6D" w:rsidRPr="006B2809">
        <w:rPr>
          <w:rFonts w:ascii="Times New Roman" w:eastAsia="Times New Roman" w:hAnsi="Times New Roman" w:cs="Times New Roman"/>
          <w:sz w:val="24"/>
          <w:szCs w:val="24"/>
        </w:rPr>
        <w:t xml:space="preserve">заключается </w:t>
      </w:r>
      <w:r w:rsidR="00BD6D6D" w:rsidRPr="003552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составе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гласных, которые подверг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аются редукции</w:t>
      </w:r>
      <w:r w:rsidR="00BD6D6D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в татарском языке </w:t>
      </w:r>
      <w:r w:rsidR="00533A77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редукция охватывает только часть гласных, а именно </w:t>
      </w:r>
      <w:r w:rsidR="00E010F1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D6D6D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[ы], [е], [о], [ә], </w:t>
      </w:r>
      <w:r w:rsidR="00533A77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тогда как </w:t>
      </w:r>
      <w:r w:rsidR="00BD6D6D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BD6D6D" w:rsidRPr="006B2809">
        <w:rPr>
          <w:rFonts w:ascii="Times New Roman" w:eastAsia="Times New Roman" w:hAnsi="Times New Roman" w:cs="Times New Roman"/>
          <w:sz w:val="24"/>
          <w:szCs w:val="24"/>
        </w:rPr>
        <w:t xml:space="preserve">русском </w:t>
      </w:r>
      <w:r w:rsidR="006B2809" w:rsidRPr="006B280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языке </w:t>
      </w:r>
      <w:r w:rsidR="006B2809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редукции 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безударных слогах</w:t>
      </w:r>
      <w:r w:rsidR="001E49EA" w:rsidRPr="005332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6B2809" w:rsidRPr="006B2809">
        <w:rPr>
          <w:rFonts w:ascii="Times New Roman" w:eastAsia="Times New Roman" w:hAnsi="Times New Roman" w:cs="Times New Roman"/>
          <w:sz w:val="24"/>
          <w:szCs w:val="24"/>
          <w:lang w:val="ru-RU"/>
        </w:rPr>
        <w:t>подвергаются все гласные.</w:t>
      </w:r>
      <w:r w:rsidR="00E010F1" w:rsidRPr="00E010F1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BD6D6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Кроме того,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7549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татарском языке редукция только количественная, причём 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достаточно часто весьма сильная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вплоть до нуля звука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7549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75495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 время как в русском языке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нулевая 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ред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укция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гласных</w:t>
      </w:r>
      <w:r w:rsidR="00BA19F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754959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встречается 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 основном </w:t>
      </w:r>
      <w:r w:rsidR="00754959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 разговорной речи.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 результате специфической чертой татарского акцента является особая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редукция гласных в безударных слогах</w:t>
      </w:r>
      <w:r w:rsidR="001639D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="00C80E5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проявляющаяся 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их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очень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существенном 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ослаблении или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даже 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полном выпадении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 Регулярно это имеет место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перед</w:t>
      </w:r>
      <w:r w:rsidR="003476B2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сонорными согласными [м], [н], [</w:t>
      </w:r>
      <w:r w:rsidR="001639DB" w:rsidRPr="002B4AC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ŋ</w:t>
      </w:r>
      <w:r w:rsidR="0070362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], [л]</w:t>
      </w:r>
      <w:r w:rsidR="0035529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, [р]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*[км]</w:t>
      </w:r>
      <w:proofErr w:type="spellStart"/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ок</w:t>
      </w:r>
      <w:proofErr w:type="spellEnd"/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комок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;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*[</w:t>
      </w:r>
      <w:proofErr w:type="spellStart"/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</w:t>
      </w:r>
      <w:proofErr w:type="spellEnd"/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</w:t>
      </w:r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ено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полено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; *[</w:t>
      </w:r>
      <w:proofErr w:type="spellStart"/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др</w:t>
      </w:r>
      <w:proofErr w:type="spellEnd"/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]</w:t>
      </w:r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a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r w:rsidR="00EC062D" w:rsidRPr="002B4AC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  <w:t>дыра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EC062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703621" w:rsidRPr="005332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0000008" w14:textId="5C817B37" w:rsidR="003726D6" w:rsidRPr="00533A77" w:rsidRDefault="00703621" w:rsidP="00497B76">
      <w:pPr>
        <w:ind w:firstLine="7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Звук [а], являясь в татарском языке гласным заднего ряда, </w:t>
      </w:r>
      <w:r w:rsidR="00EE5DAC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никогда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>не подвергается редукции</w:t>
      </w:r>
      <w:r w:rsidR="00C80E5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этом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заключается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ещ</w:t>
      </w:r>
      <w:r w:rsidR="0035529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ё </w:t>
      </w:r>
      <w:r w:rsidR="0018515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одно 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отличие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тат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арского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A19FD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вокализма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от рус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ского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 П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 этой причине</w:t>
      </w:r>
      <w:r w:rsidR="00BE15BB" w:rsidRPr="002B4AC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="00EE5DAC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BD6D6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интерферированной ру</w:t>
      </w:r>
      <w:r w:rsidR="00DD71A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сск</w:t>
      </w:r>
      <w:r w:rsidR="00BD6D6D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="00EE5DAC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речи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татар</w:t>
      </w:r>
      <w:r w:rsidR="00754959">
        <w:rPr>
          <w:rFonts w:ascii="Times New Roman" w:eastAsia="Times New Roman" w:hAnsi="Times New Roman" w:cs="Times New Roman"/>
          <w:sz w:val="24"/>
          <w:szCs w:val="24"/>
          <w:lang w:val="ru-RU"/>
        </w:rPr>
        <w:t>-билингвов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достаточно часто встречается ошибочная замена </w:t>
      </w:r>
      <w:r w:rsidR="00EE5DAC" w:rsidRPr="00EE5DAC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>ъ</w:t>
      </w:r>
      <w:r w:rsidR="00EE5DAC" w:rsidRP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="00EE5DAC" w:rsidRPr="00EE5DAC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EE5DAC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EE5DAC" w:rsidRP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] 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слогах, где имеет место редукция </w:t>
      </w:r>
      <w:r w:rsidR="001639DB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второй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степени.</w:t>
      </w:r>
      <w:r w:rsidRPr="001139B5">
        <w:rPr>
          <w:rFonts w:ascii="Times New Roman" w:eastAsia="Times New Roman" w:hAnsi="Times New Roman" w:cs="Times New Roman"/>
          <w:sz w:val="24"/>
          <w:szCs w:val="24"/>
        </w:rPr>
        <w:t xml:space="preserve"> Это вед</w:t>
      </w:r>
      <w:r w:rsidR="00BA19FD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Pr="001139B5">
        <w:rPr>
          <w:rFonts w:ascii="Times New Roman" w:eastAsia="Times New Roman" w:hAnsi="Times New Roman" w:cs="Times New Roman"/>
          <w:sz w:val="24"/>
          <w:szCs w:val="24"/>
        </w:rPr>
        <w:t xml:space="preserve">т к 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>произношению</w:t>
      </w:r>
      <w:r w:rsidR="001639DB">
        <w:rPr>
          <w:rFonts w:ascii="Times New Roman" w:eastAsia="Times New Roman" w:hAnsi="Times New Roman" w:cs="Times New Roman"/>
          <w:sz w:val="24"/>
          <w:szCs w:val="24"/>
          <w:lang w:val="ru-RU"/>
        </w:rPr>
        <w:t>, например</w:t>
      </w:r>
      <w:r w:rsidR="006C4839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1639D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слова </w:t>
      </w:r>
      <w:r w:rsidRPr="0009134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карандаш</w:t>
      </w:r>
      <w:r w:rsidR="00533A77" w:rsidRPr="0009134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/>
        </w:rPr>
        <w:t>,</w:t>
      </w:r>
      <w:r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639DB">
        <w:rPr>
          <w:rFonts w:ascii="Times New Roman" w:eastAsia="Times New Roman" w:hAnsi="Times New Roman" w:cs="Times New Roman"/>
          <w:sz w:val="24"/>
          <w:szCs w:val="24"/>
          <w:lang w:val="ru-RU"/>
        </w:rPr>
        <w:t>как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49E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*</w:t>
      </w: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[карандаш]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вместо нормативного [ъ] </w:t>
      </w:r>
      <w:r w:rsidR="0057563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татарском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CB528A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акценте</w:t>
      </w:r>
      <w:r w:rsidR="00575631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6142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91340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="0056759E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втором предударном слоге</w:t>
      </w:r>
      <w:r w:rsidR="006B2809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639D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произносится [</w:t>
      </w:r>
      <w:r w:rsidR="001639DB" w:rsidRPr="002B4ACC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="001639D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="00533260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1139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00000009" w14:textId="37EA44A0" w:rsidR="003726D6" w:rsidRDefault="00703621">
      <w:pPr>
        <w:ind w:firstLine="70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Продолжая </w:t>
      </w:r>
      <w:r w:rsidR="00EE5DAC">
        <w:rPr>
          <w:rFonts w:ascii="Times New Roman" w:eastAsia="Times New Roman" w:hAnsi="Times New Roman" w:cs="Times New Roman"/>
          <w:sz w:val="24"/>
          <w:szCs w:val="24"/>
          <w:lang w:val="ru-RU"/>
        </w:rPr>
        <w:t>рассматривать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системно-позиционны</w:t>
      </w:r>
      <w:r w:rsidR="006C4839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54959">
        <w:rPr>
          <w:rFonts w:ascii="Times New Roman" w:eastAsia="Times New Roman" w:hAnsi="Times New Roman" w:cs="Times New Roman"/>
          <w:sz w:val="24"/>
          <w:szCs w:val="24"/>
          <w:lang w:val="ru-RU"/>
        </w:rPr>
        <w:t>шибки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в интерферированной русской речи татар-билингвов, стоит упомянуть о </w:t>
      </w:r>
      <w:proofErr w:type="spellStart"/>
      <w:r w:rsidRPr="00842A91">
        <w:rPr>
          <w:rFonts w:ascii="Times New Roman" w:eastAsia="Times New Roman" w:hAnsi="Times New Roman" w:cs="Times New Roman"/>
          <w:sz w:val="24"/>
          <w:szCs w:val="24"/>
        </w:rPr>
        <w:t>передне</w:t>
      </w:r>
      <w:proofErr w:type="spellEnd"/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842A91">
        <w:rPr>
          <w:rFonts w:ascii="Times New Roman" w:eastAsia="Times New Roman" w:hAnsi="Times New Roman" w:cs="Times New Roman"/>
          <w:sz w:val="24"/>
          <w:szCs w:val="24"/>
        </w:rPr>
        <w:t xml:space="preserve"> гласном звуке [и], который </w:t>
      </w:r>
      <w:r w:rsidR="00091340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татарском языке</w:t>
      </w:r>
      <w:r w:rsidR="00533A77" w:rsidRPr="000913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не употребляется</w:t>
      </w:r>
      <w:r w:rsidR="003818A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E15BB">
        <w:rPr>
          <w:rFonts w:ascii="Times New Roman" w:eastAsia="Times New Roman" w:hAnsi="Times New Roman" w:cs="Times New Roman"/>
          <w:sz w:val="24"/>
          <w:szCs w:val="24"/>
          <w:lang w:val="ru-RU"/>
        </w:rPr>
        <w:t>в позиции конца слова</w:t>
      </w:r>
      <w:r w:rsidR="00091340">
        <w:rPr>
          <w:rFonts w:ascii="Times New Roman" w:eastAsia="Times New Roman" w:hAnsi="Times New Roman" w:cs="Times New Roman"/>
          <w:sz w:val="24"/>
          <w:szCs w:val="24"/>
          <w:lang w:val="ru-RU"/>
        </w:rPr>
        <w:t>: в</w:t>
      </w:r>
      <w:r w:rsidR="007362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абсолютном конце слова </w:t>
      </w:r>
      <w:r w:rsidR="00533A77">
        <w:rPr>
          <w:rFonts w:ascii="Times New Roman" w:eastAsia="Times New Roman" w:hAnsi="Times New Roman" w:cs="Times New Roman"/>
          <w:sz w:val="24"/>
          <w:szCs w:val="24"/>
          <w:lang w:val="ru-RU"/>
        </w:rPr>
        <w:t>допустимо</w:t>
      </w:r>
      <w:r w:rsidR="007362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сочетание</w:t>
      </w:r>
      <w:r w:rsidR="007362B9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bookmarkStart w:id="0" w:name="_Hlk223895613"/>
      <w:r w:rsidR="007362B9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7362B9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bookmarkEnd w:id="0"/>
      <w:r w:rsidR="007362B9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+</w:t>
      </w:r>
      <w:r w:rsid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глайд</w:t>
      </w:r>
      <w:r w:rsidR="00070C4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070C4C" w:rsidRPr="009576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которое наиболее близко по звучанию конечному русскому </w:t>
      </w:r>
      <w:r w:rsidR="00957640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95764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957640" w:rsidRP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="00957640">
        <w:rPr>
          <w:rFonts w:ascii="Times New Roman" w:eastAsia="Times New Roman" w:hAnsi="Times New Roman" w:cs="Times New Roman"/>
          <w:sz w:val="24"/>
          <w:szCs w:val="24"/>
          <w:lang w:val="ru-RU"/>
        </w:rPr>
        <w:t>. По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зиц</w:t>
      </w:r>
      <w:r w:rsidR="00533260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ионный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запрет </w:t>
      </w:r>
      <w:r w:rsidR="00323A1E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родного языка последовательно переносится на русский язык. </w:t>
      </w:r>
      <w:r w:rsidR="00323A1E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В результате в р</w:t>
      </w:r>
      <w:r w:rsidR="00BE15BB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усских 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слов</w:t>
      </w:r>
      <w:r w:rsidR="00323A1E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ах</w:t>
      </w:r>
      <w:r w:rsidR="00BE15B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типа </w:t>
      </w:r>
      <w:r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знали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до́роги</w:t>
      </w:r>
      <w:proofErr w:type="spellEnd"/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 в интерферированной русской речи татар-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 xml:space="preserve">билингвов </w:t>
      </w:r>
      <w:r w:rsidR="00323A1E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абсолютном конце</w:t>
      </w:r>
      <w:r w:rsidR="007362B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57640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слова </w:t>
      </w:r>
      <w:r w:rsidR="007362B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произносится</w:t>
      </w:r>
      <w:r w:rsidR="00957640" w:rsidRPr="001C0F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сочетание [и]+глайд.</w:t>
      </w:r>
      <w:r w:rsidR="007362B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D6D6D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="006C483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ренос </w:t>
      </w:r>
      <w:r w:rsidR="003818A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рассматриваемого синтагматического запрета </w:t>
      </w:r>
      <w:r w:rsidR="006C4839" w:rsidRPr="001C0FDA">
        <w:rPr>
          <w:rFonts w:ascii="Times New Roman" w:eastAsia="Times New Roman" w:hAnsi="Times New Roman" w:cs="Times New Roman"/>
          <w:sz w:val="24"/>
          <w:szCs w:val="24"/>
          <w:lang w:val="ru-RU"/>
        </w:rPr>
        <w:t>на фонетическую систему русского языка приводит</w:t>
      </w:r>
      <w:r w:rsidR="0077509F" w:rsidRPr="001C0F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C4839" w:rsidRPr="001C0FD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одинаковому произношению разных слов и разных форм слова: </w:t>
      </w:r>
      <w:r w:rsidR="0040395D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олени – олений, </w:t>
      </w:r>
      <w:r w:rsidR="001639DB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с</w:t>
      </w:r>
      <w:r w:rsidR="001139B5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ини </w:t>
      </w:r>
      <w:r w:rsidR="002D198F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–</w:t>
      </w:r>
      <w:r w:rsidR="001139B5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 синий</w:t>
      </w:r>
      <w:r w:rsidR="002D198F" w:rsidRPr="001C0FD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>, горьки – горький.</w:t>
      </w:r>
      <w:r w:rsidR="002D198F" w:rsidRPr="001639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 </w:t>
      </w:r>
    </w:p>
    <w:p w14:paraId="2136A154" w14:textId="28562C7F" w:rsidR="0040395D" w:rsidRPr="00C61425" w:rsidRDefault="0040395D" w:rsidP="0040395D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 татарском языке</w:t>
      </w:r>
      <w:r w:rsidR="00BE01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гласные </w:t>
      </w:r>
      <w:r w:rsidRPr="001639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подвергаются аккомодации под влиянием предшествующих и последующих согласных звуков</w:t>
      </w:r>
      <w:r w:rsidR="00BE01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E017F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большей степени, чем в русском языке</w:t>
      </w: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653555" w:rsidRPr="002B4AC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>Например, после губных согласных [п], [б], [м], [w]</w:t>
      </w:r>
      <w:r w:rsidR="00CB528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гласный звук [a] </w:t>
      </w:r>
      <w:r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татарском языке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произносится с большей лабиализацией, чем </w:t>
      </w:r>
      <w:r w:rsidR="00E010F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в </w:t>
      </w:r>
      <w:r w:rsidRPr="002B4ACC">
        <w:rPr>
          <w:rFonts w:ascii="Times New Roman" w:eastAsia="Times New Roman" w:hAnsi="Times New Roman" w:cs="Times New Roman"/>
          <w:sz w:val="24"/>
          <w:szCs w:val="24"/>
        </w:rPr>
        <w:t xml:space="preserve">сочетании с другими согласными 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звуками, что также</w:t>
      </w:r>
      <w:r w:rsidR="007362B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45011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проявляется в ошибках</w:t>
      </w:r>
      <w:r w:rsidR="00E010F1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D6453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татар</w:t>
      </w:r>
      <w:r w:rsidR="007362B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, говорящих по-русски:</w:t>
      </w:r>
      <w:r w:rsidR="00D64539" w:rsidRPr="001C0F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Pr="001C0FD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0F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Pr="001C0FDA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</w:rPr>
        <w:t>па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</w:rPr>
        <w:t>папа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); *</w:t>
      </w:r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Pr="001C0FD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C0F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Pr="001C0FDA">
        <w:rPr>
          <w:rFonts w:ascii="Times New Roman" w:eastAsia="Times New Roman" w:hAnsi="Times New Roman" w:cs="Times New Roman"/>
          <w:sz w:val="24"/>
          <w:szCs w:val="24"/>
        </w:rPr>
        <w:t>]</w:t>
      </w:r>
      <w:proofErr w:type="spellStart"/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рка</w:t>
      </w:r>
      <w:proofErr w:type="spellEnd"/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1C0FDA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марка</w:t>
      </w:r>
      <w:r w:rsidRPr="001C0FD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1C0FD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C0FDA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абиализация сохраняется </w:t>
      </w:r>
      <w:r w:rsidR="001C0FDA" w:rsidRPr="00C61425">
        <w:rPr>
          <w:rStyle w:val="markdown-word"/>
          <w:rFonts w:ascii="Times New Roman" w:hAnsi="Times New Roman" w:cs="Times New Roman"/>
          <w:spacing w:val="3"/>
          <w:sz w:val="24"/>
          <w:szCs w:val="24"/>
        </w:rPr>
        <w:t>на всех трёх этапах артикуляции</w:t>
      </w:r>
      <w:r w:rsidR="00BE017F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1F6155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экскурсии,</w:t>
      </w:r>
      <w:r w:rsidR="00BE017F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</w:t>
      </w:r>
      <w:r w:rsidR="001C0FDA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BE017F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держке и рекурсии.</w:t>
      </w:r>
    </w:p>
    <w:p w14:paraId="4A14E7DD" w14:textId="161441F6" w:rsidR="00842A91" w:rsidRPr="004F4715" w:rsidRDefault="00653555" w:rsidP="006C4839">
      <w:pPr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ходе анализа татарского акцента в рус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ской</w:t>
      </w: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речи важно учитывать, что он неоднороден</w:t>
      </w:r>
      <w:r w:rsidR="00CB528A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6C483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6C483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разных вариантах татарского языка могут быть разные позиционные закономерности</w:t>
      </w:r>
      <w:r w:rsidR="00C917FE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которые </w:t>
      </w:r>
      <w:r w:rsidR="00BE017F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переносятся </w:t>
      </w:r>
      <w:r w:rsidR="00C917FE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на русский язык</w:t>
      </w:r>
      <w:r w:rsidR="002B4ACC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C483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Так</w:t>
      </w:r>
      <w:r w:rsidR="00D6453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0B44F6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C483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например, </w:t>
      </w:r>
      <w:r w:rsidR="007362B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в отличи</w:t>
      </w:r>
      <w:r w:rsid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="007362B9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 большинства вариантов татарского языка, </w:t>
      </w:r>
      <w:r w:rsidR="006C4839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казанском </w:t>
      </w:r>
      <w:r w:rsidR="0056759E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варианте </w:t>
      </w:r>
      <w:r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в позиции</w:t>
      </w:r>
      <w:r w:rsidR="00BE017F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E017F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абсолютного начала слова </w:t>
      </w:r>
      <w:r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возможен тольк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о лабиализованный</w:t>
      </w:r>
      <w:r w:rsid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звук [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533260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]. </w:t>
      </w:r>
      <w:r w:rsidR="00DD71AA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Это </w:t>
      </w:r>
      <w:r w:rsidR="00E010F1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обусловливает </w:t>
      </w:r>
      <w:r w:rsidR="00E010F1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появление</w:t>
      </w:r>
      <w:r w:rsidR="00BE017F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="00E010F1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BE017F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интерферированной русской речи информантов из Казани</w:t>
      </w:r>
      <w:r w:rsidRPr="002B4AC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proofErr w:type="spellStart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ошиб</w:t>
      </w:r>
      <w:r w:rsidR="001F6155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ок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, связанны</w:t>
      </w:r>
      <w:r w:rsidR="001F6155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 с произношением лабиализованного звука [</w:t>
      </w:r>
      <w:proofErr w:type="spellStart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] в</w:t>
      </w:r>
      <w:r w:rsidR="00C917FE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позиции </w:t>
      </w:r>
      <w:r w:rsidR="00BE017F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абсолютного </w:t>
      </w:r>
      <w:r w:rsidR="00C917FE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начала слова</w:t>
      </w:r>
      <w:r w:rsidR="00BE017F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например, 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*[</w:t>
      </w:r>
      <w:proofErr w:type="spellStart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]</w:t>
      </w:r>
      <w:proofErr w:type="spellStart"/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эропорт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аэропорт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842A91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*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]</w:t>
      </w:r>
      <w:proofErr w:type="spellStart"/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рбуз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арбуз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="00842A91" w:rsidRPr="002B4ACC">
        <w:rPr>
          <w:rFonts w:ascii="Times New Roman" w:eastAsia="Times New Roman" w:hAnsi="Times New Roman" w:cs="Times New Roman"/>
          <w:sz w:val="24"/>
          <w:szCs w:val="24"/>
          <w:lang w:val="ru-RU"/>
        </w:rPr>
        <w:t>*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[</w:t>
      </w:r>
      <w:proofErr w:type="spellStart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]</w:t>
      </w:r>
      <w:proofErr w:type="spellStart"/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ктёр</w:t>
      </w:r>
      <w:proofErr w:type="spellEnd"/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03621" w:rsidRPr="002B4ACC">
        <w:rPr>
          <w:rFonts w:ascii="Times New Roman" w:eastAsia="Times New Roman" w:hAnsi="Times New Roman" w:cs="Times New Roman"/>
          <w:i/>
          <w:iCs/>
          <w:sz w:val="24"/>
          <w:szCs w:val="24"/>
        </w:rPr>
        <w:t>актёр</w:t>
      </w:r>
      <w:r w:rsidR="00703621" w:rsidRPr="002B4ACC">
        <w:rPr>
          <w:rFonts w:ascii="Times New Roman" w:eastAsia="Times New Roman" w:hAnsi="Times New Roman" w:cs="Times New Roman"/>
          <w:sz w:val="24"/>
          <w:szCs w:val="24"/>
        </w:rPr>
        <w:t>).</w:t>
      </w:r>
      <w:r w:rsidR="004F47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F4715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В а</w:t>
      </w:r>
      <w:r w:rsidR="00070C4C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кценте </w:t>
      </w:r>
      <w:r w:rsidR="00DD71AA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носителей других вариантов татарского языка такая ошибка не встречалась.</w:t>
      </w:r>
    </w:p>
    <w:p w14:paraId="108F214D" w14:textId="4ADD8C05" w:rsidR="002E254F" w:rsidRPr="0046300B" w:rsidRDefault="001639DB">
      <w:pPr>
        <w:ind w:firstLine="7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40395D">
        <w:rPr>
          <w:rFonts w:ascii="Times New Roman" w:eastAsia="Times New Roman" w:hAnsi="Times New Roman" w:cs="Times New Roman"/>
          <w:sz w:val="24"/>
          <w:szCs w:val="24"/>
          <w:lang w:val="ru-RU"/>
        </w:rPr>
        <w:t>аким</w:t>
      </w:r>
      <w:r w:rsidR="00DD71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образом, </w:t>
      </w:r>
      <w:r w:rsidR="00C917F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акценте татар-билингвов </w:t>
      </w:r>
      <w:r w:rsidR="00BE01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области русского вокализма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фиксируется значительное количество ошибок системно-позиционного характера,</w:t>
      </w:r>
      <w:r w:rsidRPr="00E010F1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которые до настоящего времени мало</w:t>
      </w:r>
      <w:r w:rsidRPr="00E010F1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1F6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изуч</w:t>
      </w:r>
      <w:r w:rsidR="00E010F1" w:rsidRPr="001F6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ались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Исследование в этой области является перспективным</w:t>
      </w:r>
      <w:r w:rsidR="004630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46300B" w:rsidRPr="007362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не только в теоретическом, но и в практическом плане: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основе </w:t>
      </w:r>
      <w:r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анализа</w:t>
      </w:r>
      <w:r w:rsid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070C4C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данного «отрицательного» языкового материала </w:t>
      </w:r>
      <w:r w:rsidR="00716B91" w:rsidRPr="001F6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могут быть</w:t>
      </w:r>
      <w:r w:rsidR="00F20E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716B91" w:rsidRPr="001F6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созданы</w:t>
      </w:r>
      <w:r w:rsidR="000D737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D7375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методический комментарий, упражнения и задания </w:t>
      </w:r>
      <w:r w:rsidR="007362B9" w:rsidRPr="004F471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по </w:t>
      </w:r>
      <w:r w:rsidR="007362B9">
        <w:rPr>
          <w:rFonts w:ascii="Times New Roman" w:eastAsia="Times New Roman" w:hAnsi="Times New Roman" w:cs="Times New Roman"/>
          <w:sz w:val="24"/>
          <w:szCs w:val="24"/>
          <w:lang w:val="ru-RU"/>
        </w:rPr>
        <w:t>русской фонетике</w:t>
      </w:r>
      <w:r w:rsidR="004F47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4F4715">
        <w:rPr>
          <w:rFonts w:ascii="Times New Roman" w:eastAsia="Times New Roman" w:hAnsi="Times New Roman" w:cs="Times New Roman"/>
          <w:sz w:val="24"/>
          <w:szCs w:val="24"/>
          <w:lang w:val="ru-RU"/>
        </w:rPr>
        <w:t>татароязычных</w:t>
      </w:r>
      <w:proofErr w:type="spellEnd"/>
      <w:r w:rsidR="004F47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="0046300B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Поскольку</w:t>
      </w:r>
      <w:r w:rsidR="007362B9" w:rsidRPr="002B4A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 xml:space="preserve"> фонетические особенности тюркских языков часто совпадают, такого рода материалы могут </w:t>
      </w:r>
      <w:r w:rsidR="007362B9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быть </w:t>
      </w:r>
      <w:r w:rsidR="0056759E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также </w:t>
      </w:r>
      <w:r w:rsidR="007362B9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использованы для обучения русскому языку носителей других тюркских языков:</w:t>
      </w:r>
      <w:r w:rsidR="002B4ACC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азербайджанцев</w:t>
      </w:r>
      <w:r w:rsidR="007362B9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>, казахов, узбеков, киргизов, турок.</w:t>
      </w:r>
      <w:r w:rsidR="000D7375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4AC43CCE" w14:textId="77777777" w:rsidR="001639DB" w:rsidRDefault="001639DB">
      <w:pPr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D" w14:textId="77777777" w:rsidR="003726D6" w:rsidRDefault="00703621">
      <w:pPr>
        <w:spacing w:after="160" w:line="256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Литература</w:t>
      </w:r>
    </w:p>
    <w:p w14:paraId="0000000E" w14:textId="77777777" w:rsidR="003726D6" w:rsidRDefault="00703621">
      <w:pPr>
        <w:spacing w:after="16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Бархударова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Е.Л. </w:t>
      </w:r>
      <w:r>
        <w:rPr>
          <w:rFonts w:ascii="Times New Roman" w:eastAsia="Times New Roman" w:hAnsi="Times New Roman" w:cs="Times New Roman"/>
          <w:sz w:val="24"/>
          <w:szCs w:val="24"/>
        </w:rPr>
        <w:t>Методологические проблемы анализа иностранного акцента в русской речи // Вестник Московского университета. Сер. 9:</w:t>
      </w:r>
      <w:r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Филология. 2012. №6. С. 57–68.</w:t>
      </w:r>
    </w:p>
    <w:p w14:paraId="0000000F" w14:textId="3051750F" w:rsidR="003726D6" w:rsidRPr="0056759E" w:rsidRDefault="00703621">
      <w:pPr>
        <w:spacing w:after="160"/>
        <w:ind w:firstLine="7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Дмитриев Н.К. </w:t>
      </w:r>
      <w:r w:rsidR="00584421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фонетике татарского и русского языков // Очерки по методике преподавания русского и родного языков в татарской школе</w:t>
      </w:r>
      <w:r w:rsidRPr="002E254F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133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</w:t>
      </w:r>
      <w:r w:rsidR="00271338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2E2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1425">
        <w:rPr>
          <w:rFonts w:ascii="Times New Roman" w:eastAsia="Times New Roman" w:hAnsi="Times New Roman" w:cs="Times New Roman"/>
          <w:sz w:val="24"/>
          <w:szCs w:val="24"/>
        </w:rPr>
        <w:t>1952.</w:t>
      </w:r>
      <w:r w:rsidR="0056759E" w:rsidRPr="00C6142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C61425">
        <w:rPr>
          <w:rFonts w:ascii="Times New Roman" w:eastAsia="Times New Roman" w:hAnsi="Times New Roman" w:cs="Times New Roman"/>
          <w:sz w:val="24"/>
          <w:szCs w:val="24"/>
        </w:rPr>
        <w:t>С. 6</w:t>
      </w:r>
      <w:r w:rsidR="002E254F" w:rsidRPr="00C6142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C61425"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</w:p>
    <w:p w14:paraId="00000011" w14:textId="11E8EF2E" w:rsidR="003726D6" w:rsidRPr="001639DB" w:rsidRDefault="00703621" w:rsidP="001639DB">
      <w:pPr>
        <w:spacing w:after="16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Реформатский А.А. </w:t>
      </w:r>
      <w:r>
        <w:rPr>
          <w:rFonts w:ascii="Times New Roman" w:eastAsia="Times New Roman" w:hAnsi="Times New Roman" w:cs="Times New Roman"/>
          <w:sz w:val="24"/>
          <w:szCs w:val="24"/>
        </w:rPr>
        <w:t>Обучение произношению и фонология // Филологические науки. 1959. №2. С. 145–156.</w:t>
      </w:r>
    </w:p>
    <w:sectPr w:rsidR="003726D6" w:rsidRPr="001639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CD4A6FE-BD80-449A-B673-6201E8AA3A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0C0DE37-F1F8-4393-8F7B-EC96317E6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D6"/>
    <w:rsid w:val="00070C4C"/>
    <w:rsid w:val="00091340"/>
    <w:rsid w:val="000B44F6"/>
    <w:rsid w:val="000D7375"/>
    <w:rsid w:val="001139B5"/>
    <w:rsid w:val="00130C8A"/>
    <w:rsid w:val="001639DB"/>
    <w:rsid w:val="0018515D"/>
    <w:rsid w:val="001C0FDA"/>
    <w:rsid w:val="001C7134"/>
    <w:rsid w:val="001E1875"/>
    <w:rsid w:val="001E49EA"/>
    <w:rsid w:val="001F6155"/>
    <w:rsid w:val="0020086A"/>
    <w:rsid w:val="00255672"/>
    <w:rsid w:val="00271338"/>
    <w:rsid w:val="002725C0"/>
    <w:rsid w:val="002B4ACC"/>
    <w:rsid w:val="002D198F"/>
    <w:rsid w:val="002E254F"/>
    <w:rsid w:val="00323A1E"/>
    <w:rsid w:val="00336452"/>
    <w:rsid w:val="003476B2"/>
    <w:rsid w:val="0035529B"/>
    <w:rsid w:val="003726D6"/>
    <w:rsid w:val="003818A9"/>
    <w:rsid w:val="0040395D"/>
    <w:rsid w:val="00434E37"/>
    <w:rsid w:val="00450119"/>
    <w:rsid w:val="0046300B"/>
    <w:rsid w:val="00497B76"/>
    <w:rsid w:val="004F4715"/>
    <w:rsid w:val="00533260"/>
    <w:rsid w:val="00533A77"/>
    <w:rsid w:val="0056759E"/>
    <w:rsid w:val="00575631"/>
    <w:rsid w:val="00584421"/>
    <w:rsid w:val="005C2345"/>
    <w:rsid w:val="005D199B"/>
    <w:rsid w:val="00624A2A"/>
    <w:rsid w:val="00653555"/>
    <w:rsid w:val="006B2809"/>
    <w:rsid w:val="006B7CA7"/>
    <w:rsid w:val="006C4839"/>
    <w:rsid w:val="006F3B12"/>
    <w:rsid w:val="00703621"/>
    <w:rsid w:val="00716B91"/>
    <w:rsid w:val="007362B9"/>
    <w:rsid w:val="00754959"/>
    <w:rsid w:val="0077509F"/>
    <w:rsid w:val="007B4E98"/>
    <w:rsid w:val="00822CAD"/>
    <w:rsid w:val="00842A91"/>
    <w:rsid w:val="00957640"/>
    <w:rsid w:val="00964937"/>
    <w:rsid w:val="00A576E3"/>
    <w:rsid w:val="00A71E52"/>
    <w:rsid w:val="00AB1871"/>
    <w:rsid w:val="00B035D9"/>
    <w:rsid w:val="00B1133F"/>
    <w:rsid w:val="00BA19FD"/>
    <w:rsid w:val="00BC566A"/>
    <w:rsid w:val="00BD6D6D"/>
    <w:rsid w:val="00BE017F"/>
    <w:rsid w:val="00BE15BB"/>
    <w:rsid w:val="00C61425"/>
    <w:rsid w:val="00C80E5A"/>
    <w:rsid w:val="00C917FE"/>
    <w:rsid w:val="00CB528A"/>
    <w:rsid w:val="00D03D2B"/>
    <w:rsid w:val="00D64539"/>
    <w:rsid w:val="00DD71AA"/>
    <w:rsid w:val="00E010F1"/>
    <w:rsid w:val="00EC062D"/>
    <w:rsid w:val="00EC7CA2"/>
    <w:rsid w:val="00EE5DAC"/>
    <w:rsid w:val="00F20E4A"/>
    <w:rsid w:val="00F26093"/>
    <w:rsid w:val="00F81027"/>
    <w:rsid w:val="00FA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943CD"/>
  <w15:docId w15:val="{770180FD-DAD3-9045-BEA7-45A39954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markdown-word">
    <w:name w:val="markdown-word"/>
    <w:basedOn w:val="a0"/>
    <w:rsid w:val="001C0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PC</cp:lastModifiedBy>
  <cp:revision>2</cp:revision>
  <dcterms:created xsi:type="dcterms:W3CDTF">2026-03-09T05:39:00Z</dcterms:created>
  <dcterms:modified xsi:type="dcterms:W3CDTF">2026-03-09T05:39:00Z</dcterms:modified>
</cp:coreProperties>
</file>