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F91E" w14:textId="77777777" w:rsidR="00776E64" w:rsidRDefault="00776E64" w:rsidP="00776E64">
      <w:pPr>
        <w:ind w:firstLine="0"/>
        <w:jc w:val="center"/>
        <w:rPr>
          <w:b/>
        </w:rPr>
      </w:pPr>
      <w:r>
        <w:rPr>
          <w:b/>
        </w:rPr>
        <w:t>Н</w:t>
      </w:r>
      <w:r w:rsidR="00E7109E">
        <w:rPr>
          <w:b/>
        </w:rPr>
        <w:t xml:space="preserve">азвания предметов быта в топонимии </w:t>
      </w:r>
      <w:r>
        <w:rPr>
          <w:b/>
        </w:rPr>
        <w:t>Д</w:t>
      </w:r>
      <w:r w:rsidR="00E7109E">
        <w:rPr>
          <w:b/>
        </w:rPr>
        <w:t>альнего</w:t>
      </w:r>
      <w:r>
        <w:rPr>
          <w:b/>
        </w:rPr>
        <w:t xml:space="preserve"> В</w:t>
      </w:r>
      <w:r w:rsidR="00E7109E">
        <w:rPr>
          <w:b/>
        </w:rPr>
        <w:t>остока</w:t>
      </w:r>
    </w:p>
    <w:p w14:paraId="5B29DA79" w14:textId="77777777" w:rsidR="00776E64" w:rsidRPr="0014350A" w:rsidRDefault="00776E64" w:rsidP="00776E64">
      <w:pPr>
        <w:ind w:firstLine="0"/>
        <w:jc w:val="center"/>
        <w:rPr>
          <w:bCs/>
        </w:rPr>
      </w:pPr>
      <w:proofErr w:type="spellStart"/>
      <w:r w:rsidRPr="0014350A">
        <w:rPr>
          <w:bCs/>
        </w:rPr>
        <w:t>Затула</w:t>
      </w:r>
      <w:proofErr w:type="spellEnd"/>
      <w:r w:rsidRPr="0014350A">
        <w:rPr>
          <w:bCs/>
        </w:rPr>
        <w:t xml:space="preserve"> Наталья Александровна</w:t>
      </w:r>
    </w:p>
    <w:p w14:paraId="6FAF4758" w14:textId="77777777" w:rsidR="00776E64" w:rsidRDefault="00776E64" w:rsidP="00776E64">
      <w:pPr>
        <w:ind w:firstLine="0"/>
        <w:jc w:val="center"/>
        <w:rPr>
          <w:bCs/>
        </w:rPr>
      </w:pPr>
      <w:r w:rsidRPr="0014350A">
        <w:rPr>
          <w:bCs/>
        </w:rPr>
        <w:t xml:space="preserve">Аспирант </w:t>
      </w:r>
      <w:r>
        <w:rPr>
          <w:bCs/>
        </w:rPr>
        <w:t>МГУ</w:t>
      </w:r>
      <w:r w:rsidRPr="0014350A">
        <w:rPr>
          <w:bCs/>
        </w:rPr>
        <w:t xml:space="preserve"> имени М.В. Ломоносова</w:t>
      </w:r>
      <w:r w:rsidR="00E7109E">
        <w:rPr>
          <w:bCs/>
        </w:rPr>
        <w:t>,</w:t>
      </w:r>
      <w:r w:rsidRPr="0014350A">
        <w:rPr>
          <w:bCs/>
        </w:rPr>
        <w:t xml:space="preserve"> Москва, Россия</w:t>
      </w:r>
    </w:p>
    <w:p w14:paraId="3250F0AF" w14:textId="77777777" w:rsidR="00776E64" w:rsidRPr="0014350A" w:rsidRDefault="00776E64" w:rsidP="00776E64">
      <w:pPr>
        <w:ind w:firstLine="0"/>
        <w:jc w:val="center"/>
        <w:rPr>
          <w:bCs/>
        </w:rPr>
      </w:pPr>
    </w:p>
    <w:p w14:paraId="662E2AD6" w14:textId="77777777" w:rsidR="00776E64" w:rsidRDefault="00776E64" w:rsidP="00776E64">
      <w:r>
        <w:t>Топонимия является важнейшим источником сведений об истории, культуре и быте населения определенной территории. Географические названия отражают картину мира народов, их хозяйственную деятельность, материальную и духовную культуру. Особый интерес представляет изучение предметно-бытовой лексики в топонимии, поскольку названия предметов быта свидетельствуют о значимости материальных объектов в жизни человека и их роли в формировании пространственной ориентации</w:t>
      </w:r>
      <w:r w:rsidR="005C4F6C">
        <w:t xml:space="preserve"> </w:t>
      </w:r>
      <w:r w:rsidR="005C4F6C" w:rsidRPr="005C4F6C">
        <w:t>[</w:t>
      </w:r>
      <w:r w:rsidR="005C4F6C">
        <w:t>Тарасов, 2009</w:t>
      </w:r>
      <w:r w:rsidR="00BD55E5">
        <w:t>;</w:t>
      </w:r>
      <w:r w:rsidR="005C4F6C">
        <w:t xml:space="preserve"> Рут, 1992</w:t>
      </w:r>
      <w:r w:rsidR="005C4F6C" w:rsidRPr="005C4F6C">
        <w:t>]</w:t>
      </w:r>
      <w:r>
        <w:t>.</w:t>
      </w:r>
    </w:p>
    <w:p w14:paraId="142E359A" w14:textId="77777777" w:rsidR="00776E64" w:rsidRDefault="00776E64" w:rsidP="00776E64">
      <w:r>
        <w:t>Дальний Восток России –</w:t>
      </w:r>
      <w:r w:rsidRPr="0061185B">
        <w:t xml:space="preserve"> </w:t>
      </w:r>
      <w:r>
        <w:t>это уникальный регион с богат</w:t>
      </w:r>
      <w:r w:rsidR="008254A2">
        <w:t xml:space="preserve">ой культурой и этническим </w:t>
      </w:r>
      <w:r>
        <w:t xml:space="preserve"> разнообразием. Топонимия этой территории формировалась на протяжении многих веков под влиянием различных языков: коренных народов Севера, русских переселенцев, исследователей и промышленников. В то же время топонимия Дальнего Востока остается недостаточно изученной, что обусловливает актуальность </w:t>
      </w:r>
      <w:r w:rsidR="00BD55E5">
        <w:t xml:space="preserve">ее </w:t>
      </w:r>
      <w:r>
        <w:t>исследования.</w:t>
      </w:r>
    </w:p>
    <w:p w14:paraId="4BCB10F6" w14:textId="77777777" w:rsidR="00776E64" w:rsidRDefault="00776E64" w:rsidP="00776E64">
      <w:r>
        <w:t xml:space="preserve">Объектом </w:t>
      </w:r>
      <w:r w:rsidR="00F01A84">
        <w:t xml:space="preserve">нашего </w:t>
      </w:r>
      <w:r>
        <w:t>и</w:t>
      </w:r>
      <w:r w:rsidR="00BD55E5">
        <w:t xml:space="preserve">зучения стала </w:t>
      </w:r>
      <w:proofErr w:type="spellStart"/>
      <w:r>
        <w:t>гидронимия</w:t>
      </w:r>
      <w:proofErr w:type="spellEnd"/>
      <w:r>
        <w:t xml:space="preserve"> и </w:t>
      </w:r>
      <w:proofErr w:type="spellStart"/>
      <w:r>
        <w:t>оронимия</w:t>
      </w:r>
      <w:proofErr w:type="spellEnd"/>
      <w:r>
        <w:t xml:space="preserve"> Дальнего Востока России, включающ</w:t>
      </w:r>
      <w:r w:rsidR="00F01A84">
        <w:t>его</w:t>
      </w:r>
      <w:r>
        <w:t xml:space="preserve"> Республику Саха (Якутия), Камчатский край, Приморский край, Хабаровский край, Амурскую область, Магаданскую область, Сахалинскую область, Еврейскую автономную область и Чукотский автономный округ. Материалом </w:t>
      </w:r>
      <w:r w:rsidR="00BD55E5">
        <w:t xml:space="preserve">для исследования </w:t>
      </w:r>
      <w:r>
        <w:t>послужили данные</w:t>
      </w:r>
      <w:r w:rsidR="00BD55E5">
        <w:t xml:space="preserve"> о предметно-бытовых топонимах</w:t>
      </w:r>
      <w:r>
        <w:t xml:space="preserve"> Государственного каталога географических названий [</w:t>
      </w:r>
      <w:r w:rsidR="005C4F6C">
        <w:t>ГКГН</w:t>
      </w:r>
      <w:r>
        <w:t>].</w:t>
      </w:r>
    </w:p>
    <w:p w14:paraId="48569A2A" w14:textId="77777777" w:rsidR="00776E64" w:rsidRDefault="00BD55E5" w:rsidP="00776E64">
      <w:r>
        <w:t>Б</w:t>
      </w:r>
      <w:r w:rsidR="00776E64">
        <w:t xml:space="preserve">ыло отобрано около 600 географических объектов с названиями предметно-бытовой тематики, из которых 259 лексем </w:t>
      </w:r>
      <w:r>
        <w:t xml:space="preserve">были </w:t>
      </w:r>
      <w:r w:rsidR="00D2333D">
        <w:t>подвер</w:t>
      </w:r>
      <w:r w:rsidR="00D77C19">
        <w:t>гнуты</w:t>
      </w:r>
      <w:r w:rsidR="00D2333D">
        <w:t xml:space="preserve"> </w:t>
      </w:r>
      <w:r w:rsidR="00776E64">
        <w:t>детальн</w:t>
      </w:r>
      <w:r w:rsidR="00D2333D">
        <w:t>ому</w:t>
      </w:r>
      <w:r w:rsidR="00776E64">
        <w:t xml:space="preserve"> анализ</w:t>
      </w:r>
      <w:r w:rsidR="00D2333D">
        <w:t>у</w:t>
      </w:r>
      <w:r w:rsidR="00776E64">
        <w:t>.</w:t>
      </w:r>
      <w:r w:rsidR="00F01A84">
        <w:t xml:space="preserve"> Среди них 150 гидронимов (58%) – названий рек (37), озер</w:t>
      </w:r>
      <w:r w:rsidR="00776E64">
        <w:t xml:space="preserve"> (52), ручь</w:t>
      </w:r>
      <w:r w:rsidR="00F01A84">
        <w:t>ев</w:t>
      </w:r>
      <w:r w:rsidR="00776E64">
        <w:t xml:space="preserve"> (57) и други</w:t>
      </w:r>
      <w:r w:rsidR="00F01A84">
        <w:t>х водных</w:t>
      </w:r>
      <w:r w:rsidR="00776E64">
        <w:t xml:space="preserve"> объект</w:t>
      </w:r>
      <w:r w:rsidR="00F01A84">
        <w:t>ов</w:t>
      </w:r>
      <w:r w:rsidR="00776E64">
        <w:t xml:space="preserve"> (4), а также 109 </w:t>
      </w:r>
      <w:proofErr w:type="spellStart"/>
      <w:r w:rsidR="00776E64">
        <w:t>оронимов</w:t>
      </w:r>
      <w:proofErr w:type="spellEnd"/>
      <w:r w:rsidR="001664D9">
        <w:t xml:space="preserve"> (42%) – это, прежде всего, </w:t>
      </w:r>
      <w:r w:rsidR="00F01A84">
        <w:t>названия гор</w:t>
      </w:r>
      <w:r w:rsidR="001664D9">
        <w:t xml:space="preserve"> и мыс</w:t>
      </w:r>
      <w:r w:rsidR="00F01A84">
        <w:t>ов</w:t>
      </w:r>
      <w:r w:rsidR="001664D9">
        <w:t>.</w:t>
      </w:r>
      <w:r w:rsidR="00776E64">
        <w:t xml:space="preserve"> Распределение по типам объектов свидетельствует о преобладании водных названий, что характерно для топонимии в целом</w:t>
      </w:r>
      <w:r w:rsidR="0068435D" w:rsidRPr="0068435D">
        <w:t xml:space="preserve"> [</w:t>
      </w:r>
      <w:r w:rsidR="0068435D">
        <w:t>Поспелов, 2008</w:t>
      </w:r>
      <w:r w:rsidR="0068435D" w:rsidRPr="0068435D">
        <w:t>]</w:t>
      </w:r>
      <w:r w:rsidR="00776E64">
        <w:t>.</w:t>
      </w:r>
    </w:p>
    <w:p w14:paraId="3D650D35" w14:textId="77777777" w:rsidR="00776E64" w:rsidRDefault="00776E64" w:rsidP="00776E64">
      <w:r>
        <w:t xml:space="preserve">Для систематизации материала была разработана классификация предметно-бытовых топонимов по лексико-семантическим группам: бытовая техника, измерительные приборы, предметы интерьера, игрушки, спортивный инвентарь, предметы гардероба, постельные принадлежности, посуда, хозяйственные емкости. Класс бытовой техники включает электроприборы (г. Утюг, р. Ветродуй, г. Холодильник), сельскохозяйственные орудия </w:t>
      </w:r>
      <w:r w:rsidR="0078057E">
        <w:t xml:space="preserve">    </w:t>
      </w:r>
      <w:proofErr w:type="gramStart"/>
      <w:r w:rsidR="0078057E">
        <w:t xml:space="preserve">   </w:t>
      </w:r>
      <w:r>
        <w:t>(</w:t>
      </w:r>
      <w:proofErr w:type="gramEnd"/>
      <w:r>
        <w:t>оз. Лопата, мыс Плуг, г. Серп), строительные инструменты (</w:t>
      </w:r>
      <w:proofErr w:type="spellStart"/>
      <w:r>
        <w:t>руч</w:t>
      </w:r>
      <w:proofErr w:type="spellEnd"/>
      <w:r>
        <w:t xml:space="preserve">. Дрель, г. Гвоздь, г. </w:t>
      </w:r>
      <w:proofErr w:type="gramStart"/>
      <w:r>
        <w:t xml:space="preserve">Молот, </w:t>
      </w:r>
      <w:r w:rsidR="0078057E">
        <w:t xml:space="preserve">  </w:t>
      </w:r>
      <w:proofErr w:type="gramEnd"/>
      <w:r>
        <w:t xml:space="preserve">г. Пила), уборочный инвентарь (г. Веник, оз. Кочерга, г. Метла) и швейные принадлежности (г. Игла, </w:t>
      </w:r>
      <w:proofErr w:type="spellStart"/>
      <w:r>
        <w:t>руч</w:t>
      </w:r>
      <w:proofErr w:type="spellEnd"/>
      <w:r>
        <w:t>. Иголка, г. Шило).</w:t>
      </w:r>
    </w:p>
    <w:p w14:paraId="68B87CD3" w14:textId="77777777" w:rsidR="00776E64" w:rsidRDefault="00776E64" w:rsidP="00776E64">
      <w:r>
        <w:t xml:space="preserve">Группа измерительных приборов представлена </w:t>
      </w:r>
      <w:r w:rsidR="00DD0D09">
        <w:t xml:space="preserve">такими </w:t>
      </w:r>
      <w:r>
        <w:t>названиями</w:t>
      </w:r>
      <w:r w:rsidR="00DD0D09">
        <w:t>:</w:t>
      </w:r>
      <w:r>
        <w:t xml:space="preserve"> о-в Часы, </w:t>
      </w:r>
      <w:r w:rsidR="00DD0D09">
        <w:t xml:space="preserve">         </w:t>
      </w:r>
      <w:proofErr w:type="spellStart"/>
      <w:r>
        <w:t>руч</w:t>
      </w:r>
      <w:proofErr w:type="spellEnd"/>
      <w:r>
        <w:t xml:space="preserve">. Барометр, </w:t>
      </w:r>
      <w:proofErr w:type="spellStart"/>
      <w:r>
        <w:t>руч</w:t>
      </w:r>
      <w:proofErr w:type="spellEnd"/>
      <w:r>
        <w:t xml:space="preserve">. Компас и др. </w:t>
      </w:r>
      <w:r w:rsidR="00DD0D09">
        <w:t xml:space="preserve">ЛСГ предметы интерьера объединяет подгруппы: </w:t>
      </w:r>
      <w:r>
        <w:t>мебель</w:t>
      </w:r>
      <w:r w:rsidR="00DD0D09">
        <w:t xml:space="preserve"> –</w:t>
      </w:r>
      <w:r>
        <w:t xml:space="preserve"> для хранения (</w:t>
      </w:r>
      <w:proofErr w:type="spellStart"/>
      <w:r>
        <w:t>руч</w:t>
      </w:r>
      <w:proofErr w:type="spellEnd"/>
      <w:r>
        <w:t xml:space="preserve">. Ларь, </w:t>
      </w:r>
      <w:proofErr w:type="spellStart"/>
      <w:r>
        <w:t>руч</w:t>
      </w:r>
      <w:proofErr w:type="spellEnd"/>
      <w:r>
        <w:t xml:space="preserve">. Сейф), для сидения и лежания (г. Стул, </w:t>
      </w:r>
      <w:proofErr w:type="spellStart"/>
      <w:r>
        <w:t>руч</w:t>
      </w:r>
      <w:proofErr w:type="spellEnd"/>
      <w:r>
        <w:t>. Трон, р. Табуретка, г. Диван), для размещения предметов (г. Столик, г. Каменный Стол) и декоративные элементы (оз. Зеркало, р. Коврик, г. Ширма).</w:t>
      </w:r>
    </w:p>
    <w:p w14:paraId="08998AF0" w14:textId="77777777" w:rsidR="00776E64" w:rsidRDefault="00776E64" w:rsidP="00776E64">
      <w:r>
        <w:t xml:space="preserve">Отдельные группы составляют игрушки (г. Волчок, г. Кукла, о-в Мячик, </w:t>
      </w:r>
      <w:proofErr w:type="spellStart"/>
      <w:r>
        <w:t>руч</w:t>
      </w:r>
      <w:proofErr w:type="spellEnd"/>
      <w:r>
        <w:t>. Юла), спортивный инвентарь (г. Волан, оз. Клюшка, г. Шайба), предметы гардероба – одежда</w:t>
      </w:r>
      <w:r w:rsidR="00B7078D">
        <w:t xml:space="preserve">  </w:t>
      </w:r>
      <w:proofErr w:type="gramStart"/>
      <w:r w:rsidR="00B7078D">
        <w:t xml:space="preserve">  </w:t>
      </w:r>
      <w:r>
        <w:t xml:space="preserve"> (</w:t>
      </w:r>
      <w:proofErr w:type="spellStart"/>
      <w:proofErr w:type="gramEnd"/>
      <w:r>
        <w:t>руч</w:t>
      </w:r>
      <w:proofErr w:type="spellEnd"/>
      <w:r>
        <w:t xml:space="preserve">. Зипун, оз. Рубаха, р. Левая </w:t>
      </w:r>
      <w:proofErr w:type="spellStart"/>
      <w:r>
        <w:t>Шинелка</w:t>
      </w:r>
      <w:proofErr w:type="spellEnd"/>
      <w:r>
        <w:t xml:space="preserve">), обувь (оз. Башмак, </w:t>
      </w:r>
      <w:proofErr w:type="spellStart"/>
      <w:r>
        <w:t>руч</w:t>
      </w:r>
      <w:proofErr w:type="spellEnd"/>
      <w:r>
        <w:t xml:space="preserve">. Ботинки, г. </w:t>
      </w:r>
      <w:proofErr w:type="gramStart"/>
      <w:r>
        <w:t>Лапоть,</w:t>
      </w:r>
      <w:r w:rsidR="00B7078D">
        <w:t xml:space="preserve">   </w:t>
      </w:r>
      <w:proofErr w:type="gramEnd"/>
      <w:r w:rsidR="00B7078D">
        <w:t xml:space="preserve">       </w:t>
      </w:r>
      <w:r>
        <w:t xml:space="preserve">г. Сапог), головные уборы (г. Алмазная Корона, г. Каска, г. Шапка, г. Шляпа), аксессуары </w:t>
      </w:r>
      <w:r w:rsidR="00B7078D">
        <w:t xml:space="preserve">   </w:t>
      </w:r>
      <w:proofErr w:type="gramStart"/>
      <w:r w:rsidR="00B7078D">
        <w:t xml:space="preserve">   </w:t>
      </w:r>
      <w:r>
        <w:t>(</w:t>
      </w:r>
      <w:proofErr w:type="gramEnd"/>
      <w:r>
        <w:t xml:space="preserve">г. Бант, бух. Рукавичка, г. Зонт) и ювелирные украшения (г. Кольцо, г. Цепочка, </w:t>
      </w:r>
      <w:proofErr w:type="spellStart"/>
      <w:r>
        <w:t>руч</w:t>
      </w:r>
      <w:proofErr w:type="spellEnd"/>
      <w:r>
        <w:t>. Булавка).</w:t>
      </w:r>
    </w:p>
    <w:p w14:paraId="0573DC54" w14:textId="77777777" w:rsidR="00776E64" w:rsidRDefault="00776E64" w:rsidP="00776E64">
      <w:r>
        <w:t xml:space="preserve">Заметное место в топонимии </w:t>
      </w:r>
      <w:r w:rsidR="000E1BB6">
        <w:t xml:space="preserve">Дальнего Востока </w:t>
      </w:r>
      <w:r>
        <w:t xml:space="preserve">занимают названия посуды: предметы сервировки (г. Бокал, </w:t>
      </w:r>
      <w:proofErr w:type="spellStart"/>
      <w:r>
        <w:t>руч</w:t>
      </w:r>
      <w:proofErr w:type="spellEnd"/>
      <w:r>
        <w:t xml:space="preserve">. Нож, оз. Блюдце, р. Стакан), приготовления пищи (г. </w:t>
      </w:r>
      <w:proofErr w:type="gramStart"/>
      <w:r>
        <w:t xml:space="preserve">Котел, </w:t>
      </w:r>
      <w:r w:rsidR="000E1BB6">
        <w:t xml:space="preserve">  </w:t>
      </w:r>
      <w:proofErr w:type="gramEnd"/>
      <w:r w:rsidR="000E1BB6">
        <w:t xml:space="preserve">        </w:t>
      </w:r>
      <w:r>
        <w:t xml:space="preserve">р. Скалка, г. Кастрюля, мыс Сковорода) и хранения пищи (г. Кувшин, р. Бутылка, оз. Кринка). Хозяйственные емкости представлены топонимами оз. Бочка, г. Чаша, оз. Корыто, г. Ковш, </w:t>
      </w:r>
      <w:proofErr w:type="spellStart"/>
      <w:r>
        <w:t>руч</w:t>
      </w:r>
      <w:proofErr w:type="spellEnd"/>
      <w:r>
        <w:t>. Резервуар, о. Коробка.</w:t>
      </w:r>
    </w:p>
    <w:p w14:paraId="48D82C66" w14:textId="77777777" w:rsidR="00776E64" w:rsidRDefault="00776E64" w:rsidP="00776E64">
      <w:r>
        <w:lastRenderedPageBreak/>
        <w:t>Анализ семантических связей между топонимами выявил наличие синонимических пар и рядов. Семантические синонимы образуют пары</w:t>
      </w:r>
      <w:r w:rsidR="001664D9">
        <w:t>:</w:t>
      </w:r>
      <w:r>
        <w:t xml:space="preserve"> г. Веник – г. Метла, г. Корона – </w:t>
      </w:r>
      <w:r w:rsidR="001664D9">
        <w:t xml:space="preserve">          </w:t>
      </w:r>
      <w:r>
        <w:t xml:space="preserve">г. Тиара, р. Колье – </w:t>
      </w:r>
      <w:proofErr w:type="spellStart"/>
      <w:r>
        <w:t>руч</w:t>
      </w:r>
      <w:proofErr w:type="spellEnd"/>
      <w:r>
        <w:t xml:space="preserve">. Ожерелье, г. Бокал – р. Стакан. Семантико-стилистические синонимы представлены </w:t>
      </w:r>
      <w:r w:rsidR="001664D9">
        <w:t xml:space="preserve">такими </w:t>
      </w:r>
      <w:r>
        <w:t>названиями</w:t>
      </w:r>
      <w:r w:rsidR="001664D9">
        <w:t>:</w:t>
      </w:r>
      <w:r>
        <w:t xml:space="preserve"> г. Фонарь – </w:t>
      </w:r>
      <w:proofErr w:type="spellStart"/>
      <w:r>
        <w:t>руч</w:t>
      </w:r>
      <w:proofErr w:type="spellEnd"/>
      <w:r>
        <w:t xml:space="preserve">. Светоч, г. Стул – </w:t>
      </w:r>
      <w:proofErr w:type="spellStart"/>
      <w:r>
        <w:t>руч</w:t>
      </w:r>
      <w:proofErr w:type="spellEnd"/>
      <w:r>
        <w:t xml:space="preserve">. Трон, г. Корона – </w:t>
      </w:r>
      <w:r w:rsidR="000E1BB6">
        <w:t xml:space="preserve">    </w:t>
      </w:r>
      <w:r>
        <w:t xml:space="preserve">г. Венец. На базе синонимии выделяются </w:t>
      </w:r>
      <w:proofErr w:type="spellStart"/>
      <w:r>
        <w:t>конверсивные</w:t>
      </w:r>
      <w:proofErr w:type="spellEnd"/>
      <w:r>
        <w:t xml:space="preserve"> отношения: г. Волан – г. </w:t>
      </w:r>
      <w:proofErr w:type="gramStart"/>
      <w:r>
        <w:t xml:space="preserve">Ракетка, </w:t>
      </w:r>
      <w:r w:rsidR="000E1BB6">
        <w:t xml:space="preserve">  </w:t>
      </w:r>
      <w:proofErr w:type="gramEnd"/>
      <w:r w:rsidR="000E1BB6">
        <w:t xml:space="preserve">  </w:t>
      </w:r>
      <w:r>
        <w:t>оз. Клюшка – г. Шайба, г. Гвоздь – г. Молоток.</w:t>
      </w:r>
    </w:p>
    <w:p w14:paraId="282C3380" w14:textId="77777777" w:rsidR="00776E64" w:rsidRDefault="00776E64" w:rsidP="00776E64">
      <w:proofErr w:type="spellStart"/>
      <w:r>
        <w:t>Мереологические</w:t>
      </w:r>
      <w:proofErr w:type="spellEnd"/>
      <w:r>
        <w:t xml:space="preserve"> отношения (часть и целое) </w:t>
      </w:r>
      <w:r w:rsidR="00976D5B">
        <w:t xml:space="preserve">возникают между топонимами </w:t>
      </w:r>
      <w:r>
        <w:t xml:space="preserve">оз. Рубаха – </w:t>
      </w:r>
      <w:proofErr w:type="spellStart"/>
      <w:r>
        <w:t>прот</w:t>
      </w:r>
      <w:proofErr w:type="spellEnd"/>
      <w:r>
        <w:t xml:space="preserve">. Рукав, оз. Рубаха – </w:t>
      </w:r>
      <w:proofErr w:type="spellStart"/>
      <w:r>
        <w:t>руч</w:t>
      </w:r>
      <w:proofErr w:type="spellEnd"/>
      <w:r>
        <w:t xml:space="preserve">. Ворот, г. Ботинок – г. Каблук. Антонимические </w:t>
      </w:r>
      <w:r w:rsidR="00976D5B">
        <w:t xml:space="preserve">связи </w:t>
      </w:r>
      <w:r w:rsidR="001664D9">
        <w:t>образуются</w:t>
      </w:r>
      <w:r w:rsidR="0064599E">
        <w:t xml:space="preserve"> между лексемами, противопоставленными</w:t>
      </w:r>
      <w:r w:rsidR="001664D9">
        <w:t xml:space="preserve"> по параметру </w:t>
      </w:r>
      <w:r w:rsidR="0064599E">
        <w:t>«</w:t>
      </w:r>
      <w:r w:rsidR="001664D9">
        <w:t>размер</w:t>
      </w:r>
      <w:r w:rsidR="0064599E">
        <w:t>»</w:t>
      </w:r>
      <w:r>
        <w:t xml:space="preserve">: оз. Котелок – г. Котел, г. Кольцо – г. Колечко, оз. Штаны – оз. Большие Штаны. </w:t>
      </w:r>
      <w:r w:rsidR="0064599E">
        <w:t>Пространственные о</w:t>
      </w:r>
      <w:r>
        <w:t xml:space="preserve">ппозиции представлены </w:t>
      </w:r>
      <w:r w:rsidR="0064599E">
        <w:t xml:space="preserve">в </w:t>
      </w:r>
      <w:r w:rsidR="00C176F0">
        <w:t xml:space="preserve">таких </w:t>
      </w:r>
      <w:r w:rsidR="0064599E">
        <w:t xml:space="preserve">названиях: </w:t>
      </w:r>
      <w:r>
        <w:t xml:space="preserve"> р. Левый Коврик – р. Коврик – лакуна Правый Коврик, р. Левая </w:t>
      </w:r>
      <w:proofErr w:type="spellStart"/>
      <w:r>
        <w:t>Шинелка</w:t>
      </w:r>
      <w:proofErr w:type="spellEnd"/>
      <w:r>
        <w:t xml:space="preserve"> – р. Средняя </w:t>
      </w:r>
      <w:proofErr w:type="spellStart"/>
      <w:r>
        <w:t>Шинелка</w:t>
      </w:r>
      <w:proofErr w:type="spellEnd"/>
      <w:r>
        <w:t xml:space="preserve"> – лакуна Правая </w:t>
      </w:r>
      <w:proofErr w:type="spellStart"/>
      <w:r>
        <w:t>Шинечка</w:t>
      </w:r>
      <w:proofErr w:type="spellEnd"/>
      <w:r>
        <w:t>.</w:t>
      </w:r>
    </w:p>
    <w:p w14:paraId="42C0854C" w14:textId="77777777" w:rsidR="00776E64" w:rsidRDefault="00776E64" w:rsidP="00776E64">
      <w:r>
        <w:t xml:space="preserve">Топонимическая лексика содержит </w:t>
      </w:r>
      <w:r w:rsidR="00C176F0">
        <w:t xml:space="preserve">много </w:t>
      </w:r>
      <w:r>
        <w:t xml:space="preserve">архаизмов и историзмов, что свидетельствует о </w:t>
      </w:r>
      <w:r w:rsidR="00C176F0">
        <w:t xml:space="preserve">ней </w:t>
      </w:r>
      <w:r>
        <w:t xml:space="preserve">как </w:t>
      </w:r>
      <w:r w:rsidR="00C176F0">
        <w:t>ценном источнике</w:t>
      </w:r>
      <w:r>
        <w:t xml:space="preserve"> сведений о языке прошлых эпох. К ним относятся</w:t>
      </w:r>
      <w:r w:rsidR="00DC69E2">
        <w:t>:</w:t>
      </w:r>
      <w:r>
        <w:t xml:space="preserve"> </w:t>
      </w:r>
      <w:proofErr w:type="spellStart"/>
      <w:r>
        <w:t>руч</w:t>
      </w:r>
      <w:proofErr w:type="spellEnd"/>
      <w:r>
        <w:t xml:space="preserve">. Котомка, </w:t>
      </w:r>
      <w:proofErr w:type="spellStart"/>
      <w:r>
        <w:t>руч</w:t>
      </w:r>
      <w:proofErr w:type="spellEnd"/>
      <w:r>
        <w:t xml:space="preserve">. Зипун, г. Чепец, г. Лапоть, оз. Куль, </w:t>
      </w:r>
      <w:proofErr w:type="spellStart"/>
      <w:r>
        <w:t>руч</w:t>
      </w:r>
      <w:proofErr w:type="spellEnd"/>
      <w:r>
        <w:t xml:space="preserve">. Ларь. Наряду с устаревшими словами встречаются </w:t>
      </w:r>
      <w:r w:rsidR="00C176F0">
        <w:t>названия</w:t>
      </w:r>
      <w:r>
        <w:t xml:space="preserve">, связанные с реалиями XX века: г. Холодильник, г. Лифт, г. Утюг, р. Батарейка, </w:t>
      </w:r>
      <w:proofErr w:type="spellStart"/>
      <w:r>
        <w:t>руч</w:t>
      </w:r>
      <w:proofErr w:type="spellEnd"/>
      <w:r>
        <w:t>. Дрель и др.</w:t>
      </w:r>
    </w:p>
    <w:p w14:paraId="6EC69F9B" w14:textId="77777777" w:rsidR="00776E64" w:rsidRDefault="00776E64" w:rsidP="00776E64">
      <w:r>
        <w:t xml:space="preserve">Эмоционально-оценочный компонент </w:t>
      </w:r>
      <w:r w:rsidR="00FA680E">
        <w:t>значения исходных слов с уменьшительно-ласкательными</w:t>
      </w:r>
      <w:r>
        <w:t xml:space="preserve"> суффикс</w:t>
      </w:r>
      <w:r w:rsidR="00FA680E">
        <w:t>ами отчасти</w:t>
      </w:r>
      <w:r w:rsidR="008254A2">
        <w:t xml:space="preserve"> сохраняется в таких топонимах,</w:t>
      </w:r>
      <w:r w:rsidR="00FA680E">
        <w:t xml:space="preserve"> как</w:t>
      </w:r>
      <w:r>
        <w:t xml:space="preserve"> р. </w:t>
      </w:r>
      <w:proofErr w:type="gramStart"/>
      <w:r>
        <w:t xml:space="preserve">Коврик, </w:t>
      </w:r>
      <w:r w:rsidR="00FA680E">
        <w:t xml:space="preserve">  </w:t>
      </w:r>
      <w:proofErr w:type="gramEnd"/>
      <w:r w:rsidR="00FA680E">
        <w:t xml:space="preserve">            </w:t>
      </w:r>
      <w:r>
        <w:t xml:space="preserve">р. Метелка, г. </w:t>
      </w:r>
      <w:proofErr w:type="spellStart"/>
      <w:r>
        <w:t>Стулик</w:t>
      </w:r>
      <w:proofErr w:type="spellEnd"/>
      <w:r>
        <w:t xml:space="preserve">, г. Столик, оз. Сапожок, г. Шапочка, оз. Шляпка, </w:t>
      </w:r>
      <w:proofErr w:type="spellStart"/>
      <w:r>
        <w:t>ск</w:t>
      </w:r>
      <w:proofErr w:type="spellEnd"/>
      <w:r>
        <w:t xml:space="preserve">. </w:t>
      </w:r>
      <w:proofErr w:type="gramStart"/>
      <w:r>
        <w:t xml:space="preserve">Рукавичка, </w:t>
      </w:r>
      <w:r w:rsidR="00FA680E">
        <w:t xml:space="preserve">  </w:t>
      </w:r>
      <w:proofErr w:type="gramEnd"/>
      <w:r w:rsidR="00FA680E">
        <w:t xml:space="preserve">         </w:t>
      </w:r>
      <w:r>
        <w:t xml:space="preserve">оз. Бантик, г. Колечко, </w:t>
      </w:r>
      <w:proofErr w:type="spellStart"/>
      <w:r>
        <w:t>руч</w:t>
      </w:r>
      <w:proofErr w:type="spellEnd"/>
      <w:r>
        <w:t>. Бусинка, оз. Котелок, перевал Чайничек. Персонализация проявляется в названиях г. Жень</w:t>
      </w:r>
      <w:r w:rsidR="00FA680E">
        <w:t>кин Стол, г. Фомкина Подушка</w:t>
      </w:r>
      <w:r>
        <w:t xml:space="preserve">, г. Дедушкин </w:t>
      </w:r>
      <w:proofErr w:type="gramStart"/>
      <w:r>
        <w:t xml:space="preserve">Колпак, </w:t>
      </w:r>
      <w:r w:rsidR="00FA680E">
        <w:t xml:space="preserve">  </w:t>
      </w:r>
      <w:proofErr w:type="gramEnd"/>
      <w:r w:rsidR="00FA680E">
        <w:t xml:space="preserve">           г. Сенькина Шапка. П</w:t>
      </w:r>
      <w:r w:rsidR="00DC69E2">
        <w:t>оследнее название</w:t>
      </w:r>
      <w:r w:rsidR="00FA680E">
        <w:t>,</w:t>
      </w:r>
      <w:r>
        <w:t xml:space="preserve"> возможно</w:t>
      </w:r>
      <w:r w:rsidR="00FA680E">
        <w:t>,</w:t>
      </w:r>
      <w:r>
        <w:t xml:space="preserve"> связан</w:t>
      </w:r>
      <w:r w:rsidR="00DC69E2">
        <w:t>о</w:t>
      </w:r>
      <w:r>
        <w:t xml:space="preserve"> с фразеологизмом </w:t>
      </w:r>
      <w:r w:rsidR="00FA680E">
        <w:t>«</w:t>
      </w:r>
      <w:r>
        <w:t>не по Сеньке шапка</w:t>
      </w:r>
      <w:r w:rsidR="00FA680E">
        <w:t>»</w:t>
      </w:r>
      <w:r>
        <w:t>.</w:t>
      </w:r>
    </w:p>
    <w:p w14:paraId="54E5E5D5" w14:textId="77777777" w:rsidR="00776E64" w:rsidRDefault="00776E64" w:rsidP="00776E64">
      <w:pPr>
        <w:spacing w:after="240"/>
      </w:pPr>
      <w:r>
        <w:t xml:space="preserve">Проведенное исследование позволяет сделать вывод о том, что топонимический пласт Дальнего Востока, образованный от лексем со значением предметов быта, является ценным источником для изучения материальной культуры и картины мира населения региона. Разнообразие семантических связей, наличие архаизмов и современной лексики, эмоционально-оценочные компоненты названий свидетельствуют о динамичном характере топонимического поля и его связи с историческим развитием региона. </w:t>
      </w:r>
      <w:r w:rsidR="00DC69E2">
        <w:t>Полученные р</w:t>
      </w:r>
      <w:r>
        <w:t>езультаты могут быть использованы в этнографических, лингвогеографических и краеведческих исследованиях, а также при разработке методических материалов по топонимике Дальнего Востока.</w:t>
      </w:r>
    </w:p>
    <w:p w14:paraId="12AF0535" w14:textId="77777777" w:rsidR="00776E64" w:rsidRDefault="00776E64" w:rsidP="005C4F6C">
      <w:pPr>
        <w:spacing w:after="120"/>
        <w:ind w:left="360" w:firstLine="0"/>
        <w:jc w:val="center"/>
      </w:pPr>
      <w:r w:rsidRPr="005C4F6C">
        <w:rPr>
          <w:b/>
        </w:rPr>
        <w:t>Литература</w:t>
      </w:r>
    </w:p>
    <w:p w14:paraId="5F677A26" w14:textId="77777777" w:rsidR="005C4F6C" w:rsidRDefault="005C4F6C" w:rsidP="007101EE">
      <w:pPr>
        <w:ind w:firstLine="0"/>
      </w:pPr>
      <w:r w:rsidRPr="007101EE">
        <w:rPr>
          <w:i/>
          <w:iCs/>
        </w:rPr>
        <w:t>Государственный каталог географических названий</w:t>
      </w:r>
      <w:r w:rsidR="007101EE">
        <w:t xml:space="preserve">: </w:t>
      </w:r>
      <w:r w:rsidR="00E7109E">
        <w:t>https://kadastr.ru/services</w:t>
      </w:r>
    </w:p>
    <w:p w14:paraId="1FC5F0FA" w14:textId="77777777" w:rsidR="0068435D" w:rsidRPr="007101EE" w:rsidRDefault="0068435D" w:rsidP="007101EE">
      <w:pPr>
        <w:ind w:firstLine="0"/>
        <w:rPr>
          <w:kern w:val="0"/>
          <w:sz w:val="28"/>
          <w:szCs w:val="22"/>
        </w:rPr>
      </w:pPr>
      <w:r w:rsidRPr="007101EE">
        <w:rPr>
          <w:i/>
        </w:rPr>
        <w:t>Поспелов Е.М.</w:t>
      </w:r>
      <w:r>
        <w:t xml:space="preserve"> Географические названия России: топонимич</w:t>
      </w:r>
      <w:r w:rsidR="00E7109E">
        <w:t>еский словарь: более 4000 ед. М.</w:t>
      </w:r>
      <w:r>
        <w:t xml:space="preserve">, 2008. </w:t>
      </w:r>
    </w:p>
    <w:p w14:paraId="07BA7340" w14:textId="77777777" w:rsidR="0068435D" w:rsidRPr="005C4F6C" w:rsidRDefault="0068435D" w:rsidP="007101EE">
      <w:pPr>
        <w:ind w:firstLine="0"/>
      </w:pPr>
      <w:r w:rsidRPr="007101EE">
        <w:rPr>
          <w:i/>
          <w:iCs/>
        </w:rPr>
        <w:t>Рут М.Э.</w:t>
      </w:r>
      <w:r w:rsidRPr="005C4F6C">
        <w:t xml:space="preserve"> Образна</w:t>
      </w:r>
      <w:r w:rsidR="00E7109E">
        <w:t>я номинация в русском языке.</w:t>
      </w:r>
      <w:r w:rsidR="00D11936">
        <w:t xml:space="preserve"> </w:t>
      </w:r>
      <w:r w:rsidR="00E7109E">
        <w:t>Екатеринбург</w:t>
      </w:r>
      <w:r w:rsidRPr="005C4F6C">
        <w:t>, 1992.</w:t>
      </w:r>
    </w:p>
    <w:p w14:paraId="16E41C38" w14:textId="77777777" w:rsidR="0068435D" w:rsidRPr="005C4F6C" w:rsidRDefault="0068435D" w:rsidP="007101EE">
      <w:pPr>
        <w:ind w:firstLine="0"/>
      </w:pPr>
      <w:r w:rsidRPr="007101EE">
        <w:rPr>
          <w:i/>
          <w:iCs/>
        </w:rPr>
        <w:t xml:space="preserve">Тарасов </w:t>
      </w:r>
      <w:bookmarkStart w:id="0" w:name="_Hlk196759431"/>
      <w:r w:rsidRPr="007101EE">
        <w:rPr>
          <w:i/>
          <w:iCs/>
        </w:rPr>
        <w:t>О.Ю.</w:t>
      </w:r>
      <w:r w:rsidRPr="005C4F6C">
        <w:t xml:space="preserve"> Топонимический аспект освоения Северо-Востока России: </w:t>
      </w:r>
      <w:proofErr w:type="spellStart"/>
      <w:r w:rsidRPr="005C4F6C">
        <w:t>автореф</w:t>
      </w:r>
      <w:proofErr w:type="spellEnd"/>
      <w:r w:rsidRPr="005C4F6C">
        <w:t xml:space="preserve">. </w:t>
      </w:r>
      <w:proofErr w:type="spellStart"/>
      <w:r w:rsidRPr="005C4F6C">
        <w:t>дис</w:t>
      </w:r>
      <w:proofErr w:type="spellEnd"/>
      <w:r w:rsidRPr="005C4F6C">
        <w:t xml:space="preserve">. </w:t>
      </w:r>
      <w:r w:rsidR="00D11936">
        <w:t xml:space="preserve">… </w:t>
      </w:r>
      <w:r w:rsidRPr="005C4F6C">
        <w:t>канд. ист. наук: 07.00.02. Владивосток, 2009.</w:t>
      </w:r>
      <w:bookmarkEnd w:id="0"/>
    </w:p>
    <w:p w14:paraId="481B4C23" w14:textId="77777777" w:rsidR="00F12C76" w:rsidRDefault="00F12C76" w:rsidP="006C0B77">
      <w:pPr>
        <w:ind w:firstLine="709"/>
      </w:pPr>
    </w:p>
    <w:sectPr w:rsidR="00F12C76" w:rsidSect="00776E6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6F1"/>
    <w:multiLevelType w:val="hybridMultilevel"/>
    <w:tmpl w:val="5D1C8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45F9D"/>
    <w:multiLevelType w:val="multilevel"/>
    <w:tmpl w:val="A93A84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" w15:restartNumberingAfterBreak="0">
    <w:nsid w:val="49532900"/>
    <w:multiLevelType w:val="hybridMultilevel"/>
    <w:tmpl w:val="4CEA1454"/>
    <w:lvl w:ilvl="0" w:tplc="1918F5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0D1"/>
    <w:multiLevelType w:val="hybridMultilevel"/>
    <w:tmpl w:val="2D9E7E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057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913573">
    <w:abstractNumId w:val="0"/>
  </w:num>
  <w:num w:numId="3" w16cid:durableId="1835533401">
    <w:abstractNumId w:val="3"/>
  </w:num>
  <w:num w:numId="4" w16cid:durableId="1111818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2B"/>
    <w:rsid w:val="000E1BB6"/>
    <w:rsid w:val="001664D9"/>
    <w:rsid w:val="0034669B"/>
    <w:rsid w:val="00485AEF"/>
    <w:rsid w:val="004E2B29"/>
    <w:rsid w:val="005C4F6C"/>
    <w:rsid w:val="0064599E"/>
    <w:rsid w:val="0068435D"/>
    <w:rsid w:val="006C0B77"/>
    <w:rsid w:val="007101EE"/>
    <w:rsid w:val="007113AC"/>
    <w:rsid w:val="00776E64"/>
    <w:rsid w:val="0078057E"/>
    <w:rsid w:val="007F09D7"/>
    <w:rsid w:val="008242FF"/>
    <w:rsid w:val="008254A2"/>
    <w:rsid w:val="00831320"/>
    <w:rsid w:val="00870751"/>
    <w:rsid w:val="008D2A2B"/>
    <w:rsid w:val="00922C48"/>
    <w:rsid w:val="00976D5B"/>
    <w:rsid w:val="009E3A46"/>
    <w:rsid w:val="00AF6621"/>
    <w:rsid w:val="00B7078D"/>
    <w:rsid w:val="00B915B7"/>
    <w:rsid w:val="00BD55E5"/>
    <w:rsid w:val="00C176F0"/>
    <w:rsid w:val="00CA7E3B"/>
    <w:rsid w:val="00D11936"/>
    <w:rsid w:val="00D2333D"/>
    <w:rsid w:val="00D77597"/>
    <w:rsid w:val="00D77C19"/>
    <w:rsid w:val="00DC69E2"/>
    <w:rsid w:val="00DD0D09"/>
    <w:rsid w:val="00E7109E"/>
    <w:rsid w:val="00EA5857"/>
    <w:rsid w:val="00EA59DF"/>
    <w:rsid w:val="00EB6F7B"/>
    <w:rsid w:val="00EE4070"/>
    <w:rsid w:val="00F01A84"/>
    <w:rsid w:val="00F12C76"/>
    <w:rsid w:val="00FA680E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8D19"/>
  <w15:docId w15:val="{1573BCFE-0FD2-4291-8F6F-FC4535A4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E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A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A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A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A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A2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2A2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2A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2A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2A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2A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2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A2B"/>
    <w:pPr>
      <w:numPr>
        <w:ilvl w:val="1"/>
      </w:numPr>
      <w:ind w:firstLine="708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A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2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A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A2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2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Пашкова</dc:creator>
  <cp:keywords/>
  <dc:description/>
  <cp:lastModifiedBy>Наталья Пашкова</cp:lastModifiedBy>
  <cp:revision>2</cp:revision>
  <dcterms:created xsi:type="dcterms:W3CDTF">2026-03-01T14:59:00Z</dcterms:created>
  <dcterms:modified xsi:type="dcterms:W3CDTF">2026-03-01T14:59:00Z</dcterms:modified>
</cp:coreProperties>
</file>