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69C" w:rsidRPr="00716ED1" w:rsidRDefault="00C94E88" w:rsidP="00716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Лексические, словообразовательные и грамматические разночтения в разновременных списках </w:t>
      </w:r>
      <w:proofErr w:type="spellStart"/>
      <w:r>
        <w:rPr>
          <w:rFonts w:ascii="Times New Roman" w:hAnsi="Times New Roman" w:cs="Times New Roman"/>
          <w:b/>
          <w:sz w:val="24"/>
        </w:rPr>
        <w:t>проложных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редакций Жития Димитрия Прилуцкого</w:t>
      </w:r>
    </w:p>
    <w:p w:rsidR="00716ED1" w:rsidRDefault="00716ED1" w:rsidP="00716E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716ED1">
        <w:rPr>
          <w:rFonts w:ascii="Times New Roman" w:hAnsi="Times New Roman" w:cs="Times New Roman"/>
          <w:b/>
          <w:i/>
          <w:sz w:val="24"/>
        </w:rPr>
        <w:t>Величко Ульяна Андреевна</w:t>
      </w:r>
    </w:p>
    <w:p w:rsidR="00716ED1" w:rsidRDefault="00716ED1" w:rsidP="00716ED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Студент</w:t>
      </w:r>
    </w:p>
    <w:p w:rsidR="00716ED1" w:rsidRPr="00716ED1" w:rsidRDefault="00716ED1" w:rsidP="00716ED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Федеральное государственное бюджетное учреждение высшего образования «Санкт-Петербургский государственный университет», филологический факультет, Санкт-Петербург, Россия</w:t>
      </w:r>
    </w:p>
    <w:p w:rsidR="00716ED1" w:rsidRPr="00393D0F" w:rsidRDefault="00716ED1" w:rsidP="00716ED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lang w:val="en-US"/>
        </w:rPr>
        <w:t>E</w:t>
      </w:r>
      <w:r w:rsidRPr="00393D0F">
        <w:rPr>
          <w:rFonts w:ascii="Times New Roman" w:hAnsi="Times New Roman" w:cs="Times New Roman"/>
          <w:i/>
          <w:sz w:val="24"/>
        </w:rPr>
        <w:t>-</w:t>
      </w:r>
      <w:r>
        <w:rPr>
          <w:rFonts w:ascii="Times New Roman" w:hAnsi="Times New Roman" w:cs="Times New Roman"/>
          <w:i/>
          <w:sz w:val="24"/>
          <w:lang w:val="en-US"/>
        </w:rPr>
        <w:t>mail</w:t>
      </w:r>
      <w:r w:rsidRPr="00393D0F">
        <w:rPr>
          <w:rFonts w:ascii="Times New Roman" w:hAnsi="Times New Roman" w:cs="Times New Roman"/>
          <w:i/>
          <w:sz w:val="24"/>
        </w:rPr>
        <w:t xml:space="preserve">: </w:t>
      </w:r>
      <w:r>
        <w:rPr>
          <w:rFonts w:ascii="Times New Roman" w:hAnsi="Times New Roman" w:cs="Times New Roman"/>
          <w:i/>
          <w:sz w:val="24"/>
          <w:lang w:val="en-US"/>
        </w:rPr>
        <w:t>velichkouljana</w:t>
      </w:r>
      <w:r w:rsidRPr="00393D0F">
        <w:rPr>
          <w:rFonts w:ascii="Times New Roman" w:hAnsi="Times New Roman" w:cs="Times New Roman"/>
          <w:i/>
          <w:sz w:val="24"/>
        </w:rPr>
        <w:t>2@</w:t>
      </w:r>
      <w:r>
        <w:rPr>
          <w:rFonts w:ascii="Times New Roman" w:hAnsi="Times New Roman" w:cs="Times New Roman"/>
          <w:i/>
          <w:sz w:val="24"/>
          <w:lang w:val="en-US"/>
        </w:rPr>
        <w:t>yandex</w:t>
      </w:r>
      <w:r w:rsidRPr="00393D0F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  <w:lang w:val="en-US"/>
        </w:rPr>
        <w:t>ru</w:t>
      </w:r>
    </w:p>
    <w:p w:rsidR="00716ED1" w:rsidRPr="00C94E88" w:rsidRDefault="00716ED1" w:rsidP="00716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Житие Димитрия Прилуцкого — памятник, стоящий, наряду с Житием Дионисия </w:t>
      </w:r>
      <w:proofErr w:type="spellStart"/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>Глушицкого</w:t>
      </w:r>
      <w:proofErr w:type="spellEnd"/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у истоков вологодской агиографической традиции. </w:t>
      </w:r>
      <w:r w:rsidR="00A8357F"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Его архетип был создан во второй четверти </w:t>
      </w:r>
      <w:r w:rsidR="00A8357F" w:rsidRPr="00C94E88">
        <w:rPr>
          <w:rFonts w:ascii="Times New Roman" w:hAnsi="Times New Roman" w:cs="Times New Roman"/>
          <w:sz w:val="24"/>
          <w:szCs w:val="20"/>
          <w:shd w:val="clear" w:color="auto" w:fill="FFFFFF"/>
          <w:lang w:val="en-US"/>
        </w:rPr>
        <w:t>XV</w:t>
      </w:r>
      <w:r w:rsidR="00A8357F"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в. [</w:t>
      </w:r>
      <w:r w:rsidR="003E1CB3">
        <w:rPr>
          <w:rFonts w:ascii="Times New Roman" w:hAnsi="Times New Roman" w:cs="Times New Roman"/>
          <w:sz w:val="24"/>
          <w:szCs w:val="20"/>
          <w:shd w:val="clear" w:color="auto" w:fill="FFFFFF"/>
        </w:rPr>
        <w:t>4</w:t>
      </w:r>
      <w:r w:rsidR="00A8357F"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]. </w:t>
      </w:r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Несмотря на давнюю традицию текстологического исследования памятника, многие его редакции изучены далеко не полностью. К подобным относятся </w:t>
      </w:r>
      <w:proofErr w:type="spellStart"/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>проложные</w:t>
      </w:r>
      <w:proofErr w:type="spellEnd"/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редакции Жития, которым будет посвящен настоящий доклад.</w:t>
      </w:r>
    </w:p>
    <w:p w:rsidR="00716ED1" w:rsidRPr="00C94E88" w:rsidRDefault="00716ED1" w:rsidP="00716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Списки </w:t>
      </w:r>
      <w:proofErr w:type="spellStart"/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>проложных</w:t>
      </w:r>
      <w:proofErr w:type="spellEnd"/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редакций Жития Димитрия Прилуцкого включены в состав </w:t>
      </w:r>
      <w:r w:rsidR="004D7BF3"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простого и старопечатного </w:t>
      </w:r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>Прологов, Торжественника</w:t>
      </w:r>
      <w:r w:rsidR="004D7BF3"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на год </w:t>
      </w:r>
      <w:proofErr w:type="spellStart"/>
      <w:r w:rsidR="004D7BF3"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>минейной</w:t>
      </w:r>
      <w:proofErr w:type="spellEnd"/>
      <w:r w:rsidR="004D7BF3"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редакции</w:t>
      </w:r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(РГБ, ф. 722</w:t>
      </w:r>
      <w:r w:rsidR="004D7BF3"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</w:t>
      </w:r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>№205), агиографических сборников, а также в составе дополнительных статей к рукописям конца XV</w:t>
      </w:r>
      <w:r w:rsidR="004C7D01">
        <w:rPr>
          <w:rFonts w:ascii="Times New Roman" w:hAnsi="Times New Roman" w:cs="Times New Roman"/>
          <w:sz w:val="24"/>
          <w:szCs w:val="20"/>
          <w:shd w:val="clear" w:color="auto" w:fill="FFFFFF"/>
        </w:rPr>
        <w:t>–</w:t>
      </w:r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XIX вв. На сегодняшний день известны Первая и Вторая редакции Жития Димитрия Прилуцкого, которые были выделены С. А. </w:t>
      </w:r>
      <w:proofErr w:type="spellStart"/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>Семячко</w:t>
      </w:r>
      <w:proofErr w:type="spellEnd"/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. Как показывает исследовательница, наиболее значительное структурное отличие которых друг от друга, </w:t>
      </w:r>
      <w:r w:rsidR="004C7D01">
        <w:rPr>
          <w:rFonts w:ascii="Times New Roman" w:hAnsi="Times New Roman" w:cs="Times New Roman"/>
          <w:sz w:val="24"/>
          <w:szCs w:val="20"/>
          <w:shd w:val="clear" w:color="auto" w:fill="FFFFFF"/>
        </w:rPr>
        <w:t>–</w:t>
      </w:r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«отсутствие сведений о главном подвиге преподобного Димитрия </w:t>
      </w:r>
      <w:r w:rsidR="004C7D01">
        <w:rPr>
          <w:rFonts w:ascii="Times New Roman" w:hAnsi="Times New Roman" w:cs="Times New Roman"/>
          <w:sz w:val="24"/>
          <w:szCs w:val="20"/>
          <w:shd w:val="clear" w:color="auto" w:fill="FFFFFF"/>
        </w:rPr>
        <w:t>–</w:t>
      </w:r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основании им обители, в которой он упокоился и по которой получил свое прозвание» [</w:t>
      </w:r>
      <w:r w:rsidR="003E1CB3">
        <w:rPr>
          <w:rFonts w:ascii="Times New Roman" w:hAnsi="Times New Roman" w:cs="Times New Roman"/>
          <w:sz w:val="24"/>
          <w:szCs w:val="20"/>
          <w:shd w:val="clear" w:color="auto" w:fill="FFFFFF"/>
        </w:rPr>
        <w:t>4</w:t>
      </w:r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: 66]. Однако тексты </w:t>
      </w:r>
      <w:proofErr w:type="spellStart"/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>проложных</w:t>
      </w:r>
      <w:proofErr w:type="spellEnd"/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редакций этого агиографического памятника нуждаются в более детальном исследовании в типологическом, текстологическом и лингвистическом аспектах. Совместить эти задачи позволяет </w:t>
      </w:r>
      <w:proofErr w:type="spellStart"/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>лингвотекстологический</w:t>
      </w:r>
      <w:proofErr w:type="spellEnd"/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метод, целью которого является «восстановление истории языка, получившей свое преломление (отражение) в развитии языка памятника» [</w:t>
      </w:r>
      <w:r w:rsidR="00A91215">
        <w:rPr>
          <w:rFonts w:ascii="Times New Roman" w:hAnsi="Times New Roman" w:cs="Times New Roman"/>
          <w:sz w:val="24"/>
          <w:szCs w:val="20"/>
          <w:shd w:val="clear" w:color="auto" w:fill="FFFFFF"/>
        </w:rPr>
        <w:t>2</w:t>
      </w:r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: 101]. Анализу рукописных и старопечатных списков </w:t>
      </w:r>
      <w:proofErr w:type="spellStart"/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>проложных</w:t>
      </w:r>
      <w:proofErr w:type="spellEnd"/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редакций Жития Димитрия Прилуцкого посредством </w:t>
      </w:r>
      <w:proofErr w:type="spellStart"/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>лингвотекстологического</w:t>
      </w:r>
      <w:proofErr w:type="spellEnd"/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метода будет посвящен настоящий доклад.</w:t>
      </w:r>
      <w:r w:rsidR="00D348E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Примеры даются в упрощенной о</w:t>
      </w:r>
      <w:r w:rsidR="00A91215">
        <w:rPr>
          <w:rFonts w:ascii="Times New Roman" w:hAnsi="Times New Roman" w:cs="Times New Roman"/>
          <w:sz w:val="24"/>
          <w:szCs w:val="20"/>
          <w:shd w:val="clear" w:color="auto" w:fill="FFFFFF"/>
        </w:rPr>
        <w:t>рф</w:t>
      </w:r>
      <w:r w:rsidR="00D348E8">
        <w:rPr>
          <w:rFonts w:ascii="Times New Roman" w:hAnsi="Times New Roman" w:cs="Times New Roman"/>
          <w:sz w:val="24"/>
          <w:szCs w:val="20"/>
          <w:shd w:val="clear" w:color="auto" w:fill="FFFFFF"/>
        </w:rPr>
        <w:t>ографии.</w:t>
      </w:r>
    </w:p>
    <w:p w:rsidR="0055179E" w:rsidRDefault="00716ED1" w:rsidP="00A72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C94E88">
        <w:rPr>
          <w:rFonts w:ascii="Times New Roman" w:hAnsi="Times New Roman" w:cs="Times New Roman"/>
          <w:sz w:val="24"/>
          <w:szCs w:val="20"/>
        </w:rPr>
        <w:t xml:space="preserve">В результате исследования избранного материала были выявлены лексический, грамматический (морфологический и синтаксический) и графико-орфографический типы разночтений. Наибольшее внимание в рамках настоящего доклада будет уделено первым </w:t>
      </w:r>
      <w:r w:rsidR="00A72081" w:rsidRPr="00C94E88">
        <w:rPr>
          <w:rFonts w:ascii="Times New Roman" w:hAnsi="Times New Roman" w:cs="Times New Roman"/>
          <w:sz w:val="24"/>
          <w:szCs w:val="20"/>
        </w:rPr>
        <w:t>трем</w:t>
      </w:r>
      <w:r w:rsidRPr="00C94E88">
        <w:rPr>
          <w:rFonts w:ascii="Times New Roman" w:hAnsi="Times New Roman" w:cs="Times New Roman"/>
          <w:sz w:val="24"/>
          <w:szCs w:val="20"/>
        </w:rPr>
        <w:t xml:space="preserve"> типам. В ходе исследования установлено, что лексический тип разночтений, являющийся наиболее распространённым, представлен следующими видами: заменой (замена стержневого компонента </w:t>
      </w:r>
      <w:proofErr w:type="spellStart"/>
      <w:r w:rsidRPr="00D348E8">
        <w:rPr>
          <w:rFonts w:ascii="Palatino Linotype" w:hAnsi="Palatino Linotype" w:cs="Times New Roman"/>
          <w:iCs/>
          <w:sz w:val="24"/>
          <w:szCs w:val="20"/>
        </w:rPr>
        <w:t>санъ</w:t>
      </w:r>
      <w:proofErr w:type="spellEnd"/>
      <w:r w:rsidRPr="00C94E88">
        <w:rPr>
          <w:rFonts w:ascii="Times New Roman" w:hAnsi="Times New Roman" w:cs="Times New Roman"/>
          <w:i/>
          <w:iCs/>
          <w:sz w:val="24"/>
          <w:szCs w:val="20"/>
        </w:rPr>
        <w:t xml:space="preserve"> </w:t>
      </w:r>
      <w:r w:rsidRPr="00C94E88">
        <w:rPr>
          <w:rFonts w:ascii="Times New Roman" w:hAnsi="Times New Roman" w:cs="Times New Roman"/>
          <w:sz w:val="24"/>
          <w:szCs w:val="20"/>
        </w:rPr>
        <w:t xml:space="preserve">в списках Первой </w:t>
      </w:r>
      <w:proofErr w:type="spellStart"/>
      <w:r w:rsidRPr="00C94E88">
        <w:rPr>
          <w:rFonts w:ascii="Times New Roman" w:hAnsi="Times New Roman" w:cs="Times New Roman"/>
          <w:sz w:val="24"/>
          <w:szCs w:val="20"/>
        </w:rPr>
        <w:t>проложной</w:t>
      </w:r>
      <w:proofErr w:type="spellEnd"/>
      <w:r w:rsidRPr="00C94E88">
        <w:rPr>
          <w:rFonts w:ascii="Times New Roman" w:hAnsi="Times New Roman" w:cs="Times New Roman"/>
          <w:sz w:val="24"/>
          <w:szCs w:val="20"/>
        </w:rPr>
        <w:t xml:space="preserve"> редакции на </w:t>
      </w:r>
      <w:proofErr w:type="spellStart"/>
      <w:r w:rsidRPr="00D348E8">
        <w:rPr>
          <w:rFonts w:ascii="Palatino Linotype" w:hAnsi="Palatino Linotype" w:cs="Times New Roman"/>
          <w:iCs/>
          <w:sz w:val="24"/>
          <w:szCs w:val="20"/>
        </w:rPr>
        <w:t>даръ</w:t>
      </w:r>
      <w:proofErr w:type="spellEnd"/>
      <w:r w:rsidRPr="00C94E88">
        <w:rPr>
          <w:rFonts w:ascii="Times New Roman" w:hAnsi="Times New Roman" w:cs="Times New Roman"/>
          <w:sz w:val="24"/>
          <w:szCs w:val="20"/>
        </w:rPr>
        <w:t xml:space="preserve"> во Второй </w:t>
      </w:r>
      <w:proofErr w:type="spellStart"/>
      <w:r w:rsidRPr="00C94E88">
        <w:rPr>
          <w:rFonts w:ascii="Times New Roman" w:hAnsi="Times New Roman" w:cs="Times New Roman"/>
          <w:sz w:val="24"/>
          <w:szCs w:val="20"/>
        </w:rPr>
        <w:t>проложной</w:t>
      </w:r>
      <w:proofErr w:type="spellEnd"/>
      <w:r w:rsidRPr="00C94E88">
        <w:rPr>
          <w:rFonts w:ascii="Times New Roman" w:hAnsi="Times New Roman" w:cs="Times New Roman"/>
          <w:sz w:val="24"/>
          <w:szCs w:val="20"/>
        </w:rPr>
        <w:t xml:space="preserve"> редакции</w:t>
      </w:r>
      <w:r w:rsidR="00962257" w:rsidRPr="00C94E88">
        <w:rPr>
          <w:rFonts w:ascii="Times New Roman" w:hAnsi="Times New Roman" w:cs="Times New Roman"/>
          <w:sz w:val="24"/>
          <w:szCs w:val="20"/>
        </w:rPr>
        <w:t xml:space="preserve"> </w:t>
      </w:r>
      <w:r w:rsidR="00C94E88" w:rsidRPr="00C94E88">
        <w:rPr>
          <w:rFonts w:ascii="Times New Roman" w:hAnsi="Times New Roman" w:cs="Times New Roman"/>
          <w:sz w:val="24"/>
          <w:szCs w:val="20"/>
        </w:rPr>
        <w:t xml:space="preserve">в рукописной и старопечатной традиции </w:t>
      </w:r>
      <w:r w:rsidR="00962257" w:rsidRPr="00C94E88">
        <w:rPr>
          <w:rFonts w:ascii="Times New Roman" w:hAnsi="Times New Roman" w:cs="Times New Roman"/>
          <w:sz w:val="24"/>
          <w:szCs w:val="20"/>
        </w:rPr>
        <w:t xml:space="preserve">в предложении </w:t>
      </w:r>
      <w:r w:rsidR="002608B0" w:rsidRPr="00D348E8">
        <w:rPr>
          <w:rFonts w:ascii="Palatino Linotype" w:hAnsi="Palatino Linotype" w:cs="Times New Roman"/>
          <w:sz w:val="24"/>
          <w:szCs w:val="20"/>
        </w:rPr>
        <w:t xml:space="preserve">И </w:t>
      </w:r>
      <w:proofErr w:type="spellStart"/>
      <w:r w:rsidR="002608B0" w:rsidRPr="00D348E8">
        <w:rPr>
          <w:rFonts w:ascii="Palatino Linotype" w:hAnsi="Palatino Linotype" w:cs="Times New Roman"/>
          <w:sz w:val="24"/>
          <w:szCs w:val="20"/>
        </w:rPr>
        <w:t>посемъ</w:t>
      </w:r>
      <w:proofErr w:type="spellEnd"/>
      <w:r w:rsidR="002608B0" w:rsidRPr="00D348E8">
        <w:rPr>
          <w:rFonts w:ascii="Palatino Linotype" w:hAnsi="Palatino Linotype" w:cs="Times New Roman"/>
          <w:sz w:val="24"/>
          <w:szCs w:val="20"/>
        </w:rPr>
        <w:t xml:space="preserve"> </w:t>
      </w:r>
      <w:proofErr w:type="spellStart"/>
      <w:r w:rsidR="002608B0" w:rsidRPr="00D348E8">
        <w:rPr>
          <w:rFonts w:ascii="Palatino Linotype" w:hAnsi="Palatino Linotype" w:cs="Times New Roman"/>
          <w:sz w:val="24"/>
          <w:szCs w:val="20"/>
        </w:rPr>
        <w:t>сподоби</w:t>
      </w:r>
      <w:proofErr w:type="spellEnd"/>
      <w:r w:rsidR="002608B0" w:rsidRPr="00D348E8">
        <w:rPr>
          <w:rFonts w:ascii="Palatino Linotype" w:hAnsi="Palatino Linotype" w:cs="Times New Roman"/>
          <w:sz w:val="24"/>
          <w:szCs w:val="20"/>
        </w:rPr>
        <w:t xml:space="preserve"> его </w:t>
      </w:r>
      <w:proofErr w:type="spellStart"/>
      <w:r w:rsidR="002608B0" w:rsidRPr="00D348E8">
        <w:rPr>
          <w:rFonts w:ascii="Palatino Linotype" w:hAnsi="Palatino Linotype" w:cs="Times New Roman"/>
          <w:sz w:val="24"/>
          <w:szCs w:val="20"/>
        </w:rPr>
        <w:t>Б</w:t>
      </w:r>
      <w:r w:rsidR="002608B0" w:rsidRPr="00D348E8">
        <w:rPr>
          <w:rFonts w:ascii="Cambria" w:hAnsi="Cambria" w:cs="Cambria"/>
          <w:sz w:val="24"/>
          <w:szCs w:val="20"/>
        </w:rPr>
        <w:t>҃</w:t>
      </w:r>
      <w:r w:rsidR="002608B0" w:rsidRPr="00D348E8">
        <w:rPr>
          <w:rFonts w:ascii="Palatino Linotype" w:hAnsi="Palatino Linotype" w:cs="Palatino Linotype"/>
          <w:sz w:val="24"/>
          <w:szCs w:val="20"/>
        </w:rPr>
        <w:t>гъ</w:t>
      </w:r>
      <w:proofErr w:type="spellEnd"/>
      <w:r w:rsidR="002608B0" w:rsidRPr="00D348E8">
        <w:rPr>
          <w:rFonts w:ascii="Palatino Linotype" w:hAnsi="Palatino Linotype" w:cs="Times New Roman"/>
          <w:sz w:val="24"/>
          <w:szCs w:val="20"/>
        </w:rPr>
        <w:t xml:space="preserve">, </w:t>
      </w:r>
      <w:proofErr w:type="spellStart"/>
      <w:r w:rsidR="002608B0" w:rsidRPr="00D348E8">
        <w:rPr>
          <w:rFonts w:ascii="Palatino Linotype" w:hAnsi="Palatino Linotype" w:cs="Palatino Linotype"/>
          <w:sz w:val="24"/>
          <w:szCs w:val="20"/>
        </w:rPr>
        <w:t>с</w:t>
      </w:r>
      <w:r w:rsidR="002608B0" w:rsidRPr="00D348E8">
        <w:rPr>
          <w:rFonts w:ascii="Cambria" w:hAnsi="Cambria" w:cs="Cambria"/>
          <w:sz w:val="24"/>
          <w:szCs w:val="20"/>
        </w:rPr>
        <w:t>҃</w:t>
      </w:r>
      <w:r w:rsidR="002608B0" w:rsidRPr="00D348E8">
        <w:rPr>
          <w:rFonts w:ascii="Palatino Linotype" w:hAnsi="Palatino Linotype" w:cs="Palatino Linotype"/>
          <w:sz w:val="24"/>
          <w:szCs w:val="20"/>
        </w:rPr>
        <w:t>щентсва</w:t>
      </w:r>
      <w:proofErr w:type="spellEnd"/>
      <w:r w:rsidR="002608B0" w:rsidRPr="00D348E8">
        <w:rPr>
          <w:rFonts w:ascii="Palatino Linotype" w:hAnsi="Palatino Linotype" w:cs="Times New Roman"/>
          <w:sz w:val="24"/>
          <w:szCs w:val="20"/>
        </w:rPr>
        <w:t xml:space="preserve"> </w:t>
      </w:r>
      <w:proofErr w:type="spellStart"/>
      <w:r w:rsidR="002608B0" w:rsidRPr="00D348E8">
        <w:rPr>
          <w:rFonts w:ascii="Palatino Linotype" w:hAnsi="Palatino Linotype" w:cs="Times New Roman"/>
          <w:sz w:val="24"/>
          <w:szCs w:val="20"/>
        </w:rPr>
        <w:t>даръ</w:t>
      </w:r>
      <w:proofErr w:type="spellEnd"/>
      <w:r w:rsidR="002608B0" w:rsidRPr="00D348E8">
        <w:rPr>
          <w:rFonts w:ascii="Palatino Linotype" w:hAnsi="Palatino Linotype" w:cs="Times New Roman"/>
          <w:sz w:val="24"/>
          <w:szCs w:val="20"/>
        </w:rPr>
        <w:t xml:space="preserve"> </w:t>
      </w:r>
      <w:proofErr w:type="spellStart"/>
      <w:r w:rsidR="002608B0" w:rsidRPr="00D348E8">
        <w:rPr>
          <w:rFonts w:ascii="Palatino Linotype" w:hAnsi="Palatino Linotype" w:cs="Times New Roman"/>
          <w:sz w:val="24"/>
          <w:szCs w:val="20"/>
        </w:rPr>
        <w:t>пр</w:t>
      </w:r>
      <w:r w:rsidR="002608B0" w:rsidRPr="00D348E8">
        <w:rPr>
          <w:rFonts w:ascii="Palatino Linotype" w:hAnsi="Palatino Linotype" w:cs="Times New Roman"/>
          <w:sz w:val="24"/>
          <w:szCs w:val="20"/>
          <w:lang w:val="en-US"/>
        </w:rPr>
        <w:t>i</w:t>
      </w:r>
      <w:r w:rsidR="002608B0" w:rsidRPr="00D348E8">
        <w:rPr>
          <w:rFonts w:ascii="Cambria" w:hAnsi="Cambria" w:cs="Cambria"/>
          <w:sz w:val="24"/>
          <w:szCs w:val="20"/>
        </w:rPr>
        <w:t>ѧ</w:t>
      </w:r>
      <w:r w:rsidR="002608B0" w:rsidRPr="00D348E8">
        <w:rPr>
          <w:rFonts w:ascii="Palatino Linotype" w:hAnsi="Palatino Linotype" w:cs="Palatino Linotype"/>
          <w:sz w:val="24"/>
          <w:szCs w:val="20"/>
        </w:rPr>
        <w:t>ти</w:t>
      </w:r>
      <w:proofErr w:type="spellEnd"/>
      <w:r w:rsidR="002608B0" w:rsidRPr="00D348E8">
        <w:rPr>
          <w:rFonts w:ascii="Palatino Linotype" w:hAnsi="Palatino Linotype" w:cs="Times New Roman"/>
          <w:sz w:val="24"/>
          <w:szCs w:val="20"/>
        </w:rPr>
        <w:t xml:space="preserve">: </w:t>
      </w:r>
      <w:proofErr w:type="spellStart"/>
      <w:r w:rsidR="002608B0" w:rsidRPr="00D348E8">
        <w:rPr>
          <w:rFonts w:ascii="Palatino Linotype" w:hAnsi="Palatino Linotype" w:cs="Times New Roman"/>
          <w:sz w:val="24"/>
          <w:szCs w:val="20"/>
        </w:rPr>
        <w:t>постави</w:t>
      </w:r>
      <w:proofErr w:type="spellEnd"/>
      <w:r w:rsidR="002608B0" w:rsidRPr="00D348E8">
        <w:rPr>
          <w:rFonts w:ascii="Palatino Linotype" w:hAnsi="Palatino Linotype" w:cs="Times New Roman"/>
          <w:sz w:val="24"/>
          <w:szCs w:val="20"/>
        </w:rPr>
        <w:t xml:space="preserve"> его </w:t>
      </w:r>
      <w:proofErr w:type="spellStart"/>
      <w:r w:rsidR="002608B0" w:rsidRPr="00D348E8">
        <w:rPr>
          <w:rFonts w:ascii="Palatino Linotype" w:hAnsi="Palatino Linotype" w:cs="Times New Roman"/>
          <w:sz w:val="24"/>
          <w:szCs w:val="20"/>
        </w:rPr>
        <w:t>Б</w:t>
      </w:r>
      <w:r w:rsidR="002608B0" w:rsidRPr="00D348E8">
        <w:rPr>
          <w:rFonts w:ascii="Cambria" w:hAnsi="Cambria" w:cs="Cambria"/>
          <w:sz w:val="24"/>
          <w:szCs w:val="20"/>
        </w:rPr>
        <w:t>҃</w:t>
      </w:r>
      <w:r w:rsidR="002608B0" w:rsidRPr="00D348E8">
        <w:rPr>
          <w:rFonts w:ascii="Palatino Linotype" w:hAnsi="Palatino Linotype" w:cs="Palatino Linotype"/>
          <w:sz w:val="24"/>
          <w:szCs w:val="20"/>
        </w:rPr>
        <w:t>гъ</w:t>
      </w:r>
      <w:proofErr w:type="spellEnd"/>
      <w:r w:rsidR="002608B0" w:rsidRPr="00D348E8">
        <w:rPr>
          <w:rFonts w:ascii="Palatino Linotype" w:hAnsi="Palatino Linotype" w:cs="Times New Roman"/>
          <w:sz w:val="24"/>
          <w:szCs w:val="20"/>
        </w:rPr>
        <w:t xml:space="preserve"> наставника и </w:t>
      </w:r>
      <w:proofErr w:type="spellStart"/>
      <w:r w:rsidR="002608B0" w:rsidRPr="00D348E8">
        <w:rPr>
          <w:rFonts w:ascii="Palatino Linotype" w:hAnsi="Palatino Linotype" w:cs="Times New Roman"/>
          <w:sz w:val="24"/>
          <w:szCs w:val="20"/>
        </w:rPr>
        <w:t>оучител</w:t>
      </w:r>
      <w:r w:rsidR="002608B0" w:rsidRPr="00D348E8">
        <w:rPr>
          <w:rFonts w:ascii="Cambria" w:hAnsi="Cambria" w:cs="Cambria"/>
          <w:sz w:val="24"/>
          <w:szCs w:val="20"/>
        </w:rPr>
        <w:t>ѧ</w:t>
      </w:r>
      <w:proofErr w:type="spellEnd"/>
      <w:r w:rsidR="002608B0" w:rsidRPr="00D348E8">
        <w:rPr>
          <w:rFonts w:ascii="Palatino Linotype" w:hAnsi="Palatino Linotype" w:cs="Times New Roman"/>
          <w:sz w:val="24"/>
          <w:szCs w:val="20"/>
        </w:rPr>
        <w:t xml:space="preserve"> </w:t>
      </w:r>
      <w:proofErr w:type="spellStart"/>
      <w:r w:rsidR="002608B0" w:rsidRPr="00D348E8">
        <w:rPr>
          <w:rFonts w:ascii="Palatino Linotype" w:hAnsi="Palatino Linotype" w:cs="Palatino Linotype"/>
          <w:sz w:val="24"/>
          <w:szCs w:val="20"/>
        </w:rPr>
        <w:t>людемъ</w:t>
      </w:r>
      <w:proofErr w:type="spellEnd"/>
      <w:r w:rsidR="002608B0" w:rsidRPr="00D348E8">
        <w:rPr>
          <w:rFonts w:ascii="Palatino Linotype" w:hAnsi="Palatino Linotype" w:cs="Times New Roman"/>
          <w:sz w:val="24"/>
          <w:szCs w:val="20"/>
        </w:rPr>
        <w:t xml:space="preserve"> </w:t>
      </w:r>
      <w:proofErr w:type="spellStart"/>
      <w:r w:rsidR="002608B0" w:rsidRPr="00D348E8">
        <w:rPr>
          <w:rFonts w:ascii="Palatino Linotype" w:hAnsi="Palatino Linotype" w:cs="Palatino Linotype"/>
          <w:sz w:val="24"/>
          <w:szCs w:val="20"/>
        </w:rPr>
        <w:t>своимъ</w:t>
      </w:r>
      <w:proofErr w:type="spellEnd"/>
      <w:r w:rsidR="002608B0" w:rsidRPr="00D348E8">
        <w:rPr>
          <w:rFonts w:ascii="Palatino Linotype" w:hAnsi="Palatino Linotype" w:cs="Times New Roman"/>
          <w:sz w:val="24"/>
          <w:szCs w:val="20"/>
        </w:rPr>
        <w:t xml:space="preserve">, </w:t>
      </w:r>
      <w:proofErr w:type="spellStart"/>
      <w:r w:rsidR="002608B0" w:rsidRPr="00D348E8">
        <w:rPr>
          <w:rFonts w:ascii="Palatino Linotype" w:hAnsi="Palatino Linotype" w:cs="Palatino Linotype"/>
          <w:sz w:val="24"/>
          <w:szCs w:val="20"/>
        </w:rPr>
        <w:t>якоже</w:t>
      </w:r>
      <w:proofErr w:type="spellEnd"/>
      <w:r w:rsidR="002608B0" w:rsidRPr="00D348E8">
        <w:rPr>
          <w:rFonts w:ascii="Palatino Linotype" w:hAnsi="Palatino Linotype" w:cs="Times New Roman"/>
          <w:sz w:val="24"/>
          <w:szCs w:val="20"/>
        </w:rPr>
        <w:t xml:space="preserve"> </w:t>
      </w:r>
      <w:r w:rsidR="002608B0" w:rsidRPr="00D348E8">
        <w:rPr>
          <w:rFonts w:ascii="Palatino Linotype" w:hAnsi="Palatino Linotype" w:cs="Palatino Linotype"/>
          <w:sz w:val="24"/>
          <w:szCs w:val="20"/>
        </w:rPr>
        <w:t>добрый</w:t>
      </w:r>
      <w:r w:rsidR="002608B0" w:rsidRPr="00D348E8">
        <w:rPr>
          <w:rFonts w:ascii="Palatino Linotype" w:hAnsi="Palatino Linotype" w:cs="Times New Roman"/>
          <w:sz w:val="24"/>
          <w:szCs w:val="20"/>
        </w:rPr>
        <w:t xml:space="preserve"> </w:t>
      </w:r>
      <w:proofErr w:type="spellStart"/>
      <w:r w:rsidR="002608B0" w:rsidRPr="00D348E8">
        <w:rPr>
          <w:rFonts w:ascii="Palatino Linotype" w:hAnsi="Palatino Linotype" w:cs="Palatino Linotype"/>
          <w:sz w:val="24"/>
          <w:szCs w:val="20"/>
        </w:rPr>
        <w:t>воинъ</w:t>
      </w:r>
      <w:proofErr w:type="spellEnd"/>
      <w:r w:rsidR="002608B0" w:rsidRPr="00D348E8">
        <w:rPr>
          <w:rFonts w:ascii="Palatino Linotype" w:hAnsi="Palatino Linotype" w:cs="Times New Roman"/>
          <w:sz w:val="24"/>
          <w:szCs w:val="20"/>
        </w:rPr>
        <w:t xml:space="preserve"> </w:t>
      </w:r>
      <w:proofErr w:type="spellStart"/>
      <w:r w:rsidR="002608B0" w:rsidRPr="00D348E8">
        <w:rPr>
          <w:rFonts w:ascii="Palatino Linotype" w:hAnsi="Palatino Linotype" w:cs="Times New Roman"/>
          <w:sz w:val="24"/>
          <w:szCs w:val="20"/>
        </w:rPr>
        <w:t>хот</w:t>
      </w:r>
      <w:r w:rsidR="002608B0" w:rsidRPr="00D348E8">
        <w:rPr>
          <w:rFonts w:ascii="Cambria" w:hAnsi="Cambria" w:cs="Cambria"/>
          <w:sz w:val="24"/>
          <w:szCs w:val="20"/>
        </w:rPr>
        <w:t>ѧ</w:t>
      </w:r>
      <w:proofErr w:type="spellEnd"/>
      <w:r w:rsidR="002608B0" w:rsidRPr="00D348E8">
        <w:rPr>
          <w:rFonts w:ascii="Palatino Linotype" w:hAnsi="Palatino Linotype" w:cs="Times New Roman"/>
          <w:sz w:val="24"/>
          <w:szCs w:val="20"/>
        </w:rPr>
        <w:t xml:space="preserve"> </w:t>
      </w:r>
      <w:proofErr w:type="spellStart"/>
      <w:r w:rsidR="002608B0" w:rsidRPr="00D348E8">
        <w:rPr>
          <w:rFonts w:ascii="Palatino Linotype" w:hAnsi="Palatino Linotype" w:cs="Times New Roman"/>
          <w:sz w:val="24"/>
          <w:szCs w:val="20"/>
        </w:rPr>
        <w:t>оугодити</w:t>
      </w:r>
      <w:proofErr w:type="spellEnd"/>
      <w:r w:rsidR="002608B0" w:rsidRPr="00D348E8">
        <w:rPr>
          <w:rFonts w:ascii="Palatino Linotype" w:hAnsi="Palatino Linotype" w:cs="Times New Roman"/>
          <w:sz w:val="24"/>
          <w:szCs w:val="20"/>
        </w:rPr>
        <w:t xml:space="preserve"> господину своему</w:t>
      </w:r>
      <w:r w:rsidR="002608B0" w:rsidRPr="00C94E88">
        <w:rPr>
          <w:rFonts w:ascii="Times New Roman" w:hAnsi="Times New Roman" w:cs="Times New Roman"/>
          <w:sz w:val="24"/>
          <w:szCs w:val="20"/>
        </w:rPr>
        <w:t xml:space="preserve"> [</w:t>
      </w:r>
      <w:r w:rsidR="00A91215">
        <w:rPr>
          <w:rFonts w:ascii="Times New Roman" w:hAnsi="Times New Roman" w:cs="Times New Roman"/>
          <w:sz w:val="24"/>
          <w:szCs w:val="20"/>
        </w:rPr>
        <w:t>3</w:t>
      </w:r>
      <w:r w:rsidR="002608B0" w:rsidRPr="00C94E88">
        <w:rPr>
          <w:rFonts w:ascii="Times New Roman" w:hAnsi="Times New Roman" w:cs="Times New Roman"/>
          <w:sz w:val="24"/>
          <w:szCs w:val="20"/>
        </w:rPr>
        <w:t xml:space="preserve">: </w:t>
      </w:r>
      <w:r w:rsidR="0099753D" w:rsidRPr="00C94E88">
        <w:rPr>
          <w:rFonts w:ascii="Times New Roman" w:hAnsi="Times New Roman" w:cs="Times New Roman"/>
          <w:sz w:val="24"/>
          <w:szCs w:val="20"/>
        </w:rPr>
        <w:t>602</w:t>
      </w:r>
      <w:r w:rsidR="002608B0" w:rsidRPr="00C94E88">
        <w:rPr>
          <w:rFonts w:ascii="Times New Roman" w:hAnsi="Times New Roman" w:cs="Times New Roman"/>
          <w:sz w:val="24"/>
          <w:szCs w:val="20"/>
        </w:rPr>
        <w:t>]</w:t>
      </w:r>
      <w:r w:rsidRPr="00C94E88">
        <w:rPr>
          <w:rFonts w:ascii="Times New Roman" w:hAnsi="Times New Roman" w:cs="Times New Roman"/>
          <w:sz w:val="24"/>
          <w:szCs w:val="20"/>
        </w:rPr>
        <w:t>) и её синонимическим (</w:t>
      </w:r>
      <w:r w:rsidRPr="00D348E8">
        <w:rPr>
          <w:rFonts w:ascii="Palatino Linotype" w:hAnsi="Palatino Linotype" w:cs="Times New Roman"/>
          <w:iCs/>
          <w:sz w:val="24"/>
          <w:szCs w:val="20"/>
        </w:rPr>
        <w:t>инок</w:t>
      </w:r>
      <w:r w:rsidR="00927BCC" w:rsidRPr="00C94E88">
        <w:rPr>
          <w:rFonts w:ascii="Times New Roman" w:hAnsi="Times New Roman" w:cs="Times New Roman"/>
          <w:sz w:val="24"/>
          <w:szCs w:val="20"/>
        </w:rPr>
        <w:t xml:space="preserve"> </w:t>
      </w:r>
      <w:r w:rsidRPr="00C94E88">
        <w:rPr>
          <w:rFonts w:ascii="Times New Roman" w:hAnsi="Times New Roman" w:cs="Times New Roman"/>
          <w:sz w:val="24"/>
          <w:szCs w:val="20"/>
        </w:rPr>
        <w:t>и производные в рукописных списках и старопечатном Прологе до 1675 года —</w:t>
      </w:r>
      <w:r w:rsidR="00927BCC" w:rsidRPr="00C94E88">
        <w:rPr>
          <w:rFonts w:ascii="Times New Roman" w:hAnsi="Times New Roman" w:cs="Times New Roman"/>
          <w:sz w:val="24"/>
          <w:szCs w:val="20"/>
        </w:rPr>
        <w:t xml:space="preserve"> </w:t>
      </w:r>
      <w:r w:rsidRPr="00D348E8">
        <w:rPr>
          <w:rFonts w:ascii="Palatino Linotype" w:hAnsi="Palatino Linotype" w:cs="Times New Roman"/>
          <w:iCs/>
          <w:sz w:val="24"/>
          <w:szCs w:val="20"/>
        </w:rPr>
        <w:t>монах</w:t>
      </w:r>
      <w:r w:rsidR="00927BCC" w:rsidRPr="00C94E88">
        <w:rPr>
          <w:rFonts w:ascii="Times New Roman" w:hAnsi="Times New Roman" w:cs="Times New Roman"/>
          <w:sz w:val="24"/>
          <w:szCs w:val="20"/>
        </w:rPr>
        <w:t xml:space="preserve"> </w:t>
      </w:r>
      <w:r w:rsidRPr="00C94E88">
        <w:rPr>
          <w:rFonts w:ascii="Times New Roman" w:hAnsi="Times New Roman" w:cs="Times New Roman"/>
          <w:sz w:val="24"/>
          <w:szCs w:val="20"/>
        </w:rPr>
        <w:t>и производные в изданиях старопечатного Пролога с 1675 года)</w:t>
      </w:r>
      <w:r w:rsidR="00927BCC" w:rsidRPr="00C94E88">
        <w:rPr>
          <w:rFonts w:ascii="Times New Roman" w:hAnsi="Times New Roman" w:cs="Times New Roman"/>
          <w:sz w:val="24"/>
          <w:szCs w:val="20"/>
        </w:rPr>
        <w:t xml:space="preserve"> </w:t>
      </w:r>
      <w:r w:rsidRPr="00C94E88">
        <w:rPr>
          <w:rFonts w:ascii="Times New Roman" w:hAnsi="Times New Roman" w:cs="Times New Roman"/>
          <w:sz w:val="24"/>
          <w:szCs w:val="20"/>
        </w:rPr>
        <w:t>подвидо</w:t>
      </w:r>
      <w:r w:rsidR="00C94E88" w:rsidRPr="00C94E88">
        <w:rPr>
          <w:rFonts w:ascii="Times New Roman" w:hAnsi="Times New Roman" w:cs="Times New Roman"/>
          <w:sz w:val="24"/>
          <w:szCs w:val="20"/>
        </w:rPr>
        <w:t xml:space="preserve">м. Последний связан с общей тенденцией </w:t>
      </w:r>
      <w:proofErr w:type="spellStart"/>
      <w:r w:rsidR="00C94E88" w:rsidRPr="00C94E88">
        <w:rPr>
          <w:rFonts w:ascii="Times New Roman" w:hAnsi="Times New Roman" w:cs="Times New Roman"/>
          <w:sz w:val="24"/>
          <w:szCs w:val="20"/>
        </w:rPr>
        <w:t>поновления</w:t>
      </w:r>
      <w:proofErr w:type="spellEnd"/>
      <w:r w:rsidR="00C94E88" w:rsidRPr="00C94E88">
        <w:rPr>
          <w:rFonts w:ascii="Times New Roman" w:hAnsi="Times New Roman" w:cs="Times New Roman"/>
          <w:sz w:val="24"/>
          <w:szCs w:val="20"/>
        </w:rPr>
        <w:t xml:space="preserve"> языка, проявившейся также в использовании словоформы прилагательного </w:t>
      </w:r>
      <w:proofErr w:type="spellStart"/>
      <w:r w:rsidR="00C94E88" w:rsidRPr="00D348E8">
        <w:rPr>
          <w:rFonts w:ascii="Palatino Linotype" w:hAnsi="Palatino Linotype" w:cs="Times New Roman"/>
          <w:sz w:val="24"/>
          <w:szCs w:val="20"/>
        </w:rPr>
        <w:t>р</w:t>
      </w:r>
      <w:r w:rsidR="00C94E88" w:rsidRPr="00D348E8">
        <w:rPr>
          <w:rFonts w:ascii="Cambria" w:hAnsi="Cambria" w:cs="Cambria"/>
          <w:sz w:val="24"/>
          <w:szCs w:val="20"/>
        </w:rPr>
        <w:t>ѡ</w:t>
      </w:r>
      <w:r w:rsidR="00C94E88" w:rsidRPr="00D348E8">
        <w:rPr>
          <w:rFonts w:ascii="Palatino Linotype" w:hAnsi="Palatino Linotype" w:cs="Palatino Linotype"/>
          <w:sz w:val="24"/>
          <w:szCs w:val="20"/>
        </w:rPr>
        <w:t>сс</w:t>
      </w:r>
      <w:r w:rsidR="00C94E88" w:rsidRPr="00D348E8">
        <w:rPr>
          <w:rFonts w:ascii="Palatino Linotype" w:hAnsi="Palatino Linotype" w:cs="Times New Roman"/>
          <w:sz w:val="24"/>
          <w:szCs w:val="20"/>
          <w:lang w:val="en-US"/>
        </w:rPr>
        <w:t>i</w:t>
      </w:r>
      <w:r w:rsidR="00C94E88" w:rsidRPr="00D348E8">
        <w:rPr>
          <w:rFonts w:ascii="Palatino Linotype" w:hAnsi="Palatino Linotype" w:cs="Times New Roman"/>
          <w:sz w:val="24"/>
          <w:szCs w:val="20"/>
        </w:rPr>
        <w:t>искї</w:t>
      </w:r>
      <w:r w:rsidR="00C94E88" w:rsidRPr="00D348E8">
        <w:rPr>
          <w:rFonts w:ascii="Cambria" w:hAnsi="Cambria" w:cs="Cambria"/>
          <w:sz w:val="24"/>
          <w:szCs w:val="20"/>
        </w:rPr>
        <w:t>ѧ</w:t>
      </w:r>
      <w:proofErr w:type="spellEnd"/>
      <w:r w:rsidR="00C94E88" w:rsidRPr="00C94E88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C94E88" w:rsidRPr="00C94E88">
        <w:rPr>
          <w:rFonts w:ascii="Times New Roman" w:hAnsi="Times New Roman" w:cs="Times New Roman"/>
          <w:sz w:val="24"/>
          <w:szCs w:val="20"/>
        </w:rPr>
        <w:t>в составе названия государства, где родился преподобный, в старопечатном Прологе с издания 1661</w:t>
      </w:r>
      <w:r w:rsidR="004C7D01">
        <w:rPr>
          <w:rFonts w:ascii="Times New Roman" w:hAnsi="Times New Roman" w:cs="Times New Roman"/>
          <w:sz w:val="24"/>
          <w:szCs w:val="20"/>
        </w:rPr>
        <w:t>–</w:t>
      </w:r>
      <w:r w:rsidR="00E87138">
        <w:rPr>
          <w:rFonts w:ascii="Times New Roman" w:hAnsi="Times New Roman" w:cs="Times New Roman"/>
          <w:sz w:val="24"/>
          <w:szCs w:val="20"/>
        </w:rPr>
        <w:t>1662</w:t>
      </w:r>
      <w:r w:rsidR="00C94E88" w:rsidRPr="00C94E88">
        <w:rPr>
          <w:rFonts w:ascii="Times New Roman" w:hAnsi="Times New Roman" w:cs="Times New Roman"/>
          <w:sz w:val="24"/>
          <w:szCs w:val="20"/>
        </w:rPr>
        <w:t xml:space="preserve"> </w:t>
      </w:r>
      <w:r w:rsidR="00E87138">
        <w:rPr>
          <w:rFonts w:ascii="Times New Roman" w:hAnsi="Times New Roman" w:cs="Times New Roman"/>
          <w:sz w:val="24"/>
          <w:szCs w:val="20"/>
        </w:rPr>
        <w:t>г</w:t>
      </w:r>
      <w:r w:rsidR="00C94E88" w:rsidRPr="00C94E88">
        <w:rPr>
          <w:rFonts w:ascii="Times New Roman" w:hAnsi="Times New Roman" w:cs="Times New Roman"/>
          <w:sz w:val="24"/>
          <w:szCs w:val="20"/>
        </w:rPr>
        <w:t xml:space="preserve">г. на месте словоформ </w:t>
      </w:r>
      <w:proofErr w:type="spellStart"/>
      <w:r w:rsidR="00C94E88" w:rsidRPr="00D348E8">
        <w:rPr>
          <w:rFonts w:ascii="Palatino Linotype" w:hAnsi="Palatino Linotype" w:cs="Times New Roman"/>
          <w:sz w:val="24"/>
          <w:szCs w:val="20"/>
        </w:rPr>
        <w:t>русскї</w:t>
      </w:r>
      <w:r w:rsidR="00C94E88" w:rsidRPr="00D348E8">
        <w:rPr>
          <w:rFonts w:ascii="Cambria" w:hAnsi="Cambria" w:cs="Cambria"/>
          <w:sz w:val="24"/>
          <w:szCs w:val="20"/>
        </w:rPr>
        <w:t>ѧ</w:t>
      </w:r>
      <w:proofErr w:type="spellEnd"/>
      <w:r w:rsidR="00A32C92">
        <w:rPr>
          <w:rFonts w:ascii="Times New Roman" w:hAnsi="Times New Roman" w:cs="Times New Roman"/>
          <w:sz w:val="24"/>
          <w:szCs w:val="20"/>
        </w:rPr>
        <w:t xml:space="preserve"> в Первой и Второй </w:t>
      </w:r>
      <w:proofErr w:type="spellStart"/>
      <w:r w:rsidR="00A32C92">
        <w:rPr>
          <w:rFonts w:ascii="Times New Roman" w:hAnsi="Times New Roman" w:cs="Times New Roman"/>
          <w:sz w:val="24"/>
          <w:szCs w:val="20"/>
        </w:rPr>
        <w:t>проложных</w:t>
      </w:r>
      <w:proofErr w:type="spellEnd"/>
      <w:r w:rsidR="00A32C92">
        <w:rPr>
          <w:rFonts w:ascii="Times New Roman" w:hAnsi="Times New Roman" w:cs="Times New Roman"/>
          <w:sz w:val="24"/>
          <w:szCs w:val="20"/>
        </w:rPr>
        <w:t xml:space="preserve"> редакциях, а также в списках старопечатного Пролога</w:t>
      </w:r>
      <w:r w:rsidR="0085080B">
        <w:rPr>
          <w:rFonts w:ascii="Times New Roman" w:hAnsi="Times New Roman" w:cs="Times New Roman"/>
          <w:sz w:val="24"/>
          <w:szCs w:val="20"/>
        </w:rPr>
        <w:t xml:space="preserve"> 1641 и 1642–1643 гг.</w:t>
      </w:r>
      <w:r w:rsidR="00A32C92">
        <w:rPr>
          <w:rFonts w:ascii="Times New Roman" w:hAnsi="Times New Roman" w:cs="Times New Roman"/>
          <w:sz w:val="24"/>
          <w:szCs w:val="20"/>
        </w:rPr>
        <w:t>,</w:t>
      </w:r>
      <w:r w:rsidR="00C94E88" w:rsidRPr="00C94E88">
        <w:rPr>
          <w:rFonts w:ascii="Times New Roman" w:hAnsi="Times New Roman" w:cs="Times New Roman"/>
          <w:sz w:val="24"/>
          <w:szCs w:val="20"/>
        </w:rPr>
        <w:t xml:space="preserve"> и </w:t>
      </w:r>
      <w:proofErr w:type="spellStart"/>
      <w:r w:rsidR="00C94E88" w:rsidRPr="00D348E8">
        <w:rPr>
          <w:rFonts w:ascii="Palatino Linotype" w:hAnsi="Palatino Linotype" w:cs="Times New Roman"/>
          <w:sz w:val="24"/>
          <w:szCs w:val="20"/>
        </w:rPr>
        <w:t>р</w:t>
      </w:r>
      <w:r w:rsidR="00C94E88" w:rsidRPr="00D348E8">
        <w:rPr>
          <w:rFonts w:ascii="Cambria" w:hAnsi="Cambria" w:cs="Cambria"/>
          <w:sz w:val="24"/>
          <w:szCs w:val="20"/>
        </w:rPr>
        <w:t>ѡ</w:t>
      </w:r>
      <w:r w:rsidR="00C94E88" w:rsidRPr="00D348E8">
        <w:rPr>
          <w:rFonts w:ascii="Palatino Linotype" w:hAnsi="Palatino Linotype" w:cs="Palatino Linotype"/>
          <w:sz w:val="24"/>
          <w:szCs w:val="20"/>
        </w:rPr>
        <w:t>сскї</w:t>
      </w:r>
      <w:r w:rsidR="00C94E88" w:rsidRPr="00D348E8">
        <w:rPr>
          <w:rFonts w:ascii="Cambria" w:hAnsi="Cambria" w:cs="Cambria"/>
          <w:sz w:val="24"/>
          <w:szCs w:val="20"/>
        </w:rPr>
        <w:t>ѧ</w:t>
      </w:r>
      <w:proofErr w:type="spellEnd"/>
      <w:r w:rsidR="00FA1F04">
        <w:rPr>
          <w:rFonts w:ascii="Times New Roman" w:hAnsi="Times New Roman" w:cs="Times New Roman"/>
          <w:sz w:val="24"/>
          <w:szCs w:val="20"/>
        </w:rPr>
        <w:t xml:space="preserve"> в издании 1659</w:t>
      </w:r>
      <w:r w:rsidR="004C7D01">
        <w:rPr>
          <w:rFonts w:ascii="Times New Roman" w:hAnsi="Times New Roman" w:cs="Times New Roman"/>
          <w:sz w:val="24"/>
          <w:szCs w:val="20"/>
        </w:rPr>
        <w:t>–</w:t>
      </w:r>
      <w:r w:rsidR="00FA1F04">
        <w:rPr>
          <w:rFonts w:ascii="Times New Roman" w:hAnsi="Times New Roman" w:cs="Times New Roman"/>
          <w:sz w:val="24"/>
          <w:szCs w:val="20"/>
        </w:rPr>
        <w:t>1660 гг.</w:t>
      </w:r>
      <w:r w:rsidR="00C94E88" w:rsidRPr="00C94E88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FA1F04">
        <w:rPr>
          <w:rFonts w:ascii="Times New Roman" w:hAnsi="Times New Roman" w:cs="Times New Roman"/>
          <w:sz w:val="24"/>
          <w:szCs w:val="20"/>
        </w:rPr>
        <w:t xml:space="preserve">Подобные изменения </w:t>
      </w:r>
      <w:r w:rsidR="0085080B">
        <w:rPr>
          <w:rFonts w:ascii="Times New Roman" w:hAnsi="Times New Roman" w:cs="Times New Roman"/>
          <w:sz w:val="24"/>
          <w:szCs w:val="20"/>
        </w:rPr>
        <w:t xml:space="preserve">отмечены </w:t>
      </w:r>
      <w:r w:rsidR="00FA1F04">
        <w:rPr>
          <w:rFonts w:ascii="Times New Roman" w:hAnsi="Times New Roman" w:cs="Times New Roman"/>
          <w:sz w:val="24"/>
          <w:szCs w:val="20"/>
        </w:rPr>
        <w:t xml:space="preserve">в Житии Стефана Пермского в составе старопечатного Пролога </w:t>
      </w:r>
      <w:r w:rsidR="00FA1F04" w:rsidRPr="00FA1F04">
        <w:rPr>
          <w:rFonts w:ascii="Times New Roman" w:hAnsi="Times New Roman" w:cs="Times New Roman"/>
          <w:sz w:val="24"/>
          <w:szCs w:val="20"/>
        </w:rPr>
        <w:t>[</w:t>
      </w:r>
      <w:r w:rsidR="003E1CB3">
        <w:rPr>
          <w:rFonts w:ascii="Times New Roman" w:hAnsi="Times New Roman" w:cs="Times New Roman"/>
          <w:sz w:val="24"/>
          <w:szCs w:val="20"/>
        </w:rPr>
        <w:t>1</w:t>
      </w:r>
      <w:r w:rsidR="00FA1F04">
        <w:rPr>
          <w:rFonts w:ascii="Times New Roman" w:hAnsi="Times New Roman" w:cs="Times New Roman"/>
          <w:sz w:val="24"/>
          <w:szCs w:val="20"/>
        </w:rPr>
        <w:t>: 141</w:t>
      </w:r>
      <w:r w:rsidR="00FA1F04" w:rsidRPr="00FA1F04">
        <w:rPr>
          <w:rFonts w:ascii="Times New Roman" w:hAnsi="Times New Roman" w:cs="Times New Roman"/>
          <w:sz w:val="24"/>
          <w:szCs w:val="20"/>
        </w:rPr>
        <w:t>]</w:t>
      </w:r>
      <w:r w:rsidR="00FA1F04">
        <w:rPr>
          <w:rFonts w:ascii="Times New Roman" w:hAnsi="Times New Roman" w:cs="Times New Roman"/>
          <w:sz w:val="24"/>
          <w:szCs w:val="20"/>
        </w:rPr>
        <w:t xml:space="preserve">. Другим типом лексических разночтений является </w:t>
      </w:r>
      <w:r w:rsidRPr="00C94E88">
        <w:rPr>
          <w:rFonts w:ascii="Times New Roman" w:hAnsi="Times New Roman" w:cs="Times New Roman"/>
          <w:sz w:val="24"/>
          <w:szCs w:val="20"/>
        </w:rPr>
        <w:t>пропус</w:t>
      </w:r>
      <w:r w:rsidR="00FA1F04">
        <w:rPr>
          <w:rFonts w:ascii="Times New Roman" w:hAnsi="Times New Roman" w:cs="Times New Roman"/>
          <w:sz w:val="24"/>
          <w:szCs w:val="20"/>
        </w:rPr>
        <w:t>к</w:t>
      </w:r>
      <w:r w:rsidRPr="00C94E88">
        <w:rPr>
          <w:rFonts w:ascii="Times New Roman" w:hAnsi="Times New Roman" w:cs="Times New Roman"/>
          <w:sz w:val="24"/>
          <w:szCs w:val="20"/>
        </w:rPr>
        <w:t xml:space="preserve"> (отсутствие в списках Второй </w:t>
      </w:r>
      <w:proofErr w:type="spellStart"/>
      <w:r w:rsidRPr="00C94E88">
        <w:rPr>
          <w:rFonts w:ascii="Times New Roman" w:hAnsi="Times New Roman" w:cs="Times New Roman"/>
          <w:sz w:val="24"/>
          <w:szCs w:val="20"/>
        </w:rPr>
        <w:t>проложной</w:t>
      </w:r>
      <w:proofErr w:type="spellEnd"/>
      <w:r w:rsidRPr="00C94E88">
        <w:rPr>
          <w:rFonts w:ascii="Times New Roman" w:hAnsi="Times New Roman" w:cs="Times New Roman"/>
          <w:sz w:val="24"/>
          <w:szCs w:val="20"/>
        </w:rPr>
        <w:t xml:space="preserve"> </w:t>
      </w:r>
      <w:r w:rsidRPr="00C94E88">
        <w:rPr>
          <w:rFonts w:ascii="Times New Roman" w:hAnsi="Times New Roman" w:cs="Times New Roman"/>
          <w:sz w:val="24"/>
          <w:szCs w:val="20"/>
        </w:rPr>
        <w:lastRenderedPageBreak/>
        <w:t xml:space="preserve">редакции по сравнению с Первой однородного предикату </w:t>
      </w:r>
      <w:proofErr w:type="spellStart"/>
      <w:r w:rsidRPr="00D348E8">
        <w:rPr>
          <w:rFonts w:ascii="Palatino Linotype" w:hAnsi="Palatino Linotype" w:cs="Times New Roman"/>
          <w:iCs/>
          <w:sz w:val="24"/>
          <w:szCs w:val="20"/>
        </w:rPr>
        <w:t>люб</w:t>
      </w:r>
      <w:r w:rsidRPr="00D348E8">
        <w:rPr>
          <w:rFonts w:ascii="Cambria" w:hAnsi="Cambria" w:cs="Cambria"/>
          <w:iCs/>
          <w:sz w:val="24"/>
          <w:szCs w:val="20"/>
        </w:rPr>
        <w:t>ѧ</w:t>
      </w:r>
      <w:r w:rsidRPr="00D348E8">
        <w:rPr>
          <w:rFonts w:ascii="Palatino Linotype" w:hAnsi="Palatino Linotype" w:cs="Times New Roman"/>
          <w:iCs/>
          <w:sz w:val="24"/>
          <w:szCs w:val="20"/>
        </w:rPr>
        <w:t>щи</w:t>
      </w:r>
      <w:proofErr w:type="spellEnd"/>
      <w:r w:rsidRPr="00C94E88">
        <w:rPr>
          <w:rFonts w:ascii="Times New Roman" w:hAnsi="Times New Roman" w:cs="Times New Roman"/>
          <w:sz w:val="24"/>
          <w:szCs w:val="20"/>
        </w:rPr>
        <w:t xml:space="preserve"> сказуемого </w:t>
      </w:r>
      <w:proofErr w:type="spellStart"/>
      <w:r w:rsidRPr="00D348E8">
        <w:rPr>
          <w:rFonts w:ascii="Palatino Linotype" w:hAnsi="Palatino Linotype" w:cs="Times New Roman"/>
          <w:iCs/>
          <w:sz w:val="24"/>
          <w:szCs w:val="20"/>
        </w:rPr>
        <w:t>див</w:t>
      </w:r>
      <w:r w:rsidRPr="00D348E8">
        <w:rPr>
          <w:rFonts w:ascii="Cambria" w:hAnsi="Cambria" w:cs="Cambria"/>
          <w:iCs/>
          <w:sz w:val="24"/>
          <w:szCs w:val="20"/>
        </w:rPr>
        <w:t>ѧ</w:t>
      </w:r>
      <w:r w:rsidRPr="00D348E8">
        <w:rPr>
          <w:rFonts w:ascii="Palatino Linotype" w:hAnsi="Palatino Linotype" w:cs="Palatino Linotype"/>
          <w:iCs/>
          <w:sz w:val="24"/>
          <w:szCs w:val="20"/>
        </w:rPr>
        <w:t>ще</w:t>
      </w:r>
      <w:r w:rsidRPr="00D348E8">
        <w:rPr>
          <w:rFonts w:ascii="Palatino Linotype" w:hAnsi="Palatino Linotype" w:cs="Times New Roman"/>
          <w:iCs/>
          <w:sz w:val="24"/>
          <w:szCs w:val="20"/>
        </w:rPr>
        <w:t>с</w:t>
      </w:r>
      <w:r w:rsidRPr="00D348E8">
        <w:rPr>
          <w:rFonts w:ascii="Cambria" w:hAnsi="Cambria" w:cs="Cambria"/>
          <w:iCs/>
          <w:sz w:val="24"/>
          <w:szCs w:val="20"/>
        </w:rPr>
        <w:t>ѧ</w:t>
      </w:r>
      <w:proofErr w:type="spellEnd"/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) и вставкой. </w:t>
      </w:r>
    </w:p>
    <w:p w:rsidR="0055179E" w:rsidRDefault="0055179E" w:rsidP="00A720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Словообразовательные разночтения оказались наиболее редкими и представлены единичными случаями. </w:t>
      </w:r>
      <w:r w:rsidR="00716ED1"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Примером разночтения на словообразовательном уровне выступает употребление в старопечатном Прологе 1675 г. и в списке (РНБ., F.I.262) лексемы </w:t>
      </w:r>
      <w:proofErr w:type="spellStart"/>
      <w:r w:rsidR="00716ED1" w:rsidRPr="00D348E8">
        <w:rPr>
          <w:rFonts w:ascii="Palatino Linotype" w:hAnsi="Palatino Linotype" w:cs="Times New Roman"/>
          <w:iCs/>
          <w:sz w:val="24"/>
          <w:szCs w:val="20"/>
        </w:rPr>
        <w:t>трудолюбивыи</w:t>
      </w:r>
      <w:proofErr w:type="spellEnd"/>
      <w:r w:rsidR="00716ED1"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>, которой в других списках памятника</w:t>
      </w:r>
      <w:r w:rsidR="00962257"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>, в том числе в более поздних изданиях старопечатного Пролога,</w:t>
      </w:r>
      <w:r w:rsidR="00716ED1"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соответствует прилагательное</w:t>
      </w:r>
      <w:r w:rsidR="00716ED1" w:rsidRPr="00C94E88">
        <w:rPr>
          <w:rFonts w:ascii="Times New Roman" w:hAnsi="Times New Roman" w:cs="Times New Roman"/>
          <w:i/>
          <w:iCs/>
          <w:sz w:val="24"/>
          <w:szCs w:val="20"/>
        </w:rPr>
        <w:t xml:space="preserve"> </w:t>
      </w:r>
      <w:proofErr w:type="spellStart"/>
      <w:r w:rsidR="00716ED1" w:rsidRPr="00D348E8">
        <w:rPr>
          <w:rFonts w:ascii="Palatino Linotype" w:hAnsi="Palatino Linotype" w:cs="Times New Roman"/>
          <w:iCs/>
          <w:sz w:val="24"/>
          <w:szCs w:val="20"/>
        </w:rPr>
        <w:t>трудолюбныи</w:t>
      </w:r>
      <w:proofErr w:type="spellEnd"/>
      <w:r w:rsidR="00716ED1" w:rsidRPr="00C94E88">
        <w:rPr>
          <w:rFonts w:ascii="Times New Roman" w:hAnsi="Times New Roman" w:cs="Times New Roman"/>
          <w:i/>
          <w:iCs/>
          <w:sz w:val="24"/>
          <w:szCs w:val="20"/>
        </w:rPr>
        <w:t xml:space="preserve">. </w:t>
      </w:r>
    </w:p>
    <w:p w:rsidR="0055179E" w:rsidRDefault="00716ED1" w:rsidP="0055179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0"/>
        </w:rPr>
      </w:pPr>
      <w:r w:rsidRPr="00C94E88">
        <w:rPr>
          <w:rFonts w:ascii="Times New Roman" w:hAnsi="Times New Roman" w:cs="Times New Roman"/>
          <w:sz w:val="24"/>
          <w:szCs w:val="20"/>
        </w:rPr>
        <w:t xml:space="preserve">В рамках грамматического типа более частотным оказывается морфологический подтип, основным видом трансформации в рамках которого является замена как одного типа формы на другую (замена действительного презентного причастия на форму имперфекта), так и грамматических показателей в рамках той же формы (замена грамматически неверной формы </w:t>
      </w:r>
      <w:r w:rsidRPr="00D348E8">
        <w:rPr>
          <w:rFonts w:ascii="Palatino Linotype" w:hAnsi="Palatino Linotype" w:cs="Times New Roman"/>
          <w:iCs/>
          <w:sz w:val="24"/>
          <w:szCs w:val="20"/>
        </w:rPr>
        <w:t>любящи</w:t>
      </w:r>
      <w:r w:rsidRPr="00C94E88">
        <w:rPr>
          <w:rFonts w:ascii="Times New Roman" w:hAnsi="Times New Roman" w:cs="Times New Roman"/>
          <w:sz w:val="24"/>
          <w:szCs w:val="20"/>
        </w:rPr>
        <w:t xml:space="preserve"> в составе списков Первой и Второй </w:t>
      </w:r>
      <w:proofErr w:type="spellStart"/>
      <w:r w:rsidRPr="00C94E88">
        <w:rPr>
          <w:rFonts w:ascii="Times New Roman" w:hAnsi="Times New Roman" w:cs="Times New Roman"/>
          <w:sz w:val="24"/>
          <w:szCs w:val="20"/>
        </w:rPr>
        <w:t>проложных</w:t>
      </w:r>
      <w:proofErr w:type="spellEnd"/>
      <w:r w:rsidRPr="00C94E88">
        <w:rPr>
          <w:rFonts w:ascii="Times New Roman" w:hAnsi="Times New Roman" w:cs="Times New Roman"/>
          <w:sz w:val="24"/>
          <w:szCs w:val="20"/>
        </w:rPr>
        <w:t xml:space="preserve"> редакций на корректную </w:t>
      </w:r>
      <w:r w:rsidRPr="00D348E8">
        <w:rPr>
          <w:rFonts w:ascii="Palatino Linotype" w:hAnsi="Palatino Linotype" w:cs="Times New Roman"/>
          <w:iCs/>
          <w:sz w:val="24"/>
          <w:szCs w:val="20"/>
        </w:rPr>
        <w:t>любяще</w:t>
      </w:r>
      <w:r w:rsidRPr="00C94E88">
        <w:rPr>
          <w:rFonts w:ascii="Times New Roman" w:hAnsi="Times New Roman" w:cs="Times New Roman"/>
          <w:sz w:val="24"/>
          <w:szCs w:val="20"/>
        </w:rPr>
        <w:t xml:space="preserve"> в старопечатном Прологе). Более редким, в свою очередь, типом грамматических разночтений является синтаксический подтип грамматического типа</w:t>
      </w:r>
      <w:r w:rsidR="00962257" w:rsidRPr="00C94E88">
        <w:rPr>
          <w:rFonts w:ascii="Times New Roman" w:hAnsi="Times New Roman" w:cs="Times New Roman"/>
          <w:sz w:val="24"/>
          <w:szCs w:val="20"/>
        </w:rPr>
        <w:t>. Примером этого разночтения является</w:t>
      </w:r>
      <w:r w:rsidR="009343FD">
        <w:rPr>
          <w:rFonts w:ascii="Times New Roman" w:hAnsi="Times New Roman" w:cs="Times New Roman"/>
          <w:sz w:val="24"/>
          <w:szCs w:val="20"/>
        </w:rPr>
        <w:t xml:space="preserve"> перестановка имени прилагательного </w:t>
      </w:r>
      <w:proofErr w:type="spellStart"/>
      <w:r w:rsidR="0055179E">
        <w:rPr>
          <w:rFonts w:ascii="Times New Roman" w:hAnsi="Times New Roman" w:cs="Times New Roman"/>
          <w:i/>
          <w:iCs/>
          <w:sz w:val="24"/>
          <w:szCs w:val="20"/>
          <w:u w:val="single"/>
        </w:rPr>
        <w:t>б</w:t>
      </w:r>
      <w:r w:rsidR="0055179E" w:rsidRPr="0055179E">
        <w:rPr>
          <w:rFonts w:ascii="Times New Roman" w:hAnsi="Times New Roman" w:cs="Times New Roman"/>
          <w:i/>
          <w:iCs/>
          <w:sz w:val="24"/>
          <w:szCs w:val="20"/>
        </w:rPr>
        <w:t>҃гоносныи</w:t>
      </w:r>
      <w:proofErr w:type="spellEnd"/>
      <w:r w:rsidR="0055179E">
        <w:rPr>
          <w:rFonts w:ascii="Times New Roman" w:hAnsi="Times New Roman" w:cs="Times New Roman"/>
          <w:iCs/>
          <w:sz w:val="24"/>
          <w:szCs w:val="20"/>
        </w:rPr>
        <w:t xml:space="preserve"> в предложении </w:t>
      </w:r>
      <w:r w:rsidR="0055179E" w:rsidRPr="00D348E8">
        <w:rPr>
          <w:rFonts w:ascii="Palatino Linotype" w:hAnsi="Palatino Linotype" w:cs="Times New Roman"/>
          <w:iCs/>
          <w:sz w:val="24"/>
          <w:szCs w:val="20"/>
        </w:rPr>
        <w:t xml:space="preserve">Сей </w:t>
      </w:r>
      <w:proofErr w:type="spellStart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прп</w:t>
      </w:r>
      <w:r w:rsidR="0055179E" w:rsidRPr="00D348E8">
        <w:rPr>
          <w:rFonts w:ascii="Palatino Linotype" w:hAnsi="Palatino Linotype" w:cs="Times New Roman"/>
          <w:iCs/>
          <w:sz w:val="24"/>
          <w:szCs w:val="20"/>
          <w:vertAlign w:val="superscript"/>
        </w:rPr>
        <w:t>д</w:t>
      </w:r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бный</w:t>
      </w:r>
      <w:proofErr w:type="spellEnd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 xml:space="preserve"> и </w:t>
      </w:r>
      <w:proofErr w:type="spellStart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б</w:t>
      </w:r>
      <w:r w:rsidR="0055179E" w:rsidRPr="00D348E8">
        <w:rPr>
          <w:rFonts w:ascii="Cambria" w:hAnsi="Cambria" w:cs="Cambria"/>
          <w:iCs/>
          <w:sz w:val="24"/>
          <w:szCs w:val="20"/>
        </w:rPr>
        <w:t>҃</w:t>
      </w:r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гоносный</w:t>
      </w:r>
      <w:proofErr w:type="spellEnd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 xml:space="preserve"> </w:t>
      </w:r>
      <w:proofErr w:type="spellStart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о</w:t>
      </w:r>
      <w:r w:rsidR="0055179E" w:rsidRPr="00D348E8">
        <w:rPr>
          <w:rFonts w:ascii="Cambria" w:hAnsi="Cambria" w:cs="Cambria"/>
          <w:iCs/>
          <w:sz w:val="24"/>
          <w:szCs w:val="20"/>
        </w:rPr>
        <w:t>҃</w:t>
      </w:r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цъ</w:t>
      </w:r>
      <w:proofErr w:type="spellEnd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 xml:space="preserve"> </w:t>
      </w:r>
      <w:proofErr w:type="spellStart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нашъ</w:t>
      </w:r>
      <w:proofErr w:type="spellEnd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 xml:space="preserve"> </w:t>
      </w:r>
      <w:proofErr w:type="spellStart"/>
      <w:r w:rsidR="0055179E" w:rsidRPr="00D348E8">
        <w:rPr>
          <w:rFonts w:ascii="Palatino Linotype" w:hAnsi="Palatino Linotype" w:cs="Times New Roman"/>
          <w:bCs/>
          <w:iCs/>
          <w:sz w:val="24"/>
          <w:szCs w:val="20"/>
        </w:rPr>
        <w:t>Димитр</w:t>
      </w:r>
      <w:r w:rsidR="0055179E" w:rsidRPr="00D348E8">
        <w:rPr>
          <w:rFonts w:ascii="Palatino Linotype" w:hAnsi="Palatino Linotype" w:cs="Times New Roman"/>
          <w:bCs/>
          <w:iCs/>
          <w:sz w:val="24"/>
          <w:szCs w:val="20"/>
          <w:lang w:val="en-US"/>
        </w:rPr>
        <w:t>i</w:t>
      </w:r>
      <w:proofErr w:type="spellEnd"/>
      <w:r w:rsidR="0055179E" w:rsidRPr="00D348E8">
        <w:rPr>
          <w:rFonts w:ascii="Palatino Linotype" w:hAnsi="Palatino Linotype" w:cs="Times New Roman"/>
          <w:bCs/>
          <w:iCs/>
          <w:sz w:val="24"/>
          <w:szCs w:val="20"/>
        </w:rPr>
        <w:t>й,</w:t>
      </w:r>
      <w:r w:rsidR="0055179E" w:rsidRPr="00D348E8">
        <w:rPr>
          <w:rFonts w:ascii="Palatino Linotype" w:hAnsi="Palatino Linotype" w:cs="Times New Roman"/>
          <w:iCs/>
          <w:sz w:val="24"/>
          <w:szCs w:val="20"/>
        </w:rPr>
        <w:t xml:space="preserve"> </w:t>
      </w:r>
      <w:proofErr w:type="spellStart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бысть</w:t>
      </w:r>
      <w:proofErr w:type="spellEnd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 xml:space="preserve"> </w:t>
      </w:r>
      <w:proofErr w:type="spellStart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родомъ</w:t>
      </w:r>
      <w:proofErr w:type="spellEnd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 xml:space="preserve"> </w:t>
      </w:r>
      <w:proofErr w:type="spellStart"/>
      <w:r w:rsidR="0055179E" w:rsidRPr="00D348E8">
        <w:rPr>
          <w:rFonts w:ascii="Palatino Linotype" w:hAnsi="Palatino Linotype" w:cs="Times New Roman"/>
          <w:bCs/>
          <w:iCs/>
          <w:sz w:val="24"/>
          <w:szCs w:val="20"/>
        </w:rPr>
        <w:t>Р</w:t>
      </w:r>
      <w:r w:rsidR="0055179E" w:rsidRPr="00D348E8">
        <w:rPr>
          <w:rFonts w:ascii="Cambria" w:hAnsi="Cambria" w:cs="Cambria"/>
          <w:bCs/>
          <w:iCs/>
          <w:sz w:val="24"/>
          <w:szCs w:val="20"/>
        </w:rPr>
        <w:t>ѡ</w:t>
      </w:r>
      <w:r w:rsidR="0055179E" w:rsidRPr="00D348E8">
        <w:rPr>
          <w:rFonts w:ascii="Palatino Linotype" w:hAnsi="Palatino Linotype" w:cs="Times New Roman"/>
          <w:bCs/>
          <w:iCs/>
          <w:sz w:val="24"/>
          <w:szCs w:val="20"/>
        </w:rPr>
        <w:t>ссийскаг</w:t>
      </w:r>
      <w:r w:rsidR="0055179E" w:rsidRPr="00D348E8">
        <w:rPr>
          <w:rFonts w:ascii="Cambria" w:hAnsi="Cambria" w:cs="Cambria"/>
          <w:bCs/>
          <w:iCs/>
          <w:sz w:val="24"/>
          <w:szCs w:val="20"/>
        </w:rPr>
        <w:t>ѡ</w:t>
      </w:r>
      <w:proofErr w:type="spellEnd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 xml:space="preserve"> </w:t>
      </w:r>
      <w:proofErr w:type="spellStart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цр</w:t>
      </w:r>
      <w:r w:rsidR="0055179E" w:rsidRPr="00D348E8">
        <w:rPr>
          <w:rFonts w:ascii="Palatino Linotype" w:hAnsi="Palatino Linotype" w:cs="Times New Roman"/>
          <w:iCs/>
          <w:sz w:val="24"/>
          <w:szCs w:val="20"/>
          <w:vertAlign w:val="superscript"/>
        </w:rPr>
        <w:t>с</w:t>
      </w:r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тва</w:t>
      </w:r>
      <w:proofErr w:type="spellEnd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 xml:space="preserve">, </w:t>
      </w:r>
      <w:r w:rsidR="0055179E" w:rsidRPr="00D348E8">
        <w:rPr>
          <w:rFonts w:ascii="Cambria" w:hAnsi="Cambria" w:cs="Cambria"/>
          <w:iCs/>
          <w:sz w:val="24"/>
          <w:szCs w:val="20"/>
        </w:rPr>
        <w:t>ѿ</w:t>
      </w:r>
      <w:r w:rsidR="0055179E" w:rsidRPr="00D348E8">
        <w:rPr>
          <w:rFonts w:ascii="Palatino Linotype" w:hAnsi="Palatino Linotype" w:cs="Times New Roman"/>
          <w:iCs/>
          <w:sz w:val="24"/>
          <w:szCs w:val="20"/>
        </w:rPr>
        <w:t xml:space="preserve"> страны </w:t>
      </w:r>
      <w:proofErr w:type="spellStart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Московск</w:t>
      </w:r>
      <w:r w:rsidR="0055179E" w:rsidRPr="00D348E8">
        <w:rPr>
          <w:rFonts w:ascii="Palatino Linotype" w:hAnsi="Palatino Linotype" w:cs="Times New Roman"/>
          <w:iCs/>
          <w:sz w:val="24"/>
          <w:szCs w:val="20"/>
          <w:lang w:val="en-US"/>
        </w:rPr>
        <w:t>i</w:t>
      </w:r>
      <w:proofErr w:type="spellEnd"/>
      <w:r w:rsidR="0055179E" w:rsidRPr="00D348E8">
        <w:rPr>
          <w:rFonts w:ascii="Cambria" w:hAnsi="Cambria" w:cs="Cambria"/>
          <w:iCs/>
          <w:sz w:val="24"/>
          <w:szCs w:val="20"/>
        </w:rPr>
        <w:t>ѧ</w:t>
      </w:r>
      <w:r w:rsidR="0055179E" w:rsidRPr="00D348E8">
        <w:rPr>
          <w:rFonts w:ascii="Palatino Linotype" w:hAnsi="Palatino Linotype" w:cs="Times New Roman"/>
          <w:iCs/>
          <w:sz w:val="24"/>
          <w:szCs w:val="20"/>
        </w:rPr>
        <w:t xml:space="preserve">, </w:t>
      </w:r>
      <w:r w:rsidR="0055179E" w:rsidRPr="00D348E8">
        <w:rPr>
          <w:rFonts w:ascii="Cambria" w:hAnsi="Cambria" w:cs="Cambria"/>
          <w:iCs/>
          <w:sz w:val="24"/>
          <w:szCs w:val="20"/>
        </w:rPr>
        <w:t>ѿ</w:t>
      </w:r>
      <w:r w:rsidR="0055179E" w:rsidRPr="00D348E8">
        <w:rPr>
          <w:rFonts w:ascii="Palatino Linotype" w:hAnsi="Palatino Linotype" w:cs="Times New Roman"/>
          <w:iCs/>
          <w:sz w:val="24"/>
          <w:szCs w:val="20"/>
        </w:rPr>
        <w:t xml:space="preserve"> града </w:t>
      </w:r>
      <w:proofErr w:type="spellStart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Пере</w:t>
      </w:r>
      <w:r w:rsidR="0055179E" w:rsidRPr="00D348E8">
        <w:rPr>
          <w:rFonts w:ascii="Cambria" w:hAnsi="Cambria" w:cs="Cambria"/>
          <w:iCs/>
          <w:sz w:val="24"/>
          <w:szCs w:val="20"/>
        </w:rPr>
        <w:t>ѧ</w:t>
      </w:r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славл</w:t>
      </w:r>
      <w:r w:rsidR="0055179E" w:rsidRPr="00D348E8">
        <w:rPr>
          <w:rFonts w:ascii="Cambria" w:hAnsi="Cambria" w:cs="Cambria"/>
          <w:iCs/>
          <w:sz w:val="24"/>
          <w:szCs w:val="20"/>
        </w:rPr>
        <w:t>ѧ</w:t>
      </w:r>
      <w:proofErr w:type="spellEnd"/>
      <w:r w:rsidR="0055179E" w:rsidRPr="00D348E8">
        <w:rPr>
          <w:rFonts w:ascii="Palatino Linotype" w:hAnsi="Palatino Linotype" w:cs="Times New Roman"/>
          <w:iCs/>
          <w:sz w:val="24"/>
          <w:szCs w:val="20"/>
          <w:u w:val="single"/>
        </w:rPr>
        <w:t>,</w:t>
      </w:r>
      <w:r w:rsidR="0055179E" w:rsidRPr="00D348E8">
        <w:rPr>
          <w:rFonts w:ascii="Palatino Linotype" w:hAnsi="Palatino Linotype" w:cs="Times New Roman"/>
          <w:iCs/>
          <w:sz w:val="24"/>
          <w:szCs w:val="20"/>
        </w:rPr>
        <w:t xml:space="preserve"> </w:t>
      </w:r>
      <w:r w:rsidR="0055179E" w:rsidRPr="00D348E8">
        <w:rPr>
          <w:rFonts w:ascii="Cambria" w:hAnsi="Cambria" w:cs="Cambria"/>
          <w:iCs/>
          <w:sz w:val="24"/>
          <w:szCs w:val="20"/>
        </w:rPr>
        <w:t>ѿ</w:t>
      </w:r>
      <w:r w:rsidR="0055179E" w:rsidRPr="00D348E8">
        <w:rPr>
          <w:rFonts w:ascii="Palatino Linotype" w:hAnsi="Palatino Linotype" w:cs="Times New Roman"/>
          <w:iCs/>
          <w:sz w:val="24"/>
          <w:szCs w:val="20"/>
        </w:rPr>
        <w:t xml:space="preserve"> </w:t>
      </w:r>
      <w:proofErr w:type="spellStart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бл</w:t>
      </w:r>
      <w:r w:rsidR="0055179E" w:rsidRPr="00D348E8">
        <w:rPr>
          <w:rFonts w:ascii="Cambria" w:hAnsi="Cambria" w:cs="Cambria"/>
          <w:iCs/>
          <w:sz w:val="24"/>
          <w:szCs w:val="20"/>
        </w:rPr>
        <w:t>҃</w:t>
      </w:r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гочестиву</w:t>
      </w:r>
      <w:proofErr w:type="spellEnd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 xml:space="preserve"> и </w:t>
      </w:r>
      <w:proofErr w:type="spellStart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вѣрну</w:t>
      </w:r>
      <w:proofErr w:type="spellEnd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 xml:space="preserve"> </w:t>
      </w:r>
      <w:r w:rsidR="0055179E" w:rsidRPr="00D348E8">
        <w:rPr>
          <w:rFonts w:ascii="Palatino Linotype" w:hAnsi="Palatino Linotype" w:cs="Times New Roman"/>
          <w:bCs/>
          <w:iCs/>
          <w:sz w:val="24"/>
          <w:szCs w:val="20"/>
        </w:rPr>
        <w:t>родители</w:t>
      </w:r>
      <w:r w:rsidR="0055179E" w:rsidRPr="00D348E8">
        <w:rPr>
          <w:rFonts w:ascii="Palatino Linotype" w:hAnsi="Palatino Linotype" w:cs="Times New Roman"/>
          <w:iCs/>
          <w:sz w:val="24"/>
          <w:szCs w:val="20"/>
        </w:rPr>
        <w:t xml:space="preserve"> </w:t>
      </w:r>
      <w:proofErr w:type="spellStart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родис</w:t>
      </w:r>
      <w:r w:rsidR="0055179E" w:rsidRPr="00D348E8">
        <w:rPr>
          <w:rFonts w:ascii="Cambria" w:hAnsi="Cambria" w:cs="Cambria"/>
          <w:iCs/>
          <w:sz w:val="24"/>
          <w:szCs w:val="20"/>
        </w:rPr>
        <w:t>ѧ</w:t>
      </w:r>
      <w:proofErr w:type="spellEnd"/>
      <w:r w:rsidR="0055179E">
        <w:rPr>
          <w:rFonts w:ascii="Times New Roman" w:hAnsi="Times New Roman" w:cs="Times New Roman"/>
          <w:iCs/>
          <w:sz w:val="24"/>
          <w:szCs w:val="20"/>
        </w:rPr>
        <w:t xml:space="preserve"> </w:t>
      </w:r>
      <w:r w:rsidR="0055179E" w:rsidRPr="0055179E">
        <w:rPr>
          <w:rFonts w:ascii="Times New Roman" w:hAnsi="Times New Roman" w:cs="Times New Roman"/>
          <w:iCs/>
          <w:sz w:val="24"/>
          <w:szCs w:val="20"/>
        </w:rPr>
        <w:t>[</w:t>
      </w:r>
      <w:r w:rsidR="003E1CB3">
        <w:rPr>
          <w:rFonts w:ascii="Times New Roman" w:hAnsi="Times New Roman" w:cs="Times New Roman"/>
          <w:iCs/>
          <w:sz w:val="24"/>
          <w:szCs w:val="20"/>
        </w:rPr>
        <w:t>3</w:t>
      </w:r>
      <w:bookmarkStart w:id="0" w:name="_GoBack"/>
      <w:bookmarkEnd w:id="0"/>
      <w:r w:rsidR="0055179E">
        <w:rPr>
          <w:rFonts w:ascii="Times New Roman" w:hAnsi="Times New Roman" w:cs="Times New Roman"/>
          <w:iCs/>
          <w:sz w:val="24"/>
          <w:szCs w:val="20"/>
        </w:rPr>
        <w:t>: 601</w:t>
      </w:r>
      <w:r w:rsidR="004C7D01">
        <w:rPr>
          <w:rFonts w:ascii="Times New Roman" w:hAnsi="Times New Roman" w:cs="Times New Roman"/>
          <w:iCs/>
          <w:sz w:val="24"/>
          <w:szCs w:val="20"/>
        </w:rPr>
        <w:t>–</w:t>
      </w:r>
      <w:r w:rsidR="0055179E">
        <w:rPr>
          <w:rFonts w:ascii="Times New Roman" w:hAnsi="Times New Roman" w:cs="Times New Roman"/>
          <w:iCs/>
          <w:sz w:val="24"/>
          <w:szCs w:val="20"/>
        </w:rPr>
        <w:t>602</w:t>
      </w:r>
      <w:r w:rsidR="0055179E" w:rsidRPr="0055179E">
        <w:rPr>
          <w:rFonts w:ascii="Times New Roman" w:hAnsi="Times New Roman" w:cs="Times New Roman"/>
          <w:iCs/>
          <w:sz w:val="24"/>
          <w:szCs w:val="20"/>
        </w:rPr>
        <w:t>]</w:t>
      </w:r>
      <w:r w:rsidR="0055179E">
        <w:rPr>
          <w:rFonts w:ascii="Times New Roman" w:hAnsi="Times New Roman" w:cs="Times New Roman"/>
          <w:iCs/>
          <w:sz w:val="24"/>
          <w:szCs w:val="20"/>
        </w:rPr>
        <w:t xml:space="preserve"> во всех известных списках памятника, кроме (РНБ, собр. Погодина, №601) и (РНБ,</w:t>
      </w:r>
      <w:r w:rsidR="0085080B">
        <w:rPr>
          <w:rFonts w:ascii="Times New Roman" w:hAnsi="Times New Roman" w:cs="Times New Roman"/>
          <w:iCs/>
          <w:sz w:val="24"/>
          <w:szCs w:val="20"/>
        </w:rPr>
        <w:t xml:space="preserve"> </w:t>
      </w:r>
      <w:r w:rsidR="0055179E">
        <w:rPr>
          <w:rFonts w:ascii="Times New Roman" w:hAnsi="Times New Roman" w:cs="Times New Roman"/>
          <w:iCs/>
          <w:sz w:val="24"/>
          <w:szCs w:val="20"/>
          <w:lang w:val="en-US"/>
        </w:rPr>
        <w:t>F</w:t>
      </w:r>
      <w:r w:rsidR="0055179E" w:rsidRPr="0055179E">
        <w:rPr>
          <w:rFonts w:ascii="Times New Roman" w:hAnsi="Times New Roman" w:cs="Times New Roman"/>
          <w:iCs/>
          <w:sz w:val="24"/>
          <w:szCs w:val="20"/>
        </w:rPr>
        <w:t>.</w:t>
      </w:r>
      <w:r w:rsidR="0055179E">
        <w:rPr>
          <w:rFonts w:ascii="Times New Roman" w:hAnsi="Times New Roman" w:cs="Times New Roman"/>
          <w:iCs/>
          <w:sz w:val="24"/>
          <w:szCs w:val="20"/>
          <w:lang w:val="en-US"/>
        </w:rPr>
        <w:t>I</w:t>
      </w:r>
      <w:r w:rsidR="0055179E" w:rsidRPr="0055179E">
        <w:rPr>
          <w:rFonts w:ascii="Times New Roman" w:hAnsi="Times New Roman" w:cs="Times New Roman"/>
          <w:iCs/>
          <w:sz w:val="24"/>
          <w:szCs w:val="20"/>
        </w:rPr>
        <w:t>.494</w:t>
      </w:r>
      <w:r w:rsidR="0055179E">
        <w:rPr>
          <w:rFonts w:ascii="Times New Roman" w:hAnsi="Times New Roman" w:cs="Times New Roman"/>
          <w:iCs/>
          <w:sz w:val="24"/>
          <w:szCs w:val="20"/>
        </w:rPr>
        <w:t xml:space="preserve">), относящихся к Первой </w:t>
      </w:r>
      <w:proofErr w:type="spellStart"/>
      <w:r w:rsidR="0055179E">
        <w:rPr>
          <w:rFonts w:ascii="Times New Roman" w:hAnsi="Times New Roman" w:cs="Times New Roman"/>
          <w:iCs/>
          <w:sz w:val="24"/>
          <w:szCs w:val="20"/>
        </w:rPr>
        <w:t>проложной</w:t>
      </w:r>
      <w:proofErr w:type="spellEnd"/>
      <w:r w:rsidR="0055179E">
        <w:rPr>
          <w:rFonts w:ascii="Times New Roman" w:hAnsi="Times New Roman" w:cs="Times New Roman"/>
          <w:iCs/>
          <w:sz w:val="24"/>
          <w:szCs w:val="20"/>
        </w:rPr>
        <w:t xml:space="preserve"> редакции </w:t>
      </w:r>
      <w:r w:rsidR="0055179E" w:rsidRPr="0055179E">
        <w:rPr>
          <w:rFonts w:ascii="Times New Roman" w:hAnsi="Times New Roman" w:cs="Times New Roman"/>
          <w:iCs/>
          <w:sz w:val="24"/>
          <w:szCs w:val="20"/>
        </w:rPr>
        <w:t>[</w:t>
      </w:r>
      <w:r w:rsidR="003E1CB3">
        <w:rPr>
          <w:rFonts w:ascii="Times New Roman" w:hAnsi="Times New Roman" w:cs="Times New Roman"/>
          <w:iCs/>
          <w:sz w:val="24"/>
          <w:szCs w:val="20"/>
        </w:rPr>
        <w:t>4</w:t>
      </w:r>
      <w:r w:rsidR="0055179E">
        <w:rPr>
          <w:rFonts w:ascii="Times New Roman" w:hAnsi="Times New Roman" w:cs="Times New Roman"/>
          <w:iCs/>
          <w:sz w:val="24"/>
          <w:szCs w:val="20"/>
        </w:rPr>
        <w:t>: 66</w:t>
      </w:r>
      <w:r w:rsidR="0055179E" w:rsidRPr="0055179E">
        <w:rPr>
          <w:rFonts w:ascii="Times New Roman" w:hAnsi="Times New Roman" w:cs="Times New Roman"/>
          <w:iCs/>
          <w:sz w:val="24"/>
          <w:szCs w:val="20"/>
        </w:rPr>
        <w:t>]</w:t>
      </w:r>
      <w:r w:rsidR="0055179E">
        <w:rPr>
          <w:rFonts w:ascii="Times New Roman" w:hAnsi="Times New Roman" w:cs="Times New Roman"/>
          <w:iCs/>
          <w:sz w:val="24"/>
          <w:szCs w:val="20"/>
        </w:rPr>
        <w:t xml:space="preserve">. В результате этого изменения прилагательные </w:t>
      </w:r>
      <w:proofErr w:type="spellStart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прп</w:t>
      </w:r>
      <w:r w:rsidR="0055179E" w:rsidRPr="00D348E8">
        <w:rPr>
          <w:rFonts w:ascii="Palatino Linotype" w:hAnsi="Palatino Linotype" w:cs="Times New Roman"/>
          <w:iCs/>
          <w:sz w:val="24"/>
          <w:szCs w:val="20"/>
          <w:vertAlign w:val="superscript"/>
        </w:rPr>
        <w:t>д</w:t>
      </w:r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бный</w:t>
      </w:r>
      <w:proofErr w:type="spellEnd"/>
      <w:r w:rsidR="0055179E">
        <w:rPr>
          <w:rFonts w:ascii="Times New Roman" w:hAnsi="Times New Roman" w:cs="Times New Roman"/>
          <w:i/>
          <w:iCs/>
          <w:sz w:val="24"/>
          <w:szCs w:val="20"/>
        </w:rPr>
        <w:t xml:space="preserve"> </w:t>
      </w:r>
      <w:r w:rsidR="0055179E">
        <w:rPr>
          <w:rFonts w:ascii="Times New Roman" w:hAnsi="Times New Roman" w:cs="Times New Roman"/>
          <w:iCs/>
          <w:sz w:val="24"/>
          <w:szCs w:val="20"/>
        </w:rPr>
        <w:t xml:space="preserve">и </w:t>
      </w:r>
      <w:proofErr w:type="spellStart"/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б</w:t>
      </w:r>
      <w:r w:rsidR="0055179E" w:rsidRPr="00D348E8">
        <w:rPr>
          <w:rFonts w:ascii="Cambria" w:hAnsi="Cambria" w:cs="Cambria"/>
          <w:iCs/>
          <w:sz w:val="24"/>
          <w:szCs w:val="20"/>
        </w:rPr>
        <w:t>҃</w:t>
      </w:r>
      <w:r w:rsidR="0055179E" w:rsidRPr="00D348E8">
        <w:rPr>
          <w:rFonts w:ascii="Palatino Linotype" w:hAnsi="Palatino Linotype" w:cs="Times New Roman"/>
          <w:iCs/>
          <w:sz w:val="24"/>
          <w:szCs w:val="20"/>
        </w:rPr>
        <w:t>гоносный</w:t>
      </w:r>
      <w:proofErr w:type="spellEnd"/>
      <w:r w:rsidR="0055179E">
        <w:rPr>
          <w:rFonts w:ascii="Times New Roman" w:hAnsi="Times New Roman" w:cs="Times New Roman"/>
          <w:iCs/>
          <w:sz w:val="24"/>
          <w:szCs w:val="20"/>
        </w:rPr>
        <w:t xml:space="preserve">, став однородными, характеризуют </w:t>
      </w:r>
      <w:r w:rsidR="0085080B">
        <w:rPr>
          <w:rFonts w:ascii="Times New Roman" w:hAnsi="Times New Roman" w:cs="Times New Roman"/>
          <w:iCs/>
          <w:sz w:val="24"/>
          <w:szCs w:val="20"/>
        </w:rPr>
        <w:t xml:space="preserve">группу </w:t>
      </w:r>
      <w:proofErr w:type="spellStart"/>
      <w:r w:rsidR="0085080B" w:rsidRPr="00D348E8">
        <w:rPr>
          <w:rFonts w:ascii="Palatino Linotype" w:hAnsi="Palatino Linotype" w:cs="Times New Roman"/>
          <w:iCs/>
          <w:sz w:val="24"/>
          <w:szCs w:val="20"/>
        </w:rPr>
        <w:t>о</w:t>
      </w:r>
      <w:r w:rsidR="0085080B" w:rsidRPr="00D348E8">
        <w:rPr>
          <w:rFonts w:ascii="Cambria" w:hAnsi="Cambria" w:cs="Cambria"/>
          <w:iCs/>
          <w:sz w:val="24"/>
          <w:szCs w:val="20"/>
        </w:rPr>
        <w:t>҃</w:t>
      </w:r>
      <w:r w:rsidR="0085080B" w:rsidRPr="00D348E8">
        <w:rPr>
          <w:rFonts w:ascii="Palatino Linotype" w:hAnsi="Palatino Linotype" w:cs="Times New Roman"/>
          <w:iCs/>
          <w:sz w:val="24"/>
          <w:szCs w:val="20"/>
        </w:rPr>
        <w:t>цъ</w:t>
      </w:r>
      <w:proofErr w:type="spellEnd"/>
      <w:r w:rsidR="0085080B" w:rsidRPr="00D348E8">
        <w:rPr>
          <w:rFonts w:ascii="Palatino Linotype" w:hAnsi="Palatino Linotype" w:cs="Times New Roman"/>
          <w:iCs/>
          <w:sz w:val="24"/>
          <w:szCs w:val="20"/>
        </w:rPr>
        <w:t xml:space="preserve"> </w:t>
      </w:r>
      <w:proofErr w:type="spellStart"/>
      <w:r w:rsidR="0085080B" w:rsidRPr="00D348E8">
        <w:rPr>
          <w:rFonts w:ascii="Palatino Linotype" w:hAnsi="Palatino Linotype" w:cs="Times New Roman"/>
          <w:iCs/>
          <w:sz w:val="24"/>
          <w:szCs w:val="20"/>
        </w:rPr>
        <w:t>нашъ</w:t>
      </w:r>
      <w:proofErr w:type="spellEnd"/>
      <w:r w:rsidR="0085080B" w:rsidRPr="00D348E8">
        <w:rPr>
          <w:rFonts w:ascii="Palatino Linotype" w:hAnsi="Palatino Linotype" w:cs="Times New Roman"/>
          <w:iCs/>
          <w:sz w:val="24"/>
          <w:szCs w:val="20"/>
        </w:rPr>
        <w:t xml:space="preserve"> </w:t>
      </w:r>
      <w:proofErr w:type="spellStart"/>
      <w:r w:rsidR="0085080B" w:rsidRPr="00D348E8">
        <w:rPr>
          <w:rFonts w:ascii="Palatino Linotype" w:hAnsi="Palatino Linotype" w:cs="Times New Roman"/>
          <w:bCs/>
          <w:iCs/>
          <w:sz w:val="24"/>
          <w:szCs w:val="20"/>
        </w:rPr>
        <w:t>Димитр</w:t>
      </w:r>
      <w:r w:rsidR="0085080B" w:rsidRPr="00D348E8">
        <w:rPr>
          <w:rFonts w:ascii="Palatino Linotype" w:hAnsi="Palatino Linotype" w:cs="Times New Roman"/>
          <w:bCs/>
          <w:iCs/>
          <w:sz w:val="24"/>
          <w:szCs w:val="20"/>
          <w:lang w:val="en-US"/>
        </w:rPr>
        <w:t>i</w:t>
      </w:r>
      <w:proofErr w:type="spellEnd"/>
      <w:r w:rsidR="0085080B" w:rsidRPr="00D348E8">
        <w:rPr>
          <w:rFonts w:ascii="Palatino Linotype" w:hAnsi="Palatino Linotype" w:cs="Times New Roman"/>
          <w:bCs/>
          <w:iCs/>
          <w:sz w:val="24"/>
          <w:szCs w:val="20"/>
        </w:rPr>
        <w:t>й</w:t>
      </w:r>
      <w:r w:rsidR="0085080B">
        <w:rPr>
          <w:rFonts w:ascii="Times New Roman" w:hAnsi="Times New Roman" w:cs="Times New Roman"/>
          <w:bCs/>
          <w:iCs/>
          <w:sz w:val="24"/>
          <w:szCs w:val="20"/>
        </w:rPr>
        <w:t xml:space="preserve"> в целом, тогда как в Первой редакции прилагательное </w:t>
      </w:r>
      <w:proofErr w:type="spellStart"/>
      <w:r w:rsidR="0085080B" w:rsidRPr="00D348E8">
        <w:rPr>
          <w:rFonts w:ascii="Palatino Linotype" w:hAnsi="Palatino Linotype" w:cs="Times New Roman"/>
          <w:iCs/>
          <w:sz w:val="24"/>
          <w:szCs w:val="20"/>
        </w:rPr>
        <w:t>б</w:t>
      </w:r>
      <w:r w:rsidR="0085080B" w:rsidRPr="00D348E8">
        <w:rPr>
          <w:rFonts w:ascii="Cambria" w:hAnsi="Cambria" w:cs="Cambria"/>
          <w:iCs/>
          <w:sz w:val="24"/>
          <w:szCs w:val="20"/>
        </w:rPr>
        <w:t>҃</w:t>
      </w:r>
      <w:r w:rsidR="0085080B" w:rsidRPr="00D348E8">
        <w:rPr>
          <w:rFonts w:ascii="Palatino Linotype" w:hAnsi="Palatino Linotype" w:cs="Times New Roman"/>
          <w:iCs/>
          <w:sz w:val="24"/>
          <w:szCs w:val="20"/>
        </w:rPr>
        <w:t>гоносный</w:t>
      </w:r>
      <w:proofErr w:type="spellEnd"/>
      <w:r w:rsidR="0085080B">
        <w:rPr>
          <w:rFonts w:ascii="Times New Roman" w:hAnsi="Times New Roman" w:cs="Times New Roman"/>
          <w:i/>
          <w:iCs/>
          <w:sz w:val="24"/>
          <w:szCs w:val="20"/>
        </w:rPr>
        <w:t xml:space="preserve"> </w:t>
      </w:r>
      <w:r w:rsidR="0085080B">
        <w:rPr>
          <w:rFonts w:ascii="Times New Roman" w:hAnsi="Times New Roman" w:cs="Times New Roman"/>
          <w:iCs/>
          <w:sz w:val="24"/>
          <w:szCs w:val="20"/>
        </w:rPr>
        <w:t>выступало зависимым компонентом указанной субъектной группы.</w:t>
      </w:r>
    </w:p>
    <w:p w:rsidR="0085080B" w:rsidRPr="0085080B" w:rsidRDefault="0085080B" w:rsidP="0055179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0"/>
        </w:rPr>
      </w:pPr>
      <w:r>
        <w:rPr>
          <w:rFonts w:ascii="Times New Roman" w:hAnsi="Times New Roman" w:cs="Times New Roman"/>
          <w:iCs/>
          <w:sz w:val="24"/>
          <w:szCs w:val="20"/>
        </w:rPr>
        <w:t xml:space="preserve">Исследование показало, что текст </w:t>
      </w:r>
      <w:proofErr w:type="spellStart"/>
      <w:r>
        <w:rPr>
          <w:rFonts w:ascii="Times New Roman" w:hAnsi="Times New Roman" w:cs="Times New Roman"/>
          <w:iCs/>
          <w:sz w:val="24"/>
          <w:szCs w:val="20"/>
        </w:rPr>
        <w:t>проложных</w:t>
      </w:r>
      <w:proofErr w:type="spellEnd"/>
      <w:r>
        <w:rPr>
          <w:rFonts w:ascii="Times New Roman" w:hAnsi="Times New Roman" w:cs="Times New Roman"/>
          <w:iCs/>
          <w:sz w:val="24"/>
          <w:szCs w:val="20"/>
        </w:rPr>
        <w:t xml:space="preserve"> редакций Жития Димитрия Прилуцкого за время существования в рукописной и старопечатной традициях претерпел ряд лингвистических изменений на лексическом, словообразовательном и грамматическом уровнях, анализ которых служит лингвистическим и текстологическим целям.</w:t>
      </w:r>
    </w:p>
    <w:p w:rsidR="00B526B6" w:rsidRDefault="00716ED1" w:rsidP="00B5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C94E88">
        <w:rPr>
          <w:rFonts w:ascii="Times New Roman" w:hAnsi="Times New Roman" w:cs="Times New Roman"/>
          <w:sz w:val="24"/>
          <w:szCs w:val="20"/>
        </w:rPr>
        <w:t>Литература:</w:t>
      </w:r>
    </w:p>
    <w:p w:rsidR="00AB0763" w:rsidRDefault="00AB0763" w:rsidP="00AB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Духанина А. В. </w:t>
      </w:r>
      <w:r w:rsidRPr="00B526B6">
        <w:rPr>
          <w:rFonts w:ascii="Times New Roman" w:hAnsi="Times New Roman" w:cs="Times New Roman"/>
          <w:sz w:val="24"/>
          <w:szCs w:val="24"/>
        </w:rPr>
        <w:t xml:space="preserve">Редакция Жития Стефана Пермского в составе печатного Пролога: текстология и </w:t>
      </w:r>
      <w:proofErr w:type="spellStart"/>
      <w:r w:rsidRPr="00B526B6">
        <w:rPr>
          <w:rFonts w:ascii="Times New Roman" w:hAnsi="Times New Roman" w:cs="Times New Roman"/>
          <w:sz w:val="24"/>
          <w:szCs w:val="24"/>
        </w:rPr>
        <w:t>кодикологическое</w:t>
      </w:r>
      <w:proofErr w:type="spellEnd"/>
      <w:r w:rsidRPr="00B526B6">
        <w:rPr>
          <w:rFonts w:ascii="Times New Roman" w:hAnsi="Times New Roman" w:cs="Times New Roman"/>
          <w:sz w:val="24"/>
          <w:szCs w:val="24"/>
        </w:rPr>
        <w:t xml:space="preserve"> значение</w:t>
      </w:r>
      <w:r>
        <w:rPr>
          <w:rFonts w:ascii="Times New Roman" w:hAnsi="Times New Roman" w:cs="Times New Roman"/>
          <w:sz w:val="24"/>
          <w:szCs w:val="24"/>
        </w:rPr>
        <w:t xml:space="preserve"> // Труды Отдела древнерусской литературы. СПб., 2020. Т.67. С.135–174.</w:t>
      </w:r>
    </w:p>
    <w:p w:rsidR="003E1CB3" w:rsidRPr="00C94E88" w:rsidRDefault="003E1CB3" w:rsidP="003E1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C94E88">
        <w:rPr>
          <w:rFonts w:ascii="Times New Roman" w:hAnsi="Times New Roman" w:cs="Times New Roman"/>
          <w:sz w:val="24"/>
          <w:szCs w:val="20"/>
        </w:rPr>
        <w:t>Панин А.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C94E88">
        <w:rPr>
          <w:rFonts w:ascii="Times New Roman" w:hAnsi="Times New Roman" w:cs="Times New Roman"/>
          <w:sz w:val="24"/>
          <w:szCs w:val="20"/>
        </w:rPr>
        <w:t>А.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C94E88">
        <w:rPr>
          <w:rFonts w:ascii="Times New Roman" w:hAnsi="Times New Roman" w:cs="Times New Roman"/>
          <w:sz w:val="24"/>
          <w:szCs w:val="20"/>
          <w:shd w:val="clear" w:color="auto" w:fill="FFFFFF"/>
        </w:rPr>
        <w:t>История церковнославянского языка и лингвистическая текстология. Новосибирск, 1995.</w:t>
      </w:r>
    </w:p>
    <w:p w:rsidR="003E1CB3" w:rsidRDefault="003E1CB3" w:rsidP="003E1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C94E88">
        <w:rPr>
          <w:rFonts w:ascii="Times New Roman" w:hAnsi="Times New Roman" w:cs="Times New Roman"/>
          <w:sz w:val="24"/>
          <w:szCs w:val="20"/>
        </w:rPr>
        <w:t>Пролог. Первая половина (сентябрь</w:t>
      </w:r>
      <w:r>
        <w:rPr>
          <w:rFonts w:ascii="Times New Roman" w:hAnsi="Times New Roman" w:cs="Times New Roman"/>
          <w:sz w:val="24"/>
          <w:szCs w:val="20"/>
        </w:rPr>
        <w:t>–</w:t>
      </w:r>
      <w:r w:rsidRPr="00C94E88">
        <w:rPr>
          <w:rFonts w:ascii="Times New Roman" w:hAnsi="Times New Roman" w:cs="Times New Roman"/>
          <w:sz w:val="24"/>
          <w:szCs w:val="20"/>
        </w:rPr>
        <w:t>февраль). М., 1675.</w:t>
      </w:r>
    </w:p>
    <w:p w:rsidR="003E1CB3" w:rsidRDefault="003E1CB3" w:rsidP="003E1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>
        <w:rPr>
          <w:rFonts w:ascii="Times New Roman" w:hAnsi="Times New Roman" w:cs="Times New Roman"/>
          <w:sz w:val="24"/>
          <w:szCs w:val="20"/>
        </w:rPr>
        <w:t>Семячко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С. А., Панченко Ф. В. Преподобный Димитрий Прилуцкий. Вологда, 2018.</w:t>
      </w:r>
    </w:p>
    <w:p w:rsidR="003E1CB3" w:rsidRPr="00C94E88" w:rsidRDefault="003E1CB3" w:rsidP="00AB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sectPr w:rsidR="003E1CB3" w:rsidRPr="00C94E88" w:rsidSect="00716ED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09"/>
    <w:rsid w:val="0003057A"/>
    <w:rsid w:val="000728BF"/>
    <w:rsid w:val="00165F25"/>
    <w:rsid w:val="0017177B"/>
    <w:rsid w:val="001A54A6"/>
    <w:rsid w:val="002608B0"/>
    <w:rsid w:val="002C781D"/>
    <w:rsid w:val="003037D5"/>
    <w:rsid w:val="00393D0F"/>
    <w:rsid w:val="003E1CB3"/>
    <w:rsid w:val="003F2339"/>
    <w:rsid w:val="00474CC0"/>
    <w:rsid w:val="00484019"/>
    <w:rsid w:val="004901CC"/>
    <w:rsid w:val="004C7D01"/>
    <w:rsid w:val="004D7BF3"/>
    <w:rsid w:val="0055179E"/>
    <w:rsid w:val="00587943"/>
    <w:rsid w:val="005D0035"/>
    <w:rsid w:val="005E459A"/>
    <w:rsid w:val="00601384"/>
    <w:rsid w:val="0060392E"/>
    <w:rsid w:val="00605270"/>
    <w:rsid w:val="006D4F09"/>
    <w:rsid w:val="006E5062"/>
    <w:rsid w:val="00716ED1"/>
    <w:rsid w:val="00747A36"/>
    <w:rsid w:val="00747B8E"/>
    <w:rsid w:val="00795BF0"/>
    <w:rsid w:val="007F7AC6"/>
    <w:rsid w:val="00823A28"/>
    <w:rsid w:val="0085080B"/>
    <w:rsid w:val="008A269C"/>
    <w:rsid w:val="00914A94"/>
    <w:rsid w:val="00927BCC"/>
    <w:rsid w:val="009343FD"/>
    <w:rsid w:val="00962257"/>
    <w:rsid w:val="00965ABB"/>
    <w:rsid w:val="0099753D"/>
    <w:rsid w:val="009C4C21"/>
    <w:rsid w:val="009F7271"/>
    <w:rsid w:val="00A057BE"/>
    <w:rsid w:val="00A32C92"/>
    <w:rsid w:val="00A72081"/>
    <w:rsid w:val="00A8357F"/>
    <w:rsid w:val="00A91215"/>
    <w:rsid w:val="00AB0763"/>
    <w:rsid w:val="00B03850"/>
    <w:rsid w:val="00B526B6"/>
    <w:rsid w:val="00B5524E"/>
    <w:rsid w:val="00B63EA1"/>
    <w:rsid w:val="00B953EE"/>
    <w:rsid w:val="00BE719E"/>
    <w:rsid w:val="00C728F1"/>
    <w:rsid w:val="00C94E88"/>
    <w:rsid w:val="00CD48BD"/>
    <w:rsid w:val="00CE7143"/>
    <w:rsid w:val="00D10903"/>
    <w:rsid w:val="00D117F1"/>
    <w:rsid w:val="00D348E8"/>
    <w:rsid w:val="00DC7C56"/>
    <w:rsid w:val="00E04FD6"/>
    <w:rsid w:val="00E1417A"/>
    <w:rsid w:val="00E27C1A"/>
    <w:rsid w:val="00E87138"/>
    <w:rsid w:val="00E906AE"/>
    <w:rsid w:val="00F6664E"/>
    <w:rsid w:val="00F7089D"/>
    <w:rsid w:val="00F82FBF"/>
    <w:rsid w:val="00FA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F5F5"/>
  <w15:chartTrackingRefBased/>
  <w15:docId w15:val="{AED94A33-45D8-40A9-A461-A1641824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728</Words>
  <Characters>5155</Characters>
  <Application>Microsoft Office Word</Application>
  <DocSecurity>0</DocSecurity>
  <Lines>87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velichkouljana2@yandex.ru</dc:creator>
  <cp:keywords/>
  <dc:description/>
  <cp:lastModifiedBy>velichkouljana2@yandex.ru</cp:lastModifiedBy>
  <cp:revision>9</cp:revision>
  <dcterms:created xsi:type="dcterms:W3CDTF">2026-03-02T09:59:00Z</dcterms:created>
  <dcterms:modified xsi:type="dcterms:W3CDTF">2026-03-09T20:26:00Z</dcterms:modified>
</cp:coreProperties>
</file>