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2DB1" w14:textId="3E04B75D" w:rsidR="00562E99" w:rsidRPr="00AB0291" w:rsidRDefault="00F02F80" w:rsidP="005F0EB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Словесный п</w:t>
      </w:r>
      <w:r w:rsidR="00AB0291" w:rsidRPr="00AB029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F6457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AB0291" w:rsidRPr="00AB0291">
        <w:rPr>
          <w:rFonts w:ascii="Times New Roman" w:hAnsi="Times New Roman" w:cs="Times New Roman"/>
          <w:b/>
          <w:bCs/>
          <w:sz w:val="24"/>
          <w:szCs w:val="24"/>
        </w:rPr>
        <w:t>трет в дневниках и письмах Н. Н. Пунина: взгляд искусствоведа</w:t>
      </w:r>
    </w:p>
    <w:p w14:paraId="49F80F6C" w14:textId="667A3D7E" w:rsidR="00AB0291" w:rsidRPr="002A2B3D" w:rsidRDefault="00AB0291" w:rsidP="005F0E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B3D">
        <w:rPr>
          <w:rFonts w:ascii="Times New Roman" w:hAnsi="Times New Roman" w:cs="Times New Roman"/>
          <w:sz w:val="24"/>
          <w:szCs w:val="24"/>
        </w:rPr>
        <w:t>Глубоковская Карина Алексеевна</w:t>
      </w:r>
    </w:p>
    <w:p w14:paraId="65CEB16B" w14:textId="5CDFE2A7" w:rsidR="00AB0291" w:rsidRPr="002A2B3D" w:rsidRDefault="00AB0291" w:rsidP="005F0E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B3D">
        <w:rPr>
          <w:rFonts w:ascii="Times New Roman" w:hAnsi="Times New Roman" w:cs="Times New Roman"/>
          <w:sz w:val="24"/>
          <w:szCs w:val="24"/>
        </w:rPr>
        <w:t>Студентка Санкт-Петербургского государственного университета, Санкт-Петербург</w:t>
      </w:r>
      <w:r w:rsidR="005F0EB9">
        <w:rPr>
          <w:rFonts w:ascii="Times New Roman" w:hAnsi="Times New Roman" w:cs="Times New Roman"/>
          <w:sz w:val="24"/>
          <w:szCs w:val="24"/>
        </w:rPr>
        <w:t>, Россия</w:t>
      </w:r>
    </w:p>
    <w:p w14:paraId="46D7A817" w14:textId="18BD8EF4" w:rsidR="00137FA3" w:rsidRDefault="00137FA3" w:rsidP="005F0EB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28">
        <w:rPr>
          <w:rFonts w:ascii="Times New Roman" w:hAnsi="Times New Roman" w:cs="Times New Roman"/>
          <w:sz w:val="24"/>
          <w:szCs w:val="24"/>
        </w:rPr>
        <w:t>Сфера деятельности Н. Н. Пунина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D28">
        <w:rPr>
          <w:rFonts w:ascii="Times New Roman" w:hAnsi="Times New Roman" w:cs="Times New Roman"/>
          <w:sz w:val="24"/>
          <w:szCs w:val="24"/>
        </w:rPr>
        <w:t>невероятно широка. Он был искусствоведом, художественным критиком, педагогом, музейным работником, администратором некоторых государственных учреждений, например, заведующим художественной частью Государственного фарфорового завода.</w:t>
      </w:r>
    </w:p>
    <w:p w14:paraId="7831D2E9" w14:textId="7B977464" w:rsidR="00AB0291" w:rsidRDefault="00D12D28" w:rsidP="005F0EB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12D28">
        <w:rPr>
          <w:rFonts w:ascii="Times New Roman" w:hAnsi="Times New Roman" w:cs="Times New Roman"/>
          <w:sz w:val="24"/>
          <w:szCs w:val="24"/>
        </w:rPr>
        <w:t xml:space="preserve"> ранних лет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Pr="00D12D28">
        <w:rPr>
          <w:rFonts w:ascii="Times New Roman" w:hAnsi="Times New Roman" w:cs="Times New Roman"/>
          <w:sz w:val="24"/>
          <w:szCs w:val="24"/>
        </w:rPr>
        <w:t xml:space="preserve">оказался связан со словесной деятельностью, хотя никогда не был профессиональным литератором. </w:t>
      </w:r>
      <w:r>
        <w:rPr>
          <w:rFonts w:ascii="Times New Roman" w:hAnsi="Times New Roman" w:cs="Times New Roman"/>
          <w:sz w:val="24"/>
          <w:szCs w:val="24"/>
        </w:rPr>
        <w:t>Искусствовед</w:t>
      </w:r>
      <w:r w:rsidRPr="00D12D28">
        <w:rPr>
          <w:rFonts w:ascii="Times New Roman" w:hAnsi="Times New Roman" w:cs="Times New Roman"/>
          <w:sz w:val="24"/>
          <w:szCs w:val="24"/>
        </w:rPr>
        <w:t xml:space="preserve"> оставил после себя не только критические и научные статьи, но и записи личного характера: дневники, письма. Современники отмечали особый дар слова Пунина, при этом его наследие никогда не подвергалось лингвистическому анализу и описанию. Обращение к текстам, прежде не рассматривавшимся в данном аспекте, обусловливает научную новизну исследования.</w:t>
      </w:r>
    </w:p>
    <w:p w14:paraId="4AECF729" w14:textId="6545B668" w:rsidR="00D2741D" w:rsidRDefault="00D42774" w:rsidP="005F0EB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 представляют фрагменты дневников и писем, которые можно отнести к речевому жанру портрета. Сталкиваясь с необходимостью описания знакомых людей, Пунин использует не совсем типичные языковые средства для данного жанра. В целом, выбираемые </w:t>
      </w:r>
      <w:r w:rsidR="00D2741D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конструкции и лексемы </w:t>
      </w:r>
      <w:r w:rsidR="00D2741D">
        <w:rPr>
          <w:rFonts w:ascii="Times New Roman" w:hAnsi="Times New Roman" w:cs="Times New Roman"/>
          <w:sz w:val="24"/>
          <w:szCs w:val="24"/>
        </w:rPr>
        <w:t xml:space="preserve">решают стандартную задачу </w:t>
      </w:r>
      <w:r>
        <w:rPr>
          <w:rFonts w:ascii="Times New Roman" w:hAnsi="Times New Roman" w:cs="Times New Roman"/>
          <w:sz w:val="24"/>
          <w:szCs w:val="24"/>
        </w:rPr>
        <w:t>(создание визуального образа человека речевыми средствами), они, как и следует, описывают черты лица</w:t>
      </w:r>
      <w:r w:rsidR="00094EFE">
        <w:rPr>
          <w:rFonts w:ascii="Times New Roman" w:hAnsi="Times New Roman" w:cs="Times New Roman"/>
          <w:sz w:val="24"/>
          <w:szCs w:val="24"/>
        </w:rPr>
        <w:t xml:space="preserve">, тела. </w:t>
      </w:r>
      <w:r w:rsidR="00094EFE" w:rsidRPr="00D2741D">
        <w:rPr>
          <w:rFonts w:ascii="Times New Roman" w:hAnsi="Times New Roman" w:cs="Times New Roman"/>
          <w:sz w:val="24"/>
          <w:szCs w:val="24"/>
        </w:rPr>
        <w:t xml:space="preserve">Однако данные языковые средства оказываются необычными, </w:t>
      </w:r>
      <w:r w:rsidR="00094EFE" w:rsidRPr="00993928">
        <w:rPr>
          <w:rFonts w:ascii="Times New Roman" w:hAnsi="Times New Roman" w:cs="Times New Roman"/>
          <w:sz w:val="24"/>
          <w:szCs w:val="24"/>
        </w:rPr>
        <w:t>не</w:t>
      </w:r>
      <w:r w:rsidR="00E37A08" w:rsidRPr="00993928">
        <w:rPr>
          <w:rFonts w:ascii="Times New Roman" w:hAnsi="Times New Roman" w:cs="Times New Roman"/>
          <w:sz w:val="24"/>
          <w:szCs w:val="24"/>
        </w:rPr>
        <w:t xml:space="preserve"> </w:t>
      </w:r>
      <w:r w:rsidR="00094EFE" w:rsidRPr="00993928">
        <w:rPr>
          <w:rFonts w:ascii="Times New Roman" w:hAnsi="Times New Roman" w:cs="Times New Roman"/>
          <w:sz w:val="24"/>
          <w:szCs w:val="24"/>
        </w:rPr>
        <w:t>соотнос</w:t>
      </w:r>
      <w:r w:rsidR="001B7A70">
        <w:rPr>
          <w:rFonts w:ascii="Times New Roman" w:hAnsi="Times New Roman" w:cs="Times New Roman"/>
          <w:sz w:val="24"/>
          <w:szCs w:val="24"/>
        </w:rPr>
        <w:t>ятся</w:t>
      </w:r>
      <w:r w:rsidR="00094EFE" w:rsidRPr="00993928">
        <w:rPr>
          <w:rFonts w:ascii="Times New Roman" w:hAnsi="Times New Roman" w:cs="Times New Roman"/>
          <w:sz w:val="24"/>
          <w:szCs w:val="24"/>
        </w:rPr>
        <w:t xml:space="preserve"> со средствами</w:t>
      </w:r>
      <w:r w:rsidR="00094EFE" w:rsidRPr="00D2741D">
        <w:rPr>
          <w:rFonts w:ascii="Times New Roman" w:hAnsi="Times New Roman" w:cs="Times New Roman"/>
          <w:sz w:val="24"/>
          <w:szCs w:val="24"/>
        </w:rPr>
        <w:t>, которые бы могла использовать «средняя языковая личность».</w:t>
      </w:r>
      <w:r w:rsidR="00094EFE" w:rsidRPr="00094E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EA96C4B" w14:textId="4EE470D8" w:rsidR="007C6D2A" w:rsidRDefault="00D2741D" w:rsidP="005F0EB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взгляды Пунина естественно влияют на язык его критических и научных работ. Закономерно, что в них искусствовед использует специальные термины, описывает манеру художников, произведения искусства. Однако знаменательно, что и в личных записях Пунина проявляются </w:t>
      </w:r>
      <w:r w:rsidR="00931C7F">
        <w:rPr>
          <w:rFonts w:ascii="Times New Roman" w:hAnsi="Times New Roman" w:cs="Times New Roman"/>
          <w:sz w:val="24"/>
          <w:szCs w:val="24"/>
        </w:rPr>
        <w:t xml:space="preserve">профессиональные черты его </w:t>
      </w:r>
      <w:r>
        <w:rPr>
          <w:rFonts w:ascii="Times New Roman" w:hAnsi="Times New Roman" w:cs="Times New Roman"/>
          <w:sz w:val="24"/>
          <w:szCs w:val="24"/>
        </w:rPr>
        <w:t xml:space="preserve">мировоззрения. Эта особенность ярко прослеживается в языке портретов, о которых говорилось выше. Использование в данных фрагментах нетипичных языковых средств </w:t>
      </w:r>
      <w:r w:rsidR="00D560D2">
        <w:rPr>
          <w:rFonts w:ascii="Times New Roman" w:hAnsi="Times New Roman" w:cs="Times New Roman"/>
          <w:sz w:val="24"/>
          <w:szCs w:val="24"/>
        </w:rPr>
        <w:t>может быть связано именно с влиянием профессиональных взглядов на ид</w:t>
      </w:r>
      <w:r w:rsidR="00764821">
        <w:rPr>
          <w:rFonts w:ascii="Times New Roman" w:hAnsi="Times New Roman" w:cs="Times New Roman"/>
          <w:sz w:val="24"/>
          <w:szCs w:val="24"/>
        </w:rPr>
        <w:t>и</w:t>
      </w:r>
      <w:r w:rsidR="00D560D2">
        <w:rPr>
          <w:rFonts w:ascii="Times New Roman" w:hAnsi="Times New Roman" w:cs="Times New Roman"/>
          <w:sz w:val="24"/>
          <w:szCs w:val="24"/>
        </w:rPr>
        <w:t xml:space="preserve">остиль Пунина. </w:t>
      </w:r>
    </w:p>
    <w:p w14:paraId="41C1BBA6" w14:textId="2FBB2A2E" w:rsidR="00D560D2" w:rsidRDefault="00D560D2" w:rsidP="005F0EB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Соответственно, целью исследования становится анализ языка портретов с точки зрения отражения в нем черт, проистекающих от профессиональных особенностей личности искусствоведа.</w:t>
      </w:r>
      <w:r w:rsidR="006E176E">
        <w:rPr>
          <w:rFonts w:ascii="Times New Roman" w:hAnsi="Times New Roman" w:cs="Times New Roman"/>
          <w:sz w:val="24"/>
          <w:szCs w:val="24"/>
        </w:rPr>
        <w:t xml:space="preserve"> </w:t>
      </w:r>
      <w:r w:rsidRPr="00D560D2">
        <w:rPr>
          <w:rFonts w:ascii="Times New Roman" w:hAnsi="Times New Roman" w:cs="Times New Roman"/>
          <w:sz w:val="24"/>
          <w:szCs w:val="24"/>
        </w:rPr>
        <w:t>В качестве материала выбраны высказывания и лексика, содержащиеся в рассматриваемых фрагментах. Источником является книга «Мир светел любовью: дневники, письма»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D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Пунин 2000</w:t>
      </w:r>
      <w:r w:rsidRPr="00D560D2">
        <w:rPr>
          <w:rFonts w:ascii="Times New Roman" w:hAnsi="Times New Roman" w:cs="Times New Roman"/>
          <w:sz w:val="24"/>
          <w:szCs w:val="24"/>
        </w:rPr>
        <w:t>]</w:t>
      </w:r>
      <w:r w:rsidR="008F482A">
        <w:rPr>
          <w:rFonts w:ascii="Times New Roman" w:hAnsi="Times New Roman" w:cs="Times New Roman"/>
          <w:sz w:val="24"/>
          <w:szCs w:val="24"/>
        </w:rPr>
        <w:t xml:space="preserve"> </w:t>
      </w:r>
      <w:r w:rsidR="008F482A" w:rsidRPr="00312058">
        <w:rPr>
          <w:rFonts w:ascii="Times New Roman" w:hAnsi="Times New Roman" w:cs="Times New Roman"/>
          <w:sz w:val="24"/>
          <w:szCs w:val="24"/>
        </w:rPr>
        <w:t>(контексты приводятся по этому изданию)</w:t>
      </w:r>
      <w:r w:rsidRPr="00D560D2">
        <w:rPr>
          <w:rFonts w:ascii="Times New Roman" w:hAnsi="Times New Roman" w:cs="Times New Roman"/>
          <w:sz w:val="24"/>
          <w:szCs w:val="24"/>
        </w:rPr>
        <w:t>, наиболее полный на настоящий момент опубликованный корпус личных записей Пунина.</w:t>
      </w:r>
      <w:r w:rsidR="006E176E">
        <w:rPr>
          <w:rFonts w:ascii="Times New Roman" w:hAnsi="Times New Roman" w:cs="Times New Roman"/>
          <w:sz w:val="24"/>
          <w:szCs w:val="24"/>
        </w:rPr>
        <w:t xml:space="preserve"> В ходе работы с лексическим уровнем были применены метод</w:t>
      </w:r>
      <w:r w:rsidR="005229CF">
        <w:rPr>
          <w:rFonts w:ascii="Times New Roman" w:hAnsi="Times New Roman" w:cs="Times New Roman"/>
          <w:sz w:val="24"/>
          <w:szCs w:val="24"/>
        </w:rPr>
        <w:t>ы</w:t>
      </w:r>
      <w:r w:rsidR="006E176E">
        <w:rPr>
          <w:rFonts w:ascii="Times New Roman" w:hAnsi="Times New Roman" w:cs="Times New Roman"/>
          <w:sz w:val="24"/>
          <w:szCs w:val="24"/>
        </w:rPr>
        <w:t xml:space="preserve"> сплошной выборки, контекстного анализа, компонентного анализа. В ходе работы с синтаксическим уровнем были выделены характерные для идиостиля Пунина конструкции.</w:t>
      </w:r>
    </w:p>
    <w:p w14:paraId="0FBA702C" w14:textId="0B34F064" w:rsidR="008F482A" w:rsidRDefault="008F482A" w:rsidP="005F0EB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существительных, обозначающих части лица и тела, Пунин использует лексемы, относящиеся к тематической группе «Визуальное изображение»: </w:t>
      </w:r>
      <w:r w:rsidRPr="008F482A">
        <w:rPr>
          <w:rFonts w:ascii="Times New Roman" w:hAnsi="Times New Roman" w:cs="Times New Roman"/>
          <w:i/>
          <w:iCs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482A">
        <w:rPr>
          <w:rFonts w:ascii="Times New Roman" w:hAnsi="Times New Roman" w:cs="Times New Roman"/>
          <w:i/>
          <w:iCs/>
          <w:sz w:val="24"/>
          <w:szCs w:val="24"/>
        </w:rPr>
        <w:t>расплывчатость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482A">
        <w:rPr>
          <w:rFonts w:ascii="Times New Roman" w:hAnsi="Times New Roman" w:cs="Times New Roman"/>
          <w:i/>
          <w:iCs/>
          <w:sz w:val="24"/>
          <w:szCs w:val="24"/>
        </w:rPr>
        <w:t>линия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482A">
        <w:rPr>
          <w:rFonts w:ascii="Times New Roman" w:hAnsi="Times New Roman" w:cs="Times New Roman"/>
          <w:i/>
          <w:iCs/>
          <w:sz w:val="24"/>
          <w:szCs w:val="24"/>
        </w:rPr>
        <w:t>рисунок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482A">
        <w:rPr>
          <w:rFonts w:ascii="Times New Roman" w:hAnsi="Times New Roman" w:cs="Times New Roman"/>
          <w:i/>
          <w:iCs/>
          <w:sz w:val="24"/>
          <w:szCs w:val="24"/>
        </w:rPr>
        <w:t>типы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482A">
        <w:rPr>
          <w:rFonts w:ascii="Times New Roman" w:hAnsi="Times New Roman" w:cs="Times New Roman"/>
          <w:i/>
          <w:iCs/>
          <w:sz w:val="24"/>
          <w:szCs w:val="24"/>
        </w:rPr>
        <w:t>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. Эти слова часто оказываются сопровождены прилагательными: </w:t>
      </w:r>
      <w:r w:rsidRPr="008F482A">
        <w:rPr>
          <w:rFonts w:ascii="Times New Roman" w:hAnsi="Times New Roman" w:cs="Times New Roman"/>
          <w:i/>
          <w:iCs/>
          <w:sz w:val="24"/>
          <w:szCs w:val="24"/>
        </w:rPr>
        <w:t>определенн</w:t>
      </w:r>
      <w:r w:rsidR="00F112CA">
        <w:rPr>
          <w:rFonts w:ascii="Times New Roman" w:hAnsi="Times New Roman" w:cs="Times New Roman"/>
          <w:i/>
          <w:iCs/>
          <w:sz w:val="24"/>
          <w:szCs w:val="24"/>
        </w:rPr>
        <w:t>ой (линией)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482A">
        <w:rPr>
          <w:rFonts w:ascii="Times New Roman" w:hAnsi="Times New Roman" w:cs="Times New Roman"/>
          <w:i/>
          <w:iCs/>
          <w:sz w:val="24"/>
          <w:szCs w:val="24"/>
        </w:rPr>
        <w:t>характерн</w:t>
      </w:r>
      <w:r w:rsidR="00F112CA">
        <w:rPr>
          <w:rFonts w:ascii="Times New Roman" w:hAnsi="Times New Roman" w:cs="Times New Roman"/>
          <w:i/>
          <w:iCs/>
          <w:sz w:val="24"/>
          <w:szCs w:val="24"/>
        </w:rPr>
        <w:t>ого (рисунка)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482A">
        <w:rPr>
          <w:rFonts w:ascii="Times New Roman" w:hAnsi="Times New Roman" w:cs="Times New Roman"/>
          <w:i/>
          <w:iCs/>
          <w:sz w:val="24"/>
          <w:szCs w:val="24"/>
        </w:rPr>
        <w:t>гармоничн</w:t>
      </w:r>
      <w:r w:rsidR="00F112CA">
        <w:rPr>
          <w:rFonts w:ascii="Times New Roman" w:hAnsi="Times New Roman" w:cs="Times New Roman"/>
          <w:i/>
          <w:iCs/>
          <w:sz w:val="24"/>
          <w:szCs w:val="24"/>
        </w:rPr>
        <w:t>ой (последовательностью)</w:t>
      </w:r>
      <w:r>
        <w:rPr>
          <w:rFonts w:ascii="Times New Roman" w:hAnsi="Times New Roman" w:cs="Times New Roman"/>
          <w:sz w:val="24"/>
          <w:szCs w:val="24"/>
        </w:rPr>
        <w:t xml:space="preserve">. Существительные, обозначающие части лица и тела, тоже имеют при себе </w:t>
      </w:r>
      <w:r w:rsidR="00F112CA">
        <w:rPr>
          <w:rFonts w:ascii="Times New Roman" w:hAnsi="Times New Roman" w:cs="Times New Roman"/>
          <w:sz w:val="24"/>
          <w:szCs w:val="24"/>
        </w:rPr>
        <w:t>определения. Это прилагательные, использующиеся либо в прямом значении (</w:t>
      </w:r>
      <w:r w:rsidR="00F112CA" w:rsidRPr="00F112CA">
        <w:rPr>
          <w:rFonts w:ascii="Times New Roman" w:hAnsi="Times New Roman" w:cs="Times New Roman"/>
          <w:i/>
          <w:iCs/>
          <w:sz w:val="24"/>
          <w:szCs w:val="24"/>
        </w:rPr>
        <w:t>большие и круглые (глаза)</w:t>
      </w:r>
      <w:r w:rsidR="00F112CA">
        <w:rPr>
          <w:rFonts w:ascii="Times New Roman" w:hAnsi="Times New Roman" w:cs="Times New Roman"/>
          <w:i/>
          <w:iCs/>
          <w:sz w:val="24"/>
          <w:szCs w:val="24"/>
        </w:rPr>
        <w:t>, длинное (лицо)</w:t>
      </w:r>
      <w:r w:rsidR="00F112CA">
        <w:rPr>
          <w:rFonts w:ascii="Times New Roman" w:hAnsi="Times New Roman" w:cs="Times New Roman"/>
          <w:sz w:val="24"/>
          <w:szCs w:val="24"/>
        </w:rPr>
        <w:t>), либо в переносном (</w:t>
      </w:r>
      <w:r w:rsidR="00F112CA" w:rsidRPr="00F112CA">
        <w:rPr>
          <w:rFonts w:ascii="Times New Roman" w:hAnsi="Times New Roman" w:cs="Times New Roman"/>
          <w:i/>
          <w:iCs/>
          <w:sz w:val="24"/>
          <w:szCs w:val="24"/>
        </w:rPr>
        <w:t>торжественные (глаза)</w:t>
      </w:r>
      <w:r w:rsidR="00F112CA">
        <w:rPr>
          <w:rFonts w:ascii="Times New Roman" w:hAnsi="Times New Roman" w:cs="Times New Roman"/>
          <w:sz w:val="24"/>
          <w:szCs w:val="24"/>
        </w:rPr>
        <w:t>), либо в прямом, но контекстуально</w:t>
      </w:r>
      <w:r w:rsidR="00A2345B">
        <w:rPr>
          <w:rFonts w:ascii="Times New Roman" w:hAnsi="Times New Roman" w:cs="Times New Roman"/>
          <w:sz w:val="24"/>
          <w:szCs w:val="24"/>
        </w:rPr>
        <w:t xml:space="preserve"> они обретают </w:t>
      </w:r>
      <w:r w:rsidR="00F112CA">
        <w:rPr>
          <w:rFonts w:ascii="Times New Roman" w:hAnsi="Times New Roman" w:cs="Times New Roman"/>
          <w:sz w:val="24"/>
          <w:szCs w:val="24"/>
        </w:rPr>
        <w:t>дополнительные смысловые оттенки (</w:t>
      </w:r>
      <w:r w:rsidR="00F112CA" w:rsidRPr="00B81D6D">
        <w:rPr>
          <w:rFonts w:ascii="Times New Roman" w:hAnsi="Times New Roman" w:cs="Times New Roman"/>
          <w:i/>
          <w:iCs/>
          <w:sz w:val="24"/>
          <w:szCs w:val="24"/>
        </w:rPr>
        <w:t>гибкую, чувственную (шею)</w:t>
      </w:r>
      <w:r w:rsidR="00F112CA">
        <w:rPr>
          <w:rFonts w:ascii="Times New Roman" w:hAnsi="Times New Roman" w:cs="Times New Roman"/>
          <w:sz w:val="24"/>
          <w:szCs w:val="24"/>
        </w:rPr>
        <w:t xml:space="preserve">, </w:t>
      </w:r>
      <w:r w:rsidR="00F112CA" w:rsidRPr="00B81D6D">
        <w:rPr>
          <w:rFonts w:ascii="Times New Roman" w:hAnsi="Times New Roman" w:cs="Times New Roman"/>
          <w:i/>
          <w:iCs/>
          <w:sz w:val="24"/>
          <w:szCs w:val="24"/>
        </w:rPr>
        <w:t>мягкие (черты)</w:t>
      </w:r>
      <w:r w:rsidR="00F112CA">
        <w:rPr>
          <w:rFonts w:ascii="Times New Roman" w:hAnsi="Times New Roman" w:cs="Times New Roman"/>
          <w:sz w:val="24"/>
          <w:szCs w:val="24"/>
        </w:rPr>
        <w:t xml:space="preserve">, </w:t>
      </w:r>
      <w:r w:rsidR="00F112CA" w:rsidRPr="00B81D6D">
        <w:rPr>
          <w:rFonts w:ascii="Times New Roman" w:hAnsi="Times New Roman" w:cs="Times New Roman"/>
          <w:i/>
          <w:iCs/>
          <w:sz w:val="24"/>
          <w:szCs w:val="24"/>
        </w:rPr>
        <w:t>темными (веками)</w:t>
      </w:r>
      <w:r w:rsidR="00F112CA">
        <w:rPr>
          <w:rFonts w:ascii="Times New Roman" w:hAnsi="Times New Roman" w:cs="Times New Roman"/>
          <w:sz w:val="24"/>
          <w:szCs w:val="24"/>
        </w:rPr>
        <w:t>).</w:t>
      </w:r>
      <w:r w:rsidR="00B81D6D">
        <w:rPr>
          <w:rFonts w:ascii="Times New Roman" w:hAnsi="Times New Roman" w:cs="Times New Roman"/>
          <w:sz w:val="24"/>
          <w:szCs w:val="24"/>
        </w:rPr>
        <w:t xml:space="preserve"> </w:t>
      </w:r>
      <w:r w:rsidR="00B81D6D" w:rsidRPr="000F4D82">
        <w:rPr>
          <w:rFonts w:ascii="Times New Roman" w:hAnsi="Times New Roman" w:cs="Times New Roman"/>
          <w:sz w:val="24"/>
          <w:szCs w:val="24"/>
        </w:rPr>
        <w:t>Наречия при прилагательных обозначают степень проявленности признака (</w:t>
      </w:r>
      <w:r w:rsidR="00B81D6D" w:rsidRPr="000F4D82">
        <w:rPr>
          <w:rFonts w:ascii="Times New Roman" w:hAnsi="Times New Roman" w:cs="Times New Roman"/>
          <w:i/>
          <w:iCs/>
          <w:sz w:val="24"/>
          <w:szCs w:val="24"/>
        </w:rPr>
        <w:t>слабо, более, мягко, хорошо, слишком</w:t>
      </w:r>
      <w:r w:rsidR="00B81D6D" w:rsidRPr="000F4D82">
        <w:rPr>
          <w:rFonts w:ascii="Times New Roman" w:hAnsi="Times New Roman" w:cs="Times New Roman"/>
          <w:sz w:val="24"/>
          <w:szCs w:val="24"/>
        </w:rPr>
        <w:t>).</w:t>
      </w:r>
      <w:r w:rsidR="00B81D6D">
        <w:rPr>
          <w:rFonts w:ascii="Times New Roman" w:hAnsi="Times New Roman" w:cs="Times New Roman"/>
          <w:sz w:val="24"/>
          <w:szCs w:val="24"/>
        </w:rPr>
        <w:t xml:space="preserve"> Используемые глаголы, </w:t>
      </w:r>
      <w:r w:rsidR="00B81D6D">
        <w:rPr>
          <w:rFonts w:ascii="Times New Roman" w:hAnsi="Times New Roman" w:cs="Times New Roman"/>
          <w:sz w:val="24"/>
          <w:szCs w:val="24"/>
        </w:rPr>
        <w:lastRenderedPageBreak/>
        <w:t xml:space="preserve">как и </w:t>
      </w:r>
      <w:r w:rsidR="00C51B80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B81D6D">
        <w:rPr>
          <w:rFonts w:ascii="Times New Roman" w:hAnsi="Times New Roman" w:cs="Times New Roman"/>
          <w:sz w:val="24"/>
          <w:szCs w:val="24"/>
        </w:rPr>
        <w:t xml:space="preserve">существительные, наиболее отличаются от типичных для жанра. Глаголы </w:t>
      </w:r>
      <w:r w:rsidR="00B81D6D" w:rsidRPr="00B81D6D">
        <w:rPr>
          <w:rFonts w:ascii="Times New Roman" w:hAnsi="Times New Roman" w:cs="Times New Roman"/>
          <w:i/>
          <w:iCs/>
          <w:sz w:val="24"/>
          <w:szCs w:val="24"/>
        </w:rPr>
        <w:t>сообщать</w:t>
      </w:r>
      <w:r w:rsidR="00B81D6D">
        <w:rPr>
          <w:rFonts w:ascii="Times New Roman" w:hAnsi="Times New Roman" w:cs="Times New Roman"/>
          <w:sz w:val="24"/>
          <w:szCs w:val="24"/>
        </w:rPr>
        <w:t xml:space="preserve"> и </w:t>
      </w:r>
      <w:r w:rsidR="00B81D6D" w:rsidRPr="00B81D6D">
        <w:rPr>
          <w:rFonts w:ascii="Times New Roman" w:hAnsi="Times New Roman" w:cs="Times New Roman"/>
          <w:i/>
          <w:iCs/>
          <w:sz w:val="24"/>
          <w:szCs w:val="24"/>
        </w:rPr>
        <w:t>переходить</w:t>
      </w:r>
      <w:r w:rsidR="00B81D6D">
        <w:rPr>
          <w:rFonts w:ascii="Times New Roman" w:hAnsi="Times New Roman" w:cs="Times New Roman"/>
          <w:sz w:val="24"/>
          <w:szCs w:val="24"/>
        </w:rPr>
        <w:t xml:space="preserve"> показывают, что к визуальному образу человека Пунин относится как к произведению с выстроенной композицией</w:t>
      </w:r>
      <w:r w:rsidR="00CC2E4E">
        <w:rPr>
          <w:rFonts w:ascii="Times New Roman" w:hAnsi="Times New Roman" w:cs="Times New Roman"/>
          <w:sz w:val="24"/>
          <w:szCs w:val="24"/>
        </w:rPr>
        <w:t>, о</w:t>
      </w:r>
      <w:r w:rsidR="00B81D6D">
        <w:rPr>
          <w:rFonts w:ascii="Times New Roman" w:hAnsi="Times New Roman" w:cs="Times New Roman"/>
          <w:sz w:val="24"/>
          <w:szCs w:val="24"/>
        </w:rPr>
        <w:t xml:space="preserve">дна часть </w:t>
      </w:r>
      <w:r w:rsidR="00CC2E4E">
        <w:rPr>
          <w:rFonts w:ascii="Times New Roman" w:hAnsi="Times New Roman" w:cs="Times New Roman"/>
          <w:sz w:val="24"/>
          <w:szCs w:val="24"/>
        </w:rPr>
        <w:t>которого</w:t>
      </w:r>
      <w:r w:rsidR="00B81D6D">
        <w:rPr>
          <w:rFonts w:ascii="Times New Roman" w:hAnsi="Times New Roman" w:cs="Times New Roman"/>
          <w:sz w:val="24"/>
          <w:szCs w:val="24"/>
        </w:rPr>
        <w:t xml:space="preserve"> обязательно соотносится с другой. </w:t>
      </w:r>
      <w:r w:rsidR="002C70BD">
        <w:rPr>
          <w:rFonts w:ascii="Times New Roman" w:hAnsi="Times New Roman" w:cs="Times New Roman"/>
          <w:sz w:val="24"/>
          <w:szCs w:val="24"/>
        </w:rPr>
        <w:t>Этим же мотивировано</w:t>
      </w:r>
      <w:r w:rsidR="00B81D6D">
        <w:rPr>
          <w:rFonts w:ascii="Times New Roman" w:hAnsi="Times New Roman" w:cs="Times New Roman"/>
          <w:sz w:val="24"/>
          <w:szCs w:val="24"/>
        </w:rPr>
        <w:t xml:space="preserve"> использование лексем </w:t>
      </w:r>
      <w:r w:rsidR="00B81D6D" w:rsidRPr="00B81D6D">
        <w:rPr>
          <w:rFonts w:ascii="Times New Roman" w:hAnsi="Times New Roman" w:cs="Times New Roman"/>
          <w:i/>
          <w:iCs/>
          <w:sz w:val="24"/>
          <w:szCs w:val="24"/>
        </w:rPr>
        <w:t>линия</w:t>
      </w:r>
      <w:r w:rsidR="00B81D6D">
        <w:rPr>
          <w:rFonts w:ascii="Times New Roman" w:hAnsi="Times New Roman" w:cs="Times New Roman"/>
          <w:sz w:val="24"/>
          <w:szCs w:val="24"/>
        </w:rPr>
        <w:t xml:space="preserve">, </w:t>
      </w:r>
      <w:r w:rsidR="00B81D6D" w:rsidRPr="00B81D6D">
        <w:rPr>
          <w:rFonts w:ascii="Times New Roman" w:hAnsi="Times New Roman" w:cs="Times New Roman"/>
          <w:i/>
          <w:iCs/>
          <w:sz w:val="24"/>
          <w:szCs w:val="24"/>
        </w:rPr>
        <w:t>форма</w:t>
      </w:r>
      <w:r w:rsidR="00B81D6D">
        <w:rPr>
          <w:rFonts w:ascii="Times New Roman" w:hAnsi="Times New Roman" w:cs="Times New Roman"/>
          <w:sz w:val="24"/>
          <w:szCs w:val="24"/>
        </w:rPr>
        <w:t xml:space="preserve">, </w:t>
      </w:r>
      <w:r w:rsidR="00B81D6D" w:rsidRPr="00B81D6D">
        <w:rPr>
          <w:rFonts w:ascii="Times New Roman" w:hAnsi="Times New Roman" w:cs="Times New Roman"/>
          <w:i/>
          <w:iCs/>
          <w:sz w:val="24"/>
          <w:szCs w:val="24"/>
        </w:rPr>
        <w:t>гармоничная последовательность</w:t>
      </w:r>
      <w:r w:rsidR="00B81D6D">
        <w:rPr>
          <w:rFonts w:ascii="Times New Roman" w:hAnsi="Times New Roman" w:cs="Times New Roman"/>
          <w:sz w:val="24"/>
          <w:szCs w:val="24"/>
        </w:rPr>
        <w:t>. Описывая образ человека, он выстраивает композицию его лица, тела. Пунин также выделяет доминанту этого образа. Например, у А. Е. Аренс-Пуниной это мягкость. Большинство используемых в ее портрете лексем имеют семы, которые соотносят их с данной доминантой (</w:t>
      </w:r>
      <w:r w:rsidR="00B81D6D" w:rsidRPr="00DB755D">
        <w:rPr>
          <w:rFonts w:ascii="Times New Roman" w:hAnsi="Times New Roman" w:cs="Times New Roman"/>
          <w:i/>
          <w:iCs/>
          <w:sz w:val="24"/>
          <w:szCs w:val="24"/>
        </w:rPr>
        <w:t>расплывчатость</w:t>
      </w:r>
      <w:r w:rsidR="00B81D6D">
        <w:rPr>
          <w:rFonts w:ascii="Times New Roman" w:hAnsi="Times New Roman" w:cs="Times New Roman"/>
          <w:sz w:val="24"/>
          <w:szCs w:val="24"/>
        </w:rPr>
        <w:t xml:space="preserve">, </w:t>
      </w:r>
      <w:r w:rsidR="00B81D6D" w:rsidRPr="00DB755D">
        <w:rPr>
          <w:rFonts w:ascii="Times New Roman" w:hAnsi="Times New Roman" w:cs="Times New Roman"/>
          <w:i/>
          <w:iCs/>
          <w:sz w:val="24"/>
          <w:szCs w:val="24"/>
        </w:rPr>
        <w:t>маловидимый</w:t>
      </w:r>
      <w:r w:rsidR="00B81D6D">
        <w:rPr>
          <w:rFonts w:ascii="Times New Roman" w:hAnsi="Times New Roman" w:cs="Times New Roman"/>
          <w:sz w:val="24"/>
          <w:szCs w:val="24"/>
        </w:rPr>
        <w:t xml:space="preserve">, </w:t>
      </w:r>
      <w:r w:rsidR="00B81D6D" w:rsidRPr="00DB755D">
        <w:rPr>
          <w:rFonts w:ascii="Times New Roman" w:hAnsi="Times New Roman" w:cs="Times New Roman"/>
          <w:i/>
          <w:iCs/>
          <w:sz w:val="24"/>
          <w:szCs w:val="24"/>
        </w:rPr>
        <w:t>тончайший</w:t>
      </w:r>
      <w:r w:rsidR="00B81D6D">
        <w:rPr>
          <w:rFonts w:ascii="Times New Roman" w:hAnsi="Times New Roman" w:cs="Times New Roman"/>
          <w:sz w:val="24"/>
          <w:szCs w:val="24"/>
        </w:rPr>
        <w:t xml:space="preserve"> и др.). У А. А. Ахматовой это, напротив, четкость, </w:t>
      </w:r>
      <w:r w:rsidR="00DB755D">
        <w:rPr>
          <w:rFonts w:ascii="Times New Roman" w:hAnsi="Times New Roman" w:cs="Times New Roman"/>
          <w:sz w:val="24"/>
          <w:szCs w:val="24"/>
        </w:rPr>
        <w:t>острота (</w:t>
      </w:r>
      <w:r w:rsidR="00DB755D" w:rsidRPr="00DB755D">
        <w:rPr>
          <w:rFonts w:ascii="Times New Roman" w:hAnsi="Times New Roman" w:cs="Times New Roman"/>
          <w:i/>
          <w:iCs/>
          <w:sz w:val="24"/>
          <w:szCs w:val="24"/>
        </w:rPr>
        <w:t>хорошо выраженный</w:t>
      </w:r>
      <w:r w:rsidR="00DB755D">
        <w:rPr>
          <w:rFonts w:ascii="Times New Roman" w:hAnsi="Times New Roman" w:cs="Times New Roman"/>
          <w:sz w:val="24"/>
          <w:szCs w:val="24"/>
        </w:rPr>
        <w:t xml:space="preserve">, </w:t>
      </w:r>
      <w:r w:rsidR="00DB755D" w:rsidRPr="00DB755D">
        <w:rPr>
          <w:rFonts w:ascii="Times New Roman" w:hAnsi="Times New Roman" w:cs="Times New Roman"/>
          <w:i/>
          <w:iCs/>
          <w:sz w:val="24"/>
          <w:szCs w:val="24"/>
        </w:rPr>
        <w:t>стройна</w:t>
      </w:r>
      <w:r w:rsidR="00DB755D">
        <w:rPr>
          <w:rFonts w:ascii="Times New Roman" w:hAnsi="Times New Roman" w:cs="Times New Roman"/>
          <w:sz w:val="24"/>
          <w:szCs w:val="24"/>
        </w:rPr>
        <w:t xml:space="preserve">, </w:t>
      </w:r>
      <w:r w:rsidR="00DB755D" w:rsidRPr="00DB755D">
        <w:rPr>
          <w:rFonts w:ascii="Times New Roman" w:hAnsi="Times New Roman" w:cs="Times New Roman"/>
          <w:i/>
          <w:iCs/>
          <w:sz w:val="24"/>
          <w:szCs w:val="24"/>
        </w:rPr>
        <w:t>тонкие губы</w:t>
      </w:r>
      <w:r w:rsidR="00DB755D">
        <w:rPr>
          <w:rFonts w:ascii="Times New Roman" w:hAnsi="Times New Roman" w:cs="Times New Roman"/>
          <w:sz w:val="24"/>
          <w:szCs w:val="24"/>
        </w:rPr>
        <w:t xml:space="preserve">, </w:t>
      </w:r>
      <w:r w:rsidR="00DB755D" w:rsidRPr="00DB755D">
        <w:rPr>
          <w:rFonts w:ascii="Times New Roman" w:hAnsi="Times New Roman" w:cs="Times New Roman"/>
          <w:i/>
          <w:iCs/>
          <w:sz w:val="24"/>
          <w:szCs w:val="24"/>
        </w:rPr>
        <w:t>развитые скулы</w:t>
      </w:r>
      <w:r w:rsidR="00DB755D">
        <w:rPr>
          <w:rFonts w:ascii="Times New Roman" w:hAnsi="Times New Roman" w:cs="Times New Roman"/>
          <w:sz w:val="24"/>
          <w:szCs w:val="24"/>
        </w:rPr>
        <w:t xml:space="preserve"> и др.). Некоторые из лексем, особенно глагол</w:t>
      </w:r>
      <w:r w:rsidR="00A2345B">
        <w:rPr>
          <w:rFonts w:ascii="Times New Roman" w:hAnsi="Times New Roman" w:cs="Times New Roman"/>
          <w:sz w:val="24"/>
          <w:szCs w:val="24"/>
        </w:rPr>
        <w:t>ы</w:t>
      </w:r>
      <w:r w:rsidR="00DB755D">
        <w:rPr>
          <w:rFonts w:ascii="Times New Roman" w:hAnsi="Times New Roman" w:cs="Times New Roman"/>
          <w:sz w:val="24"/>
          <w:szCs w:val="24"/>
        </w:rPr>
        <w:t>, можно маркировать как в большей или меньшей мере принадлежащие к сфере профессионального языка, термины (</w:t>
      </w:r>
      <w:r w:rsidR="00DB755D" w:rsidRPr="00DB755D">
        <w:rPr>
          <w:rFonts w:ascii="Times New Roman" w:hAnsi="Times New Roman" w:cs="Times New Roman"/>
          <w:i/>
          <w:iCs/>
          <w:sz w:val="24"/>
          <w:szCs w:val="24"/>
        </w:rPr>
        <w:t>не очерчен</w:t>
      </w:r>
      <w:r w:rsidR="00DB755D">
        <w:rPr>
          <w:rFonts w:ascii="Times New Roman" w:hAnsi="Times New Roman" w:cs="Times New Roman"/>
          <w:sz w:val="24"/>
          <w:szCs w:val="24"/>
        </w:rPr>
        <w:t xml:space="preserve">, </w:t>
      </w:r>
      <w:r w:rsidR="00DB755D" w:rsidRPr="00DB755D">
        <w:rPr>
          <w:rFonts w:ascii="Times New Roman" w:hAnsi="Times New Roman" w:cs="Times New Roman"/>
          <w:i/>
          <w:iCs/>
          <w:sz w:val="24"/>
          <w:szCs w:val="24"/>
        </w:rPr>
        <w:t>характеризован</w:t>
      </w:r>
      <w:r w:rsidR="00DB755D">
        <w:rPr>
          <w:rFonts w:ascii="Times New Roman" w:hAnsi="Times New Roman" w:cs="Times New Roman"/>
          <w:sz w:val="24"/>
          <w:szCs w:val="24"/>
        </w:rPr>
        <w:t xml:space="preserve">, </w:t>
      </w:r>
      <w:r w:rsidR="00DB755D" w:rsidRPr="00DB755D">
        <w:rPr>
          <w:rFonts w:ascii="Times New Roman" w:hAnsi="Times New Roman" w:cs="Times New Roman"/>
          <w:i/>
          <w:iCs/>
          <w:sz w:val="24"/>
          <w:szCs w:val="24"/>
        </w:rPr>
        <w:t>«сбит»</w:t>
      </w:r>
      <w:r w:rsidR="00DB755D">
        <w:rPr>
          <w:rFonts w:ascii="Times New Roman" w:hAnsi="Times New Roman" w:cs="Times New Roman"/>
          <w:sz w:val="24"/>
          <w:szCs w:val="24"/>
        </w:rPr>
        <w:t>). Пунин использует имена собственные</w:t>
      </w:r>
      <w:r w:rsidR="00A2345B">
        <w:rPr>
          <w:rFonts w:ascii="Times New Roman" w:hAnsi="Times New Roman" w:cs="Times New Roman"/>
          <w:sz w:val="24"/>
          <w:szCs w:val="24"/>
        </w:rPr>
        <w:t xml:space="preserve"> при обращении к манере художников</w:t>
      </w:r>
      <w:r w:rsidR="00DB755D">
        <w:rPr>
          <w:rFonts w:ascii="Times New Roman" w:hAnsi="Times New Roman" w:cs="Times New Roman"/>
          <w:sz w:val="24"/>
          <w:szCs w:val="24"/>
        </w:rPr>
        <w:t xml:space="preserve"> (</w:t>
      </w:r>
      <w:r w:rsidR="00DB755D" w:rsidRPr="00DB755D">
        <w:rPr>
          <w:rFonts w:ascii="Times New Roman" w:hAnsi="Times New Roman" w:cs="Times New Roman"/>
          <w:i/>
          <w:iCs/>
          <w:sz w:val="24"/>
          <w:szCs w:val="24"/>
        </w:rPr>
        <w:t>Леонардо</w:t>
      </w:r>
      <w:r w:rsidR="00DB755D">
        <w:rPr>
          <w:rFonts w:ascii="Times New Roman" w:hAnsi="Times New Roman" w:cs="Times New Roman"/>
          <w:sz w:val="24"/>
          <w:szCs w:val="24"/>
        </w:rPr>
        <w:t xml:space="preserve">, </w:t>
      </w:r>
      <w:r w:rsidR="0074404C">
        <w:rPr>
          <w:rFonts w:ascii="Times New Roman" w:hAnsi="Times New Roman" w:cs="Times New Roman"/>
          <w:i/>
          <w:iCs/>
          <w:sz w:val="24"/>
          <w:szCs w:val="24"/>
        </w:rPr>
        <w:t>Луини</w:t>
      </w:r>
      <w:r w:rsidR="00DB755D">
        <w:rPr>
          <w:rFonts w:ascii="Times New Roman" w:hAnsi="Times New Roman" w:cs="Times New Roman"/>
          <w:sz w:val="24"/>
          <w:szCs w:val="24"/>
        </w:rPr>
        <w:t xml:space="preserve">, </w:t>
      </w:r>
      <w:r w:rsidR="00DB755D" w:rsidRPr="00DB755D">
        <w:rPr>
          <w:rFonts w:ascii="Times New Roman" w:hAnsi="Times New Roman" w:cs="Times New Roman"/>
          <w:i/>
          <w:iCs/>
          <w:sz w:val="24"/>
          <w:szCs w:val="24"/>
        </w:rPr>
        <w:t>Микеланджело</w:t>
      </w:r>
      <w:r w:rsidR="00DB755D">
        <w:rPr>
          <w:rFonts w:ascii="Times New Roman" w:hAnsi="Times New Roman" w:cs="Times New Roman"/>
          <w:sz w:val="24"/>
          <w:szCs w:val="24"/>
        </w:rPr>
        <w:t xml:space="preserve">, </w:t>
      </w:r>
      <w:r w:rsidR="00DB755D" w:rsidRPr="00DB755D">
        <w:rPr>
          <w:rFonts w:ascii="Times New Roman" w:hAnsi="Times New Roman" w:cs="Times New Roman"/>
          <w:i/>
          <w:iCs/>
          <w:sz w:val="24"/>
          <w:szCs w:val="24"/>
        </w:rPr>
        <w:t>Примавера</w:t>
      </w:r>
      <w:r w:rsidR="00DB755D">
        <w:rPr>
          <w:rFonts w:ascii="Times New Roman" w:hAnsi="Times New Roman" w:cs="Times New Roman"/>
          <w:sz w:val="24"/>
          <w:szCs w:val="24"/>
        </w:rPr>
        <w:t>).</w:t>
      </w:r>
    </w:p>
    <w:p w14:paraId="71F97701" w14:textId="0EAF6E2E" w:rsidR="00DB755D" w:rsidRDefault="00DB755D" w:rsidP="005F0EB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уровне синтаксиса можно выделить атрибутивные конструкции (что типично для жанра портрета), </w:t>
      </w:r>
      <w:r w:rsidRPr="00B55A69">
        <w:rPr>
          <w:rFonts w:ascii="Times New Roman" w:hAnsi="Times New Roman" w:cs="Times New Roman"/>
          <w:sz w:val="24"/>
          <w:szCs w:val="24"/>
        </w:rPr>
        <w:t>выражения</w:t>
      </w:r>
      <w:r>
        <w:rPr>
          <w:rFonts w:ascii="Times New Roman" w:hAnsi="Times New Roman" w:cs="Times New Roman"/>
          <w:sz w:val="24"/>
          <w:szCs w:val="24"/>
        </w:rPr>
        <w:t xml:space="preserve"> терминологического характера </w:t>
      </w:r>
      <w:r w:rsidRPr="00DB755D">
        <w:rPr>
          <w:rFonts w:ascii="Times New Roman" w:hAnsi="Times New Roman" w:cs="Times New Roman"/>
          <w:sz w:val="24"/>
          <w:szCs w:val="24"/>
        </w:rPr>
        <w:t>(</w:t>
      </w:r>
      <w:r w:rsidRPr="00DB755D">
        <w:rPr>
          <w:rFonts w:ascii="Times New Roman" w:hAnsi="Times New Roman" w:cs="Times New Roman"/>
          <w:i/>
          <w:iCs/>
          <w:sz w:val="24"/>
          <w:szCs w:val="24"/>
        </w:rPr>
        <w:t>«сбит» в рисунке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755D">
        <w:rPr>
          <w:rFonts w:ascii="Times New Roman" w:hAnsi="Times New Roman" w:cs="Times New Roman"/>
          <w:i/>
          <w:iCs/>
          <w:sz w:val="24"/>
          <w:szCs w:val="24"/>
        </w:rPr>
        <w:t>сообщают формам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755D">
        <w:rPr>
          <w:rFonts w:ascii="Times New Roman" w:hAnsi="Times New Roman" w:cs="Times New Roman"/>
          <w:i/>
          <w:iCs/>
          <w:sz w:val="24"/>
          <w:szCs w:val="24"/>
        </w:rPr>
        <w:t>переходит с</w:t>
      </w:r>
      <w:r w:rsidR="007C6D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755D">
        <w:rPr>
          <w:rFonts w:ascii="Times New Roman" w:hAnsi="Times New Roman" w:cs="Times New Roman"/>
          <w:i/>
          <w:iCs/>
          <w:sz w:val="24"/>
          <w:szCs w:val="24"/>
        </w:rPr>
        <w:t>гармоничной последовательностью</w:t>
      </w:r>
      <w:r>
        <w:rPr>
          <w:rFonts w:ascii="Times New Roman" w:hAnsi="Times New Roman" w:cs="Times New Roman"/>
          <w:sz w:val="24"/>
          <w:szCs w:val="24"/>
        </w:rPr>
        <w:t xml:space="preserve"> и др.). Для </w:t>
      </w:r>
      <w:r w:rsidR="003B1E7A">
        <w:rPr>
          <w:rFonts w:ascii="Times New Roman" w:hAnsi="Times New Roman" w:cs="Times New Roman"/>
          <w:sz w:val="24"/>
          <w:szCs w:val="24"/>
        </w:rPr>
        <w:t>упоминания художников</w:t>
      </w:r>
      <w:r w:rsidR="00340F12">
        <w:rPr>
          <w:rFonts w:ascii="Times New Roman" w:hAnsi="Times New Roman" w:cs="Times New Roman"/>
          <w:sz w:val="24"/>
          <w:szCs w:val="24"/>
        </w:rPr>
        <w:t xml:space="preserve">, их манеры, </w:t>
      </w:r>
      <w:r w:rsidR="007C6D2A">
        <w:rPr>
          <w:rFonts w:ascii="Times New Roman" w:hAnsi="Times New Roman" w:cs="Times New Roman"/>
          <w:sz w:val="24"/>
          <w:szCs w:val="24"/>
        </w:rPr>
        <w:t>произведений</w:t>
      </w:r>
      <w:r w:rsidR="003B1E7A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r>
        <w:rPr>
          <w:rFonts w:ascii="Times New Roman" w:hAnsi="Times New Roman" w:cs="Times New Roman"/>
          <w:sz w:val="24"/>
          <w:szCs w:val="24"/>
        </w:rPr>
        <w:t xml:space="preserve">сравнительные конструкции с </w:t>
      </w:r>
      <w:r w:rsidRPr="003B1E7A">
        <w:rPr>
          <w:rFonts w:ascii="Times New Roman" w:hAnsi="Times New Roman" w:cs="Times New Roman"/>
          <w:i/>
          <w:iCs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1E7A">
        <w:rPr>
          <w:rFonts w:ascii="Times New Roman" w:hAnsi="Times New Roman" w:cs="Times New Roman"/>
          <w:i/>
          <w:iCs/>
          <w:sz w:val="24"/>
          <w:szCs w:val="24"/>
        </w:rPr>
        <w:t>словно</w:t>
      </w:r>
      <w:r w:rsidR="003B1E7A">
        <w:rPr>
          <w:rFonts w:ascii="Times New Roman" w:hAnsi="Times New Roman" w:cs="Times New Roman"/>
          <w:sz w:val="24"/>
          <w:szCs w:val="24"/>
        </w:rPr>
        <w:t xml:space="preserve"> </w:t>
      </w:r>
      <w:r w:rsidR="003B1E7A" w:rsidRPr="003B1E7A">
        <w:rPr>
          <w:rFonts w:ascii="Times New Roman" w:hAnsi="Times New Roman" w:cs="Times New Roman"/>
          <w:sz w:val="24"/>
          <w:szCs w:val="24"/>
        </w:rPr>
        <w:t>(</w:t>
      </w:r>
      <w:r w:rsidRPr="003B1E7A">
        <w:rPr>
          <w:rFonts w:ascii="Times New Roman" w:hAnsi="Times New Roman" w:cs="Times New Roman"/>
          <w:i/>
          <w:iCs/>
          <w:sz w:val="24"/>
          <w:szCs w:val="24"/>
        </w:rPr>
        <w:t>словно сломанный</w:t>
      </w:r>
      <w:r w:rsidRPr="003B1E7A">
        <w:rPr>
          <w:rFonts w:ascii="Times New Roman" w:hAnsi="Times New Roman" w:cs="Times New Roman"/>
          <w:sz w:val="24"/>
          <w:szCs w:val="24"/>
        </w:rPr>
        <w:t xml:space="preserve">, </w:t>
      </w:r>
      <w:r w:rsidRPr="003B1E7A">
        <w:rPr>
          <w:rFonts w:ascii="Times New Roman" w:hAnsi="Times New Roman" w:cs="Times New Roman"/>
          <w:i/>
          <w:iCs/>
          <w:sz w:val="24"/>
          <w:szCs w:val="24"/>
        </w:rPr>
        <w:t>как у Микеланджело</w:t>
      </w:r>
      <w:r w:rsidR="003B1E7A" w:rsidRPr="003B1E7A">
        <w:rPr>
          <w:rFonts w:ascii="Times New Roman" w:hAnsi="Times New Roman" w:cs="Times New Roman"/>
          <w:sz w:val="24"/>
          <w:szCs w:val="24"/>
        </w:rPr>
        <w:t>)</w:t>
      </w:r>
      <w:r w:rsidR="003B1E7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B1E7A">
        <w:rPr>
          <w:rFonts w:ascii="Times New Roman" w:hAnsi="Times New Roman" w:cs="Times New Roman"/>
          <w:sz w:val="24"/>
          <w:szCs w:val="24"/>
        </w:rPr>
        <w:t>с причастиями (</w:t>
      </w:r>
      <w:r w:rsidR="003B1E7A" w:rsidRPr="003B1E7A">
        <w:rPr>
          <w:rFonts w:ascii="Times New Roman" w:hAnsi="Times New Roman" w:cs="Times New Roman"/>
          <w:i/>
          <w:iCs/>
          <w:sz w:val="24"/>
          <w:szCs w:val="24"/>
        </w:rPr>
        <w:t>напоминающему типы Леонардо или, по крайней мере, Луини</w:t>
      </w:r>
      <w:r w:rsidR="003B1E7A">
        <w:rPr>
          <w:rFonts w:ascii="Times New Roman" w:hAnsi="Times New Roman" w:cs="Times New Roman"/>
          <w:sz w:val="24"/>
          <w:szCs w:val="24"/>
        </w:rPr>
        <w:t xml:space="preserve">, </w:t>
      </w:r>
      <w:r w:rsidR="003B1E7A" w:rsidRPr="003B1E7A">
        <w:rPr>
          <w:rFonts w:ascii="Times New Roman" w:hAnsi="Times New Roman" w:cs="Times New Roman"/>
          <w:i/>
          <w:iCs/>
          <w:sz w:val="24"/>
          <w:szCs w:val="24"/>
        </w:rPr>
        <w:t>напоминающую мне рисунок шеи в «</w:t>
      </w:r>
      <w:r w:rsidR="00222E84">
        <w:rPr>
          <w:rFonts w:ascii="Times New Roman" w:hAnsi="Times New Roman" w:cs="Times New Roman"/>
          <w:i/>
          <w:iCs/>
          <w:sz w:val="24"/>
          <w:szCs w:val="24"/>
          <w:lang w:val="en-US"/>
        </w:rPr>
        <w:t>La</w:t>
      </w:r>
      <w:r w:rsidR="003B1E7A" w:rsidRPr="003B1E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2E84">
        <w:rPr>
          <w:rFonts w:ascii="Times New Roman" w:hAnsi="Times New Roman" w:cs="Times New Roman"/>
          <w:i/>
          <w:iCs/>
          <w:sz w:val="24"/>
          <w:szCs w:val="24"/>
          <w:lang w:val="en-US"/>
        </w:rPr>
        <w:t>donna</w:t>
      </w:r>
      <w:r w:rsidR="003B1E7A" w:rsidRPr="003B1E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2E84">
        <w:rPr>
          <w:rFonts w:ascii="Times New Roman" w:hAnsi="Times New Roman" w:cs="Times New Roman"/>
          <w:i/>
          <w:iCs/>
          <w:sz w:val="24"/>
          <w:szCs w:val="24"/>
          <w:lang w:val="en-US"/>
        </w:rPr>
        <w:t>nuda</w:t>
      </w:r>
      <w:r w:rsidR="003B1E7A" w:rsidRPr="003B1E7A">
        <w:rPr>
          <w:rFonts w:ascii="Times New Roman" w:hAnsi="Times New Roman" w:cs="Times New Roman"/>
          <w:i/>
          <w:iCs/>
          <w:sz w:val="24"/>
          <w:szCs w:val="24"/>
        </w:rPr>
        <w:t>» Эрмитажа</w:t>
      </w:r>
      <w:r w:rsidR="003B1E7A">
        <w:rPr>
          <w:rFonts w:ascii="Times New Roman" w:hAnsi="Times New Roman" w:cs="Times New Roman"/>
          <w:sz w:val="24"/>
          <w:szCs w:val="24"/>
        </w:rPr>
        <w:t>).</w:t>
      </w:r>
    </w:p>
    <w:p w14:paraId="262B83F7" w14:textId="2FEAB07E" w:rsidR="007C6D2A" w:rsidRDefault="007C6D2A" w:rsidP="005F0EB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профессиональные черты мировоззрения Пунина проявляются в его идиостиле через использование </w:t>
      </w:r>
      <w:r w:rsidR="00937E04">
        <w:rPr>
          <w:rFonts w:ascii="Times New Roman" w:hAnsi="Times New Roman" w:cs="Times New Roman"/>
          <w:sz w:val="24"/>
          <w:szCs w:val="24"/>
        </w:rPr>
        <w:t>особых</w:t>
      </w:r>
      <w:r>
        <w:rPr>
          <w:rFonts w:ascii="Times New Roman" w:hAnsi="Times New Roman" w:cs="Times New Roman"/>
          <w:sz w:val="24"/>
          <w:szCs w:val="24"/>
        </w:rPr>
        <w:t xml:space="preserve"> лексем, выражений терминологического характера, постоянное обращение к манере художников, произведениям искусства. Последняя особенность и отношение к образу человека как </w:t>
      </w:r>
      <w:r w:rsidR="00734D8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выстроенной композиции показывают, что для искусствоведа вербальное </w:t>
      </w:r>
      <w:r w:rsidR="0082615A">
        <w:rPr>
          <w:rFonts w:ascii="Times New Roman" w:hAnsi="Times New Roman" w:cs="Times New Roman"/>
          <w:sz w:val="24"/>
          <w:szCs w:val="24"/>
        </w:rPr>
        <w:t xml:space="preserve">выражение должно поддерживаться визуальным, они </w:t>
      </w:r>
      <w:r w:rsidR="0082615A" w:rsidRPr="00737965">
        <w:rPr>
          <w:rFonts w:ascii="Times New Roman" w:hAnsi="Times New Roman" w:cs="Times New Roman"/>
          <w:sz w:val="24"/>
          <w:szCs w:val="24"/>
        </w:rPr>
        <w:t>неразрывн</w:t>
      </w:r>
      <w:r w:rsidR="00737965" w:rsidRPr="0073796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6D2A">
        <w:rPr>
          <w:rFonts w:ascii="Times New Roman" w:hAnsi="Times New Roman" w:cs="Times New Roman"/>
          <w:sz w:val="24"/>
          <w:szCs w:val="24"/>
        </w:rPr>
        <w:t xml:space="preserve">Возможно, </w:t>
      </w:r>
      <w:r>
        <w:rPr>
          <w:rFonts w:ascii="Times New Roman" w:hAnsi="Times New Roman" w:cs="Times New Roman"/>
          <w:sz w:val="24"/>
          <w:szCs w:val="24"/>
        </w:rPr>
        <w:t xml:space="preserve">что это </w:t>
      </w:r>
      <w:r w:rsidRPr="007C6D2A">
        <w:rPr>
          <w:rFonts w:ascii="Times New Roman" w:hAnsi="Times New Roman" w:cs="Times New Roman"/>
          <w:sz w:val="24"/>
          <w:szCs w:val="24"/>
        </w:rPr>
        <w:t>связан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C6D2A">
        <w:rPr>
          <w:rFonts w:ascii="Times New Roman" w:hAnsi="Times New Roman" w:cs="Times New Roman"/>
          <w:sz w:val="24"/>
          <w:szCs w:val="24"/>
        </w:rPr>
        <w:t xml:space="preserve"> не только с отражением в его </w:t>
      </w:r>
      <w:r w:rsidR="004E1B8E">
        <w:rPr>
          <w:rFonts w:ascii="Times New Roman" w:hAnsi="Times New Roman" w:cs="Times New Roman"/>
          <w:sz w:val="24"/>
          <w:szCs w:val="24"/>
        </w:rPr>
        <w:t>идиостиле</w:t>
      </w:r>
      <w:r w:rsidRPr="007C6D2A">
        <w:rPr>
          <w:rFonts w:ascii="Times New Roman" w:hAnsi="Times New Roman" w:cs="Times New Roman"/>
          <w:sz w:val="24"/>
          <w:szCs w:val="24"/>
        </w:rPr>
        <w:t xml:space="preserve"> профессиональных интересов, но и с культурными тенденциями синтеза искусств рубежа XIX—XX вв.</w:t>
      </w:r>
      <w:r w:rsidR="00D01F91">
        <w:rPr>
          <w:rFonts w:ascii="Times New Roman" w:hAnsi="Times New Roman" w:cs="Times New Roman"/>
          <w:sz w:val="24"/>
          <w:szCs w:val="24"/>
        </w:rPr>
        <w:t xml:space="preserve"> Например, подобная особенность проявляется в</w:t>
      </w:r>
      <w:r w:rsidR="00E40B09">
        <w:rPr>
          <w:rFonts w:ascii="Times New Roman" w:hAnsi="Times New Roman" w:cs="Times New Roman"/>
          <w:sz w:val="24"/>
          <w:szCs w:val="24"/>
        </w:rPr>
        <w:t xml:space="preserve"> языке П. П. Перцова, Л. Я. Гуревич.</w:t>
      </w:r>
    </w:p>
    <w:p w14:paraId="3F18877D" w14:textId="77777777" w:rsidR="00204255" w:rsidRPr="00312058" w:rsidRDefault="00204255" w:rsidP="005F0E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05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B129DDA" w14:textId="0D4EC712" w:rsidR="00204255" w:rsidRPr="00A17539" w:rsidRDefault="00A234F8" w:rsidP="005F0E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Пунин Н.Н</w:t>
      </w:r>
      <w:r w:rsidR="00204255" w:rsidRPr="00A17539">
        <w:rPr>
          <w:rFonts w:ascii="Times New Roman" w:hAnsi="Times New Roman" w:cs="Times New Roman"/>
          <w:sz w:val="24"/>
          <w:szCs w:val="24"/>
        </w:rPr>
        <w:t xml:space="preserve">. </w:t>
      </w:r>
      <w:r w:rsidRPr="00A234F8">
        <w:rPr>
          <w:rFonts w:ascii="Times New Roman" w:hAnsi="Times New Roman" w:cs="Times New Roman"/>
          <w:sz w:val="24"/>
          <w:szCs w:val="24"/>
        </w:rPr>
        <w:t xml:space="preserve">Мир светел любовью: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34F8">
        <w:rPr>
          <w:rFonts w:ascii="Times New Roman" w:hAnsi="Times New Roman" w:cs="Times New Roman"/>
          <w:sz w:val="24"/>
          <w:szCs w:val="24"/>
        </w:rPr>
        <w:t>невники, письма / Сост. предисл. и коммент. Л.А. Зыкова. М.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5622">
        <w:rPr>
          <w:rFonts w:ascii="Times New Roman" w:hAnsi="Times New Roman" w:cs="Times New Roman"/>
          <w:sz w:val="24"/>
          <w:szCs w:val="24"/>
        </w:rPr>
        <w:t xml:space="preserve"> </w:t>
      </w:r>
      <w:r w:rsidRPr="00A234F8">
        <w:rPr>
          <w:rFonts w:ascii="Times New Roman" w:hAnsi="Times New Roman" w:cs="Times New Roman"/>
          <w:sz w:val="24"/>
          <w:szCs w:val="24"/>
        </w:rPr>
        <w:t>2000.</w:t>
      </w:r>
    </w:p>
    <w:p w14:paraId="0CC68703" w14:textId="77777777" w:rsidR="00A2345B" w:rsidRDefault="00A2345B" w:rsidP="00591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33419" w14:textId="66BEC741" w:rsidR="008F482A" w:rsidRPr="00AB0291" w:rsidRDefault="008F482A" w:rsidP="00591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482A" w:rsidRPr="00AB0291" w:rsidSect="005F0E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E6"/>
    <w:rsid w:val="00094EFE"/>
    <w:rsid w:val="000F4D82"/>
    <w:rsid w:val="001218BE"/>
    <w:rsid w:val="00137FA3"/>
    <w:rsid w:val="00184FB4"/>
    <w:rsid w:val="001B7A70"/>
    <w:rsid w:val="00204255"/>
    <w:rsid w:val="00222E84"/>
    <w:rsid w:val="00273268"/>
    <w:rsid w:val="002957D5"/>
    <w:rsid w:val="002A2B3D"/>
    <w:rsid w:val="002C70BD"/>
    <w:rsid w:val="00311D93"/>
    <w:rsid w:val="00340F12"/>
    <w:rsid w:val="003B1E7A"/>
    <w:rsid w:val="003B4F7A"/>
    <w:rsid w:val="003F6FEC"/>
    <w:rsid w:val="00463F72"/>
    <w:rsid w:val="00465622"/>
    <w:rsid w:val="004774A7"/>
    <w:rsid w:val="004A252E"/>
    <w:rsid w:val="004D7AA7"/>
    <w:rsid w:val="004E1B8E"/>
    <w:rsid w:val="005229CF"/>
    <w:rsid w:val="00562E99"/>
    <w:rsid w:val="005911E9"/>
    <w:rsid w:val="005A3982"/>
    <w:rsid w:val="005C40E6"/>
    <w:rsid w:val="005F0EB9"/>
    <w:rsid w:val="006C1B5D"/>
    <w:rsid w:val="006E176E"/>
    <w:rsid w:val="00734D83"/>
    <w:rsid w:val="00737965"/>
    <w:rsid w:val="0074404C"/>
    <w:rsid w:val="00764821"/>
    <w:rsid w:val="007C6D2A"/>
    <w:rsid w:val="007F7C98"/>
    <w:rsid w:val="0082615A"/>
    <w:rsid w:val="00897E31"/>
    <w:rsid w:val="008F482A"/>
    <w:rsid w:val="00931C7F"/>
    <w:rsid w:val="00937E04"/>
    <w:rsid w:val="00947912"/>
    <w:rsid w:val="00992DA1"/>
    <w:rsid w:val="00993928"/>
    <w:rsid w:val="009E4A2B"/>
    <w:rsid w:val="00A2345B"/>
    <w:rsid w:val="00A234F8"/>
    <w:rsid w:val="00A27803"/>
    <w:rsid w:val="00A33B3A"/>
    <w:rsid w:val="00A5386C"/>
    <w:rsid w:val="00A819C0"/>
    <w:rsid w:val="00AA13F7"/>
    <w:rsid w:val="00AB0291"/>
    <w:rsid w:val="00AB4EF3"/>
    <w:rsid w:val="00AE27A2"/>
    <w:rsid w:val="00AE78DC"/>
    <w:rsid w:val="00B55A69"/>
    <w:rsid w:val="00B81D6D"/>
    <w:rsid w:val="00BC2FF5"/>
    <w:rsid w:val="00BE58C2"/>
    <w:rsid w:val="00BF6457"/>
    <w:rsid w:val="00C01633"/>
    <w:rsid w:val="00C51B80"/>
    <w:rsid w:val="00C52BA2"/>
    <w:rsid w:val="00CC2E4E"/>
    <w:rsid w:val="00D01F91"/>
    <w:rsid w:val="00D12D28"/>
    <w:rsid w:val="00D2741D"/>
    <w:rsid w:val="00D42774"/>
    <w:rsid w:val="00D560D2"/>
    <w:rsid w:val="00DB755D"/>
    <w:rsid w:val="00DC3AA0"/>
    <w:rsid w:val="00DF6977"/>
    <w:rsid w:val="00E243E3"/>
    <w:rsid w:val="00E37A08"/>
    <w:rsid w:val="00E40B09"/>
    <w:rsid w:val="00EE2163"/>
    <w:rsid w:val="00F02F80"/>
    <w:rsid w:val="00F1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D674"/>
  <w15:chartTrackingRefBased/>
  <w15:docId w15:val="{9C4FA3BD-88F6-49D7-B381-09EFF76B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0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0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40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4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40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4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40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4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 Евгений Николаевич</dc:creator>
  <cp:keywords/>
  <dc:description/>
  <cp:lastModifiedBy>Воронцов Евгений Николаевич</cp:lastModifiedBy>
  <cp:revision>63</cp:revision>
  <dcterms:created xsi:type="dcterms:W3CDTF">2026-02-28T13:00:00Z</dcterms:created>
  <dcterms:modified xsi:type="dcterms:W3CDTF">2026-03-01T12:38:00Z</dcterms:modified>
</cp:coreProperties>
</file>