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86CD" w14:textId="77777777" w:rsidR="00663FEA" w:rsidRDefault="00663FEA" w:rsidP="00663FEA">
      <w:pPr>
        <w:widowControl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Ломоносов 2026</w:t>
      </w:r>
    </w:p>
    <w:p w14:paraId="7518099B" w14:textId="5B9A1D78" w:rsidR="00657243" w:rsidRDefault="00663FEA" w:rsidP="00663FEA">
      <w:pPr>
        <w:widowControl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Сценическ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е искусства</w:t>
      </w:r>
    </w:p>
    <w:p w14:paraId="6786BBED" w14:textId="77777777" w:rsidR="00657243" w:rsidRPr="00637277" w:rsidRDefault="00663FEA" w:rsidP="00663FEA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637277">
        <w:rPr>
          <w:rFonts w:ascii="Times New Roman" w:hAnsi="Times New Roman" w:cs="Times New Roman"/>
          <w:b/>
          <w:bCs/>
          <w:sz w:val="24"/>
          <w:lang w:val="ru-RU"/>
        </w:rPr>
        <w:t>Китайский народный танец в современных театральных постановках</w:t>
      </w:r>
    </w:p>
    <w:p w14:paraId="106C3F87" w14:textId="77777777" w:rsidR="00637277" w:rsidRDefault="00637277" w:rsidP="00663FEA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1C73E18B" w14:textId="77777777" w:rsidR="00657243" w:rsidRPr="00637277" w:rsidRDefault="00663FEA" w:rsidP="00663FEA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637277">
        <w:rPr>
          <w:rFonts w:ascii="Times New Roman" w:hAnsi="Times New Roman" w:cs="Times New Roman"/>
          <w:b/>
          <w:bCs/>
          <w:sz w:val="24"/>
          <w:lang w:val="ru-RU"/>
        </w:rPr>
        <w:t xml:space="preserve">Ань </w:t>
      </w:r>
      <w:proofErr w:type="spellStart"/>
      <w:r w:rsidRPr="00637277">
        <w:rPr>
          <w:rFonts w:ascii="Times New Roman" w:hAnsi="Times New Roman" w:cs="Times New Roman"/>
          <w:b/>
          <w:bCs/>
          <w:sz w:val="24"/>
          <w:lang w:val="ru-RU"/>
        </w:rPr>
        <w:t>Жань</w:t>
      </w:r>
      <w:proofErr w:type="spellEnd"/>
    </w:p>
    <w:p w14:paraId="5B62D96B" w14:textId="77777777" w:rsidR="00657243" w:rsidRPr="00637277" w:rsidRDefault="00663FEA" w:rsidP="00663FEA">
      <w:pPr>
        <w:widowControl/>
        <w:jc w:val="center"/>
        <w:rPr>
          <w:rFonts w:ascii="Times New Roman" w:hAnsi="Times New Roman" w:cs="Times New Roman"/>
          <w:i/>
          <w:kern w:val="0"/>
          <w:sz w:val="24"/>
          <w:lang w:val="ru-RU"/>
        </w:rPr>
      </w:pPr>
      <w:r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Студент (магистр)</w:t>
      </w:r>
    </w:p>
    <w:p w14:paraId="7A3BC724" w14:textId="73885F62" w:rsidR="00657243" w:rsidRPr="00637277" w:rsidRDefault="00663FEA" w:rsidP="00663FEA">
      <w:pPr>
        <w:widowControl/>
        <w:jc w:val="center"/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</w:pPr>
      <w:r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Московский государственный университет имени М.В.</w:t>
      </w:r>
      <w:r w:rsidR="00880A99"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 xml:space="preserve"> </w:t>
      </w:r>
      <w:r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Ломоносова,</w:t>
      </w:r>
    </w:p>
    <w:p w14:paraId="0DBE62C9" w14:textId="77777777" w:rsidR="00637277" w:rsidRPr="00637277" w:rsidRDefault="00637277" w:rsidP="00663FEA">
      <w:pPr>
        <w:widowControl/>
        <w:jc w:val="center"/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</w:pPr>
      <w:r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Факультет искусств</w:t>
      </w:r>
      <w:r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 xml:space="preserve"> </w:t>
      </w:r>
    </w:p>
    <w:p w14:paraId="40CC5E40" w14:textId="5BE07316" w:rsidR="00657243" w:rsidRDefault="00663FEA" w:rsidP="00663FEA">
      <w:pPr>
        <w:widowControl/>
        <w:jc w:val="center"/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</w:pPr>
      <w:r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 xml:space="preserve">Кафедра театрального искусства, </w:t>
      </w:r>
    </w:p>
    <w:p w14:paraId="3D6ED7C3" w14:textId="77777777" w:rsidR="00E96487" w:rsidRPr="00637277" w:rsidRDefault="00E96487" w:rsidP="00663FEA">
      <w:pPr>
        <w:widowControl/>
        <w:jc w:val="center"/>
        <w:rPr>
          <w:rFonts w:ascii="Times New Roman" w:hAnsi="Times New Roman" w:cs="Times New Roman"/>
          <w:i/>
          <w:kern w:val="0"/>
          <w:sz w:val="24"/>
          <w:lang w:val="ru-RU"/>
        </w:rPr>
      </w:pPr>
    </w:p>
    <w:p w14:paraId="292CD24C" w14:textId="77777777" w:rsidR="00657243" w:rsidRPr="00637277" w:rsidRDefault="00663FEA" w:rsidP="00663FEA">
      <w:pPr>
        <w:widowControl/>
        <w:jc w:val="center"/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</w:pPr>
      <w:r w:rsidRPr="00637277"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Москва, Россия</w:t>
      </w:r>
    </w:p>
    <w:p w14:paraId="6CAB5AFA" w14:textId="77777777" w:rsidR="00657243" w:rsidRPr="00637277" w:rsidRDefault="00663FEA" w:rsidP="00663FEA">
      <w:pPr>
        <w:widowControl/>
        <w:numPr>
          <w:ilvl w:val="0"/>
          <w:numId w:val="1"/>
        </w:numPr>
        <w:jc w:val="center"/>
        <w:rPr>
          <w:rFonts w:ascii="Times New Roman" w:eastAsia="SimSun" w:hAnsi="Times New Roman" w:cs="Times New Roman"/>
          <w:kern w:val="0"/>
          <w:sz w:val="24"/>
        </w:rPr>
      </w:pPr>
      <w:r w:rsidRPr="00637277">
        <w:rPr>
          <w:rFonts w:ascii="Times New Roman" w:eastAsia="Times New Roman" w:hAnsi="Times New Roman" w:cs="Times New Roman"/>
          <w:kern w:val="0"/>
          <w:sz w:val="24"/>
          <w:lang w:eastAsia="ru-RU"/>
        </w:rPr>
        <w:t>mail</w:t>
      </w:r>
      <w:r w:rsidRPr="00637277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:</w:t>
      </w:r>
      <w:r w:rsidRPr="00637277">
        <w:rPr>
          <w:rFonts w:ascii="Times New Roman" w:eastAsia="SimSun" w:hAnsi="Times New Roman" w:cs="Times New Roman"/>
          <w:kern w:val="0"/>
          <w:sz w:val="24"/>
        </w:rPr>
        <w:t>15323625740@163.com</w:t>
      </w:r>
    </w:p>
    <w:p w14:paraId="5E04BE2F" w14:textId="77777777" w:rsidR="00637277" w:rsidRDefault="00637277" w:rsidP="00663FEA">
      <w:pPr>
        <w:ind w:firstLine="426"/>
        <w:rPr>
          <w:rFonts w:ascii="Times New Roman" w:hAnsi="Times New Roman" w:cs="Times New Roman"/>
          <w:sz w:val="24"/>
          <w:lang w:val="ru-RU"/>
        </w:rPr>
      </w:pPr>
    </w:p>
    <w:p w14:paraId="220DA8C0" w14:textId="77777777" w:rsidR="00657243" w:rsidRPr="00880A99" w:rsidRDefault="00663FEA" w:rsidP="00663FEA">
      <w:pPr>
        <w:ind w:firstLine="426"/>
        <w:rPr>
          <w:rFonts w:ascii="Times New Roman" w:hAnsi="Times New Roman" w:cs="Times New Roman"/>
          <w:sz w:val="24"/>
          <w:lang w:val="ru-RU"/>
        </w:rPr>
      </w:pPr>
      <w:r w:rsidRPr="00880A99">
        <w:rPr>
          <w:rFonts w:ascii="Times New Roman" w:hAnsi="Times New Roman" w:cs="Times New Roman"/>
          <w:sz w:val="24"/>
          <w:lang w:val="ru-RU"/>
        </w:rPr>
        <w:t>Китайский народный танец как важный носитель выдающегося китайского традиционного культуры воплощает производственную мудрость, эстетические вкусы и духовное ядро всех национальностей Китая. Его многообразный двигательный лексикон и гл</w:t>
      </w:r>
      <w:r w:rsidRPr="00880A99">
        <w:rPr>
          <w:rFonts w:ascii="Times New Roman" w:hAnsi="Times New Roman" w:cs="Times New Roman"/>
          <w:sz w:val="24"/>
          <w:lang w:val="ru-RU"/>
        </w:rPr>
        <w:t>убокая культурная основа служат важным источником вдохновения для создания современного хореографического искусства. Современный балет-спектакль, в свою очередь, соответствует современной эстетике благодаря инновационной повествовательной структуре и много</w:t>
      </w:r>
      <w:r w:rsidRPr="00880A99">
        <w:rPr>
          <w:rFonts w:ascii="Times New Roman" w:hAnsi="Times New Roman" w:cs="Times New Roman"/>
          <w:sz w:val="24"/>
          <w:lang w:val="ru-RU"/>
        </w:rPr>
        <w:t>образной сценической выразительности, являясь важной художественной формой современной трансформации традиционной танцевальной культуры. Интеграция китайского народного танца в создание современных балет-спектаклей — это не только сохранение и обновление т</w:t>
      </w:r>
      <w:r w:rsidRPr="00880A99">
        <w:rPr>
          <w:rFonts w:ascii="Times New Roman" w:hAnsi="Times New Roman" w:cs="Times New Roman"/>
          <w:sz w:val="24"/>
          <w:lang w:val="ru-RU"/>
        </w:rPr>
        <w:t>радиционного танца, но и ключевой путь реализации локальной и национальной выразительности современного балета, а также важная мера для утверждения национальной идентичности китайского танцевального искусства и продвижения международного распространения ки</w:t>
      </w:r>
      <w:r w:rsidRPr="00880A99">
        <w:rPr>
          <w:rFonts w:ascii="Times New Roman" w:hAnsi="Times New Roman" w:cs="Times New Roman"/>
          <w:sz w:val="24"/>
          <w:lang w:val="ru-RU"/>
        </w:rPr>
        <w:t>тайской культуры.</w:t>
      </w:r>
    </w:p>
    <w:p w14:paraId="314CE5AB" w14:textId="77777777" w:rsidR="00657243" w:rsidRPr="00880A99" w:rsidRDefault="00663FEA" w:rsidP="00663FEA">
      <w:pPr>
        <w:ind w:firstLine="426"/>
        <w:rPr>
          <w:rFonts w:ascii="Times New Roman" w:hAnsi="Times New Roman" w:cs="Times New Roman"/>
          <w:sz w:val="24"/>
          <w:lang w:val="ru-RU"/>
        </w:rPr>
      </w:pPr>
      <w:r w:rsidRPr="00880A99">
        <w:rPr>
          <w:rFonts w:ascii="Times New Roman" w:hAnsi="Times New Roman" w:cs="Times New Roman"/>
          <w:sz w:val="24"/>
          <w:lang w:val="ru-RU"/>
        </w:rPr>
        <w:t>Исследования многих танцевальных ученых показывают, что включение народного танца обогащает художественный лексикон современных балет-спектаклей, наделяет их глубоким культурным содержанием и открывает для самого народного танца новые сце</w:t>
      </w:r>
      <w:r w:rsidRPr="00880A99">
        <w:rPr>
          <w:rFonts w:ascii="Times New Roman" w:hAnsi="Times New Roman" w:cs="Times New Roman"/>
          <w:sz w:val="24"/>
          <w:lang w:val="ru-RU"/>
        </w:rPr>
        <w:t>нические контексты сохранения. Однако на практике сохраняются проблемы: чрезмерная формализация, недостаточное раскрытие культурного ядра, избыточное новаторство, отходящее от традиционной сущности, грубое слияние с повествованием спектакля, однообразное и</w:t>
      </w:r>
      <w:r w:rsidRPr="00880A99">
        <w:rPr>
          <w:rFonts w:ascii="Times New Roman" w:hAnsi="Times New Roman" w:cs="Times New Roman"/>
          <w:sz w:val="24"/>
          <w:lang w:val="ru-RU"/>
        </w:rPr>
        <w:t>спользование национальных элементов.</w:t>
      </w:r>
    </w:p>
    <w:p w14:paraId="041AD48C" w14:textId="77777777" w:rsidR="00657243" w:rsidRPr="00880A99" w:rsidRDefault="00663FEA" w:rsidP="00663FEA">
      <w:pPr>
        <w:ind w:firstLine="426"/>
        <w:rPr>
          <w:rFonts w:ascii="Times New Roman" w:hAnsi="Times New Roman" w:cs="Times New Roman"/>
          <w:sz w:val="24"/>
          <w:lang w:val="ru-RU"/>
        </w:rPr>
      </w:pPr>
      <w:r w:rsidRPr="00880A99">
        <w:rPr>
          <w:rFonts w:ascii="Times New Roman" w:hAnsi="Times New Roman" w:cs="Times New Roman"/>
          <w:sz w:val="24"/>
          <w:lang w:val="ru-RU"/>
        </w:rPr>
        <w:t>В связи с этим при создании балет-спектаклей необходимо применять стратегии углубленного полевого исследования для выявления культурного ядра, соблюдения традиционной сущности при умеренном инновационном развитии, орган</w:t>
      </w:r>
      <w:r w:rsidRPr="00880A99">
        <w:rPr>
          <w:rFonts w:ascii="Times New Roman" w:hAnsi="Times New Roman" w:cs="Times New Roman"/>
          <w:sz w:val="24"/>
          <w:lang w:val="ru-RU"/>
        </w:rPr>
        <w:t xml:space="preserve">ического слияния на основе повествовательной логики спектакля, расширения путей творчества для интеграции многообразных национальных элементов и усиления подготовки комплексных специалистов. Это будет </w:t>
      </w:r>
      <w:r w:rsidRPr="00880A99">
        <w:rPr>
          <w:rFonts w:ascii="Times New Roman" w:hAnsi="Times New Roman" w:cs="Times New Roman"/>
          <w:sz w:val="24"/>
          <w:lang w:val="ru-RU"/>
        </w:rPr>
        <w:lastRenderedPageBreak/>
        <w:t>способствовать творческой трансформации и инновационном</w:t>
      </w:r>
      <w:r w:rsidRPr="00880A99">
        <w:rPr>
          <w:rFonts w:ascii="Times New Roman" w:hAnsi="Times New Roman" w:cs="Times New Roman"/>
          <w:sz w:val="24"/>
          <w:lang w:val="ru-RU"/>
        </w:rPr>
        <w:t>у развитию китайского народного танца в современных балет-спектаклях.</w:t>
      </w:r>
    </w:p>
    <w:p w14:paraId="59574BF1" w14:textId="77777777" w:rsidR="00657243" w:rsidRDefault="00663FEA" w:rsidP="00663FEA">
      <w:pPr>
        <w:ind w:firstLine="426"/>
        <w:rPr>
          <w:rFonts w:ascii="Times New Roman" w:hAnsi="Times New Roman" w:cs="Times New Roman"/>
          <w:sz w:val="24"/>
          <w:lang w:val="ru-RU"/>
        </w:rPr>
      </w:pPr>
      <w:r w:rsidRPr="00880A99">
        <w:rPr>
          <w:rFonts w:ascii="Times New Roman" w:hAnsi="Times New Roman" w:cs="Times New Roman"/>
          <w:sz w:val="24"/>
          <w:lang w:val="ru-RU"/>
        </w:rPr>
        <w:t>Слияние народного танца и современного балета не является простым накоплением элементов, а представляет собой на основе уважения к традиции переосмысление и реконструкцию двигательного л</w:t>
      </w:r>
      <w:r w:rsidRPr="00880A99">
        <w:rPr>
          <w:rFonts w:ascii="Times New Roman" w:hAnsi="Times New Roman" w:cs="Times New Roman"/>
          <w:sz w:val="24"/>
          <w:lang w:val="ru-RU"/>
        </w:rPr>
        <w:t>ексикона, глубокое включение культурного содержания, органическое сочетание эстетического настроя и высокую адаптацию к повествовательной структуре. Это позволяет традиционному народному танцу соответствовать современной сценической эстетике и потребностям</w:t>
      </w:r>
      <w:r w:rsidRPr="00880A99">
        <w:rPr>
          <w:rFonts w:ascii="Times New Roman" w:hAnsi="Times New Roman" w:cs="Times New Roman"/>
          <w:sz w:val="24"/>
          <w:lang w:val="ru-RU"/>
        </w:rPr>
        <w:t xml:space="preserve"> повествования, а современному балету — нести миссию распространения национальной культуры. Данный путь интеграции не только предоставляет теоретические и практические ориентиры для современного балетного творчества, но и способствует современному сохранен</w:t>
      </w:r>
      <w:r w:rsidRPr="00880A99">
        <w:rPr>
          <w:rFonts w:ascii="Times New Roman" w:hAnsi="Times New Roman" w:cs="Times New Roman"/>
          <w:sz w:val="24"/>
          <w:lang w:val="ru-RU"/>
        </w:rPr>
        <w:t>ию китайского народного танца, помогает китайскому современному балету сформировать художественный стиль, сочетающий национальные особенности и дух времени, а также позволяет китайскому танцевальному искусству проявлять уникальную культурную привлекательно</w:t>
      </w:r>
      <w:r w:rsidRPr="00880A99">
        <w:rPr>
          <w:rFonts w:ascii="Times New Roman" w:hAnsi="Times New Roman" w:cs="Times New Roman"/>
          <w:sz w:val="24"/>
          <w:lang w:val="ru-RU"/>
        </w:rPr>
        <w:t xml:space="preserve">сть и художественную ценность в </w:t>
      </w: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глобализированном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 xml:space="preserve"> контексте.</w:t>
      </w:r>
    </w:p>
    <w:p w14:paraId="0D3AFA26" w14:textId="77777777" w:rsidR="00880A99" w:rsidRPr="00880A99" w:rsidRDefault="00880A99" w:rsidP="00663FEA">
      <w:pPr>
        <w:ind w:firstLine="426"/>
        <w:rPr>
          <w:rFonts w:ascii="Times New Roman" w:hAnsi="Times New Roman" w:cs="Times New Roman"/>
          <w:sz w:val="24"/>
          <w:lang w:val="ru-RU"/>
        </w:rPr>
      </w:pPr>
    </w:p>
    <w:p w14:paraId="13DBFD49" w14:textId="01B4B972" w:rsidR="00657243" w:rsidRDefault="00880A99" w:rsidP="00663FEA">
      <w:pPr>
        <w:rPr>
          <w:rFonts w:ascii="Times New Roman" w:hAnsi="Times New Roman" w:cs="Times New Roman"/>
          <w:b/>
          <w:bCs/>
          <w:sz w:val="24"/>
          <w:lang w:val="ru-RU"/>
        </w:rPr>
      </w:pPr>
      <w:bookmarkStart w:id="1" w:name="_Toc61880664"/>
      <w:r>
        <w:rPr>
          <w:rFonts w:ascii="Times New Roman" w:hAnsi="Times New Roman" w:cs="Times New Roman"/>
          <w:b/>
          <w:bCs/>
          <w:sz w:val="24"/>
          <w:lang w:val="ru-RU"/>
        </w:rPr>
        <w:t>Л</w:t>
      </w:r>
      <w:r w:rsidR="00663FEA" w:rsidRPr="00880A99">
        <w:rPr>
          <w:rFonts w:ascii="Times New Roman" w:hAnsi="Times New Roman" w:cs="Times New Roman"/>
          <w:b/>
          <w:bCs/>
          <w:sz w:val="24"/>
          <w:lang w:val="ru-RU"/>
        </w:rPr>
        <w:t>итератур</w:t>
      </w:r>
      <w:bookmarkEnd w:id="1"/>
      <w:r>
        <w:rPr>
          <w:rFonts w:ascii="Times New Roman" w:hAnsi="Times New Roman" w:cs="Times New Roman"/>
          <w:b/>
          <w:bCs/>
          <w:sz w:val="24"/>
          <w:lang w:val="ru-RU"/>
        </w:rPr>
        <w:t>а</w:t>
      </w:r>
    </w:p>
    <w:p w14:paraId="4726A1ED" w14:textId="0B3BA808" w:rsidR="00880A99" w:rsidRPr="00880A99" w:rsidRDefault="00880A99" w:rsidP="00663FEA">
      <w:pPr>
        <w:rPr>
          <w:rFonts w:ascii="Times New Roman" w:hAnsi="Times New Roman" w:cs="Times New Roman"/>
          <w:bCs/>
          <w:sz w:val="24"/>
          <w:lang w:val="ru-RU"/>
        </w:rPr>
      </w:pPr>
      <w:r w:rsidRPr="00880A99">
        <w:rPr>
          <w:rFonts w:ascii="Times New Roman" w:hAnsi="Times New Roman" w:cs="Times New Roman"/>
          <w:bCs/>
          <w:sz w:val="24"/>
          <w:lang w:val="ru-RU"/>
        </w:rPr>
        <w:t>На китайском языке (перевод автора тезисов)</w:t>
      </w:r>
    </w:p>
    <w:p w14:paraId="7C246EFF" w14:textId="77777777" w:rsidR="00880A99" w:rsidRPr="00880A99" w:rsidRDefault="00880A99" w:rsidP="00663FEA">
      <w:pPr>
        <w:pStyle w:val="a3"/>
        <w:numPr>
          <w:ilvl w:val="0"/>
          <w:numId w:val="2"/>
        </w:numPr>
        <w:ind w:left="425" w:hanging="357"/>
        <w:contextualSpacing w:val="0"/>
        <w:rPr>
          <w:rFonts w:ascii="Times New Roman" w:hAnsi="Times New Roman" w:cs="Times New Roman"/>
          <w:sz w:val="24"/>
          <w:lang w:val="ru-RU"/>
        </w:rPr>
      </w:pPr>
      <w:r w:rsidRPr="00880A99">
        <w:rPr>
          <w:rFonts w:ascii="Times New Roman" w:hAnsi="Times New Roman" w:cs="Times New Roman"/>
          <w:sz w:val="24"/>
          <w:lang w:val="ru-RU"/>
        </w:rPr>
        <w:t>Ассоциация танцоров Китая. Сборник произведений премии «Лотос» за танцевальное искусство Китая (2021–2025). Пекин: Издательство Китайской федерации литературных и художественных объединений, 2026.</w:t>
      </w:r>
    </w:p>
    <w:p w14:paraId="1CC331B6" w14:textId="77777777" w:rsidR="00880A99" w:rsidRPr="00880A99" w:rsidRDefault="00880A99" w:rsidP="00663FEA">
      <w:pPr>
        <w:pStyle w:val="a3"/>
        <w:numPr>
          <w:ilvl w:val="0"/>
          <w:numId w:val="2"/>
        </w:numPr>
        <w:ind w:left="425" w:hanging="357"/>
        <w:contextualSpacing w:val="0"/>
        <w:rPr>
          <w:rFonts w:ascii="Times New Roman" w:hAnsi="Times New Roman" w:cs="Times New Roman"/>
          <w:sz w:val="24"/>
          <w:lang w:val="ru-RU"/>
        </w:rPr>
      </w:pP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Гао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 xml:space="preserve"> Чан. Анализ влияния современного танца на развитие китайского национального народного танца // Великая панорама. 2024. №6. С. 54–56.</w:t>
      </w:r>
    </w:p>
    <w:p w14:paraId="0756DD60" w14:textId="77777777" w:rsidR="00880A99" w:rsidRPr="00880A99" w:rsidRDefault="00880A99" w:rsidP="00663FEA">
      <w:pPr>
        <w:pStyle w:val="a3"/>
        <w:numPr>
          <w:ilvl w:val="0"/>
          <w:numId w:val="2"/>
        </w:numPr>
        <w:ind w:left="425" w:hanging="357"/>
        <w:contextualSpacing w:val="0"/>
        <w:rPr>
          <w:rFonts w:ascii="Times New Roman" w:hAnsi="Times New Roman" w:cs="Times New Roman"/>
          <w:sz w:val="24"/>
          <w:lang w:val="ru-RU"/>
        </w:rPr>
      </w:pP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Ишэн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>. Эстетика китайского танца. Пекин: Издательство Центрального университета национальностей Китая, 2011.</w:t>
      </w:r>
    </w:p>
    <w:p w14:paraId="2A775F94" w14:textId="77777777" w:rsidR="00880A99" w:rsidRPr="00880A99" w:rsidRDefault="00880A99" w:rsidP="00663FEA">
      <w:pPr>
        <w:pStyle w:val="a3"/>
        <w:numPr>
          <w:ilvl w:val="0"/>
          <w:numId w:val="2"/>
        </w:numPr>
        <w:ind w:left="425" w:hanging="357"/>
        <w:contextualSpacing w:val="0"/>
        <w:rPr>
          <w:rFonts w:ascii="Times New Roman" w:hAnsi="Times New Roman" w:cs="Times New Roman"/>
          <w:sz w:val="24"/>
          <w:lang w:val="ru-RU"/>
        </w:rPr>
      </w:pP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Цинъи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>. Теория создания современных китайских балетных спектаклей. Шанхай: Издательство музыкальной литературы, 2018.</w:t>
      </w:r>
    </w:p>
    <w:p w14:paraId="409A70FB" w14:textId="77777777" w:rsidR="00880A99" w:rsidRPr="00880A99" w:rsidRDefault="00880A99" w:rsidP="00663FEA">
      <w:pPr>
        <w:pStyle w:val="a3"/>
        <w:numPr>
          <w:ilvl w:val="0"/>
          <w:numId w:val="2"/>
        </w:numPr>
        <w:ind w:left="425" w:hanging="357"/>
        <w:contextualSpacing w:val="0"/>
        <w:rPr>
          <w:rFonts w:ascii="Times New Roman" w:hAnsi="Times New Roman" w:cs="Times New Roman"/>
          <w:sz w:val="24"/>
          <w:lang w:val="ru-RU"/>
        </w:rPr>
      </w:pP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Му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Юй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>. Логика эстетической культуры китайского национального балета. Шанхай: Издательство музыкальной литературы, 2021.</w:t>
      </w:r>
    </w:p>
    <w:p w14:paraId="7FED1A35" w14:textId="77777777" w:rsidR="00880A99" w:rsidRPr="00880A99" w:rsidRDefault="00880A99" w:rsidP="00663FEA">
      <w:pPr>
        <w:pStyle w:val="a3"/>
        <w:numPr>
          <w:ilvl w:val="0"/>
          <w:numId w:val="2"/>
        </w:numPr>
        <w:ind w:left="425" w:hanging="357"/>
        <w:contextualSpacing w:val="0"/>
        <w:rPr>
          <w:rFonts w:ascii="Times New Roman" w:hAnsi="Times New Roman" w:cs="Times New Roman"/>
          <w:sz w:val="24"/>
          <w:lang w:val="ru-RU"/>
        </w:rPr>
      </w:pP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Хань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Яньань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>. Применение элементов движения современного танца в исполнении китайского национального народного танца // Художественные технологии. 2024. Т. 37, № 9. С. 20–22.</w:t>
      </w:r>
    </w:p>
    <w:p w14:paraId="461358F7" w14:textId="77777777" w:rsidR="00880A99" w:rsidRPr="00880A99" w:rsidRDefault="00880A99" w:rsidP="00663FEA">
      <w:pPr>
        <w:pStyle w:val="a3"/>
        <w:numPr>
          <w:ilvl w:val="0"/>
          <w:numId w:val="2"/>
        </w:numPr>
        <w:ind w:left="425" w:hanging="357"/>
        <w:contextualSpacing w:val="0"/>
        <w:rPr>
          <w:rFonts w:ascii="Times New Roman" w:hAnsi="Times New Roman" w:cs="Times New Roman"/>
          <w:sz w:val="24"/>
        </w:rPr>
      </w:pPr>
      <w:r w:rsidRPr="00880A99">
        <w:rPr>
          <w:rFonts w:ascii="Times New Roman" w:hAnsi="Times New Roman" w:cs="Times New Roman"/>
          <w:sz w:val="24"/>
          <w:lang w:val="ru-RU"/>
        </w:rPr>
        <w:t xml:space="preserve">Цзян </w:t>
      </w:r>
      <w:proofErr w:type="spellStart"/>
      <w:r w:rsidRPr="00880A99">
        <w:rPr>
          <w:rFonts w:ascii="Times New Roman" w:hAnsi="Times New Roman" w:cs="Times New Roman"/>
          <w:sz w:val="24"/>
          <w:lang w:val="ru-RU"/>
        </w:rPr>
        <w:t>Сыцзя</w:t>
      </w:r>
      <w:proofErr w:type="spellEnd"/>
      <w:r w:rsidRPr="00880A99">
        <w:rPr>
          <w:rFonts w:ascii="Times New Roman" w:hAnsi="Times New Roman" w:cs="Times New Roman"/>
          <w:sz w:val="24"/>
          <w:lang w:val="ru-RU"/>
        </w:rPr>
        <w:t xml:space="preserve">. Исследование путей интеграции китайского национального народного танца и элементов современного танца // Взгляд на Китай. </w:t>
      </w:r>
      <w:r w:rsidRPr="00880A99">
        <w:rPr>
          <w:rFonts w:ascii="Times New Roman" w:hAnsi="Times New Roman" w:cs="Times New Roman"/>
          <w:sz w:val="24"/>
        </w:rPr>
        <w:t xml:space="preserve">2024. № 10. </w:t>
      </w:r>
      <w:proofErr w:type="gramStart"/>
      <w:r w:rsidRPr="00880A99">
        <w:rPr>
          <w:rFonts w:ascii="Times New Roman" w:hAnsi="Times New Roman" w:cs="Times New Roman"/>
          <w:sz w:val="24"/>
        </w:rPr>
        <w:t>С. 141</w:t>
      </w:r>
      <w:proofErr w:type="gramEnd"/>
      <w:r w:rsidRPr="00880A99">
        <w:rPr>
          <w:rFonts w:ascii="Times New Roman" w:hAnsi="Times New Roman" w:cs="Times New Roman"/>
          <w:sz w:val="24"/>
        </w:rPr>
        <w:t>–143.</w:t>
      </w:r>
    </w:p>
    <w:sectPr w:rsidR="00880A99" w:rsidRPr="0088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B2D6A"/>
    <w:multiLevelType w:val="singleLevel"/>
    <w:tmpl w:val="426B2D6A"/>
    <w:lvl w:ilvl="0">
      <w:start w:val="5"/>
      <w:numFmt w:val="upperLetter"/>
      <w:suff w:val="nothing"/>
      <w:lvlText w:val="%1-"/>
      <w:lvlJc w:val="left"/>
    </w:lvl>
  </w:abstractNum>
  <w:abstractNum w:abstractNumId="1">
    <w:nsid w:val="6800024F"/>
    <w:multiLevelType w:val="hybridMultilevel"/>
    <w:tmpl w:val="8A320AA8"/>
    <w:lvl w:ilvl="0" w:tplc="1A44E9EA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A5C13"/>
    <w:rsid w:val="002E158E"/>
    <w:rsid w:val="00637277"/>
    <w:rsid w:val="00657243"/>
    <w:rsid w:val="00663FEA"/>
    <w:rsid w:val="00880A99"/>
    <w:rsid w:val="00E96487"/>
    <w:rsid w:val="08A63D09"/>
    <w:rsid w:val="0F4A5C13"/>
    <w:rsid w:val="27D72D69"/>
    <w:rsid w:val="3BB6283D"/>
    <w:rsid w:val="491C3450"/>
    <w:rsid w:val="4BE53DE3"/>
    <w:rsid w:val="4F363F69"/>
    <w:rsid w:val="53C91E8A"/>
    <w:rsid w:val="560A5BFB"/>
    <w:rsid w:val="58914CB9"/>
    <w:rsid w:val="5C27609A"/>
    <w:rsid w:val="734D2F4F"/>
    <w:rsid w:val="7F5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5E660-0281-4B23-9B5B-54078D9B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SimSun" w:eastAsia="SimSun" w:hAnsi="SimSun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8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旧人不覆</dc:creator>
  <cp:lastModifiedBy>Учетная запись Майкрософт</cp:lastModifiedBy>
  <cp:revision>4</cp:revision>
  <dcterms:created xsi:type="dcterms:W3CDTF">2026-03-17T00:11:00Z</dcterms:created>
  <dcterms:modified xsi:type="dcterms:W3CDTF">2026-03-17T03:52:00Z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DC34BC11127B41F39F7FCDE7F211AF1B_11</vt:lpwstr>
  </property>
  <property fmtid="{D5CDD505-2E9C-101B-9397-08002B2CF9AE}" pid="4" name="KSOTemplateDocerSaveRecord">
    <vt:lpwstr>eyJoZGlkIjoiYjljN2RjZTg4YmZmMDM4NWYwYWMyZTUzYTUyOTI3MzciLCJ1c2VySWQiOiI0MTE2MzkzMDYifQ==</vt:lpwstr>
  </property>
</Properties>
</file>