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0F46" w14:textId="27826869" w:rsidR="003556AC" w:rsidRPr="00CB641A" w:rsidRDefault="003556AC" w:rsidP="00D73640">
      <w:pPr>
        <w:pStyle w:val="aa"/>
        <w:spacing w:line="240" w:lineRule="auto"/>
        <w:rPr>
          <w:i w:val="0"/>
          <w:iCs w:val="0"/>
          <w:sz w:val="24"/>
          <w:szCs w:val="24"/>
        </w:rPr>
      </w:pPr>
      <w:r w:rsidRPr="00CB641A">
        <w:rPr>
          <w:i w:val="0"/>
          <w:iCs w:val="0"/>
          <w:sz w:val="24"/>
          <w:szCs w:val="24"/>
        </w:rPr>
        <w:t>Сохранение культурного наследия в условиях цифровизации: восстановление храма Митрофана Воронежского на Хуторской улице в Москве.</w:t>
      </w:r>
    </w:p>
    <w:p w14:paraId="6E2CB673" w14:textId="73C64283" w:rsidR="000D13B0" w:rsidRPr="006F40DB" w:rsidRDefault="000D13B0" w:rsidP="006F40DB">
      <w:pPr>
        <w:widowControl w:val="0"/>
        <w:spacing w:after="0" w:line="240" w:lineRule="exact"/>
        <w:ind w:firstLine="397"/>
        <w:jc w:val="center"/>
        <w:rPr>
          <w:rFonts w:cs="Times New Roman"/>
          <w:b/>
          <w:bCs/>
          <w:i/>
          <w:sz w:val="24"/>
        </w:rPr>
      </w:pPr>
      <w:r w:rsidRPr="006F40DB">
        <w:rPr>
          <w:rFonts w:cs="Times New Roman"/>
          <w:b/>
          <w:bCs/>
          <w:i/>
          <w:sz w:val="24"/>
        </w:rPr>
        <w:t>Маркелова С</w:t>
      </w:r>
      <w:r w:rsidR="006F40DB" w:rsidRPr="006F40DB">
        <w:rPr>
          <w:rFonts w:cs="Times New Roman"/>
          <w:b/>
          <w:bCs/>
          <w:i/>
          <w:sz w:val="24"/>
        </w:rPr>
        <w:t>офья Андреевна</w:t>
      </w:r>
    </w:p>
    <w:p w14:paraId="716C4492" w14:textId="5F9D92B6" w:rsidR="003556AC" w:rsidRPr="006F40DB" w:rsidRDefault="003556AC" w:rsidP="006F40DB">
      <w:pPr>
        <w:widowControl w:val="0"/>
        <w:spacing w:after="0" w:line="240" w:lineRule="exact"/>
        <w:ind w:firstLine="397"/>
        <w:jc w:val="center"/>
        <w:rPr>
          <w:rFonts w:cs="Times New Roman"/>
          <w:b/>
          <w:bCs/>
          <w:i/>
          <w:sz w:val="24"/>
        </w:rPr>
      </w:pPr>
      <w:r w:rsidRPr="006F40DB">
        <w:rPr>
          <w:rFonts w:cs="Times New Roman"/>
          <w:b/>
          <w:bCs/>
          <w:i/>
          <w:sz w:val="24"/>
        </w:rPr>
        <w:t xml:space="preserve">Студентка </w:t>
      </w:r>
      <w:r w:rsidR="006F40DB" w:rsidRPr="006F40DB">
        <w:rPr>
          <w:rFonts w:cs="Times New Roman"/>
          <w:b/>
          <w:bCs/>
          <w:i/>
          <w:sz w:val="24"/>
        </w:rPr>
        <w:t>(бакалавр)</w:t>
      </w:r>
    </w:p>
    <w:p w14:paraId="2507BC0F" w14:textId="77777777" w:rsidR="006F40DB" w:rsidRPr="006F40DB" w:rsidRDefault="006F40DB" w:rsidP="006F40DB">
      <w:pPr>
        <w:widowControl w:val="0"/>
        <w:spacing w:after="0" w:line="240" w:lineRule="exact"/>
        <w:ind w:firstLine="397"/>
        <w:jc w:val="center"/>
        <w:rPr>
          <w:rFonts w:cs="Times New Roman"/>
          <w:i/>
          <w:sz w:val="24"/>
        </w:rPr>
      </w:pPr>
      <w:r w:rsidRPr="006F40DB">
        <w:rPr>
          <w:rFonts w:cs="Times New Roman"/>
          <w:i/>
          <w:sz w:val="24"/>
        </w:rPr>
        <w:t>Кафедра семиотики и общей теории искусства.</w:t>
      </w:r>
    </w:p>
    <w:p w14:paraId="3DDFD774" w14:textId="77777777" w:rsidR="006F40DB" w:rsidRPr="006F40DB" w:rsidRDefault="006F40DB" w:rsidP="006F40DB">
      <w:pPr>
        <w:widowControl w:val="0"/>
        <w:spacing w:after="0" w:line="240" w:lineRule="exact"/>
        <w:ind w:firstLine="397"/>
        <w:jc w:val="center"/>
        <w:rPr>
          <w:rFonts w:cs="Times New Roman"/>
          <w:i/>
          <w:sz w:val="24"/>
        </w:rPr>
      </w:pPr>
      <w:r w:rsidRPr="006F40DB">
        <w:rPr>
          <w:rFonts w:cs="Times New Roman"/>
          <w:i/>
          <w:sz w:val="24"/>
        </w:rPr>
        <w:t xml:space="preserve">Факультет искусств </w:t>
      </w:r>
      <w:r w:rsidR="003556AC" w:rsidRPr="006F40DB">
        <w:rPr>
          <w:rFonts w:cs="Times New Roman"/>
          <w:i/>
          <w:sz w:val="24"/>
        </w:rPr>
        <w:t>М</w:t>
      </w:r>
      <w:r w:rsidRPr="006F40DB">
        <w:rPr>
          <w:rFonts w:cs="Times New Roman"/>
          <w:i/>
          <w:sz w:val="24"/>
        </w:rPr>
        <w:t>ГУ</w:t>
      </w:r>
      <w:r w:rsidR="003556AC" w:rsidRPr="006F40DB">
        <w:rPr>
          <w:rFonts w:cs="Times New Roman"/>
          <w:i/>
          <w:sz w:val="24"/>
        </w:rPr>
        <w:t xml:space="preserve"> имени М.В. Ломоносова</w:t>
      </w:r>
    </w:p>
    <w:p w14:paraId="44604B5E" w14:textId="30295CF4" w:rsidR="000D13B0" w:rsidRPr="006F40DB" w:rsidRDefault="003556AC" w:rsidP="006F40DB">
      <w:pPr>
        <w:widowControl w:val="0"/>
        <w:spacing w:after="0" w:line="240" w:lineRule="exact"/>
        <w:ind w:firstLine="397"/>
        <w:jc w:val="center"/>
        <w:rPr>
          <w:rFonts w:cs="Times New Roman"/>
          <w:i/>
          <w:sz w:val="24"/>
        </w:rPr>
      </w:pPr>
      <w:r w:rsidRPr="006F40DB">
        <w:rPr>
          <w:rFonts w:cs="Times New Roman"/>
          <w:i/>
          <w:sz w:val="24"/>
        </w:rPr>
        <w:t>Москва, Россия</w:t>
      </w:r>
    </w:p>
    <w:p w14:paraId="076D859B" w14:textId="3BC857C4" w:rsidR="003556AC" w:rsidRPr="006F40DB" w:rsidRDefault="00B64E51" w:rsidP="006F40DB">
      <w:pPr>
        <w:widowControl w:val="0"/>
        <w:spacing w:after="0" w:line="240" w:lineRule="exact"/>
        <w:ind w:firstLine="397"/>
        <w:jc w:val="center"/>
        <w:rPr>
          <w:rFonts w:cs="Times New Roman"/>
          <w:i/>
          <w:sz w:val="24"/>
        </w:rPr>
      </w:pPr>
      <w:r w:rsidRPr="006F40DB">
        <w:rPr>
          <w:rFonts w:cs="Times New Roman"/>
          <w:i/>
          <w:sz w:val="24"/>
        </w:rPr>
        <w:t xml:space="preserve">E-mail: </w:t>
      </w:r>
      <w:hyperlink r:id="rId8" w:history="1">
        <w:r w:rsidR="006F40DB" w:rsidRPr="006F40DB">
          <w:rPr>
            <w:rStyle w:val="af8"/>
            <w:rFonts w:cs="Times New Roman"/>
            <w:i/>
            <w:sz w:val="24"/>
          </w:rPr>
          <w:t>Markelovasa@my.msu.ru</w:t>
        </w:r>
      </w:hyperlink>
    </w:p>
    <w:p w14:paraId="73EBD56F" w14:textId="77777777" w:rsidR="006F40DB" w:rsidRPr="006F40DB" w:rsidRDefault="006F40DB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</w:p>
    <w:p w14:paraId="6F8DB4A9" w14:textId="77777777" w:rsidR="00A21DF5" w:rsidRPr="006F40DB" w:rsidRDefault="00206227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>В современном мире в связи с глобальной цифровизацией</w:t>
      </w:r>
      <w:r w:rsidR="00FB6414" w:rsidRPr="006F40DB">
        <w:rPr>
          <w:rFonts w:eastAsia="SimSun" w:cs="Times New Roman"/>
          <w:sz w:val="24"/>
          <w14:ligatures w14:val="none"/>
        </w:rPr>
        <w:t xml:space="preserve">, трансформирующей личность </w:t>
      </w:r>
      <w:r w:rsidR="00A21DF5" w:rsidRPr="006F40DB">
        <w:rPr>
          <w:rFonts w:eastAsia="SimSun" w:cs="Times New Roman"/>
          <w:sz w:val="24"/>
          <w14:ligatures w14:val="none"/>
        </w:rPr>
        <w:t>[</w:t>
      </w:r>
      <w:r w:rsidR="00455FD4" w:rsidRPr="006F40DB">
        <w:rPr>
          <w:rFonts w:eastAsia="SimSun" w:cs="Times New Roman"/>
          <w:sz w:val="24"/>
          <w14:ligatures w14:val="none"/>
        </w:rPr>
        <w:t>6</w:t>
      </w:r>
      <w:r w:rsidR="00FB6414" w:rsidRPr="006F40DB">
        <w:rPr>
          <w:rFonts w:eastAsia="SimSun" w:cs="Times New Roman"/>
          <w:sz w:val="24"/>
          <w14:ligatures w14:val="none"/>
        </w:rPr>
        <w:t>],</w:t>
      </w:r>
      <w:r w:rsidRPr="006F40DB">
        <w:rPr>
          <w:rFonts w:eastAsia="SimSun" w:cs="Times New Roman"/>
          <w:sz w:val="24"/>
          <w14:ligatures w14:val="none"/>
        </w:rPr>
        <w:t xml:space="preserve"> </w:t>
      </w:r>
      <w:r w:rsidR="00A21DF5" w:rsidRPr="006F40DB">
        <w:rPr>
          <w:rFonts w:eastAsia="SimSun" w:cs="Times New Roman"/>
          <w:sz w:val="24"/>
          <w14:ligatures w14:val="none"/>
        </w:rPr>
        <w:t>и общим сдвигом культурной парадигмы [</w:t>
      </w:r>
      <w:r w:rsidR="00455FD4" w:rsidRPr="006F40DB">
        <w:rPr>
          <w:rFonts w:eastAsia="SimSun" w:cs="Times New Roman"/>
          <w:sz w:val="24"/>
          <w14:ligatures w14:val="none"/>
        </w:rPr>
        <w:t>5</w:t>
      </w:r>
      <w:r w:rsidR="00A21DF5" w:rsidRPr="006F40DB">
        <w:rPr>
          <w:rFonts w:eastAsia="SimSun" w:cs="Times New Roman"/>
          <w:sz w:val="24"/>
          <w14:ligatures w14:val="none"/>
        </w:rPr>
        <w:t xml:space="preserve">] особенно остро стоит вопрос о </w:t>
      </w:r>
      <w:r w:rsidRPr="006F40DB">
        <w:rPr>
          <w:rFonts w:eastAsia="SimSun" w:cs="Times New Roman"/>
          <w:sz w:val="24"/>
          <w14:ligatures w14:val="none"/>
        </w:rPr>
        <w:t>сохран</w:t>
      </w:r>
      <w:r w:rsidR="00A21DF5" w:rsidRPr="006F40DB">
        <w:rPr>
          <w:rFonts w:eastAsia="SimSun" w:cs="Times New Roman"/>
          <w:sz w:val="24"/>
          <w14:ligatures w14:val="none"/>
        </w:rPr>
        <w:t xml:space="preserve">ении </w:t>
      </w:r>
      <w:r w:rsidRPr="006F40DB">
        <w:rPr>
          <w:rFonts w:eastAsia="SimSun" w:cs="Times New Roman"/>
          <w:sz w:val="24"/>
          <w14:ligatures w14:val="none"/>
        </w:rPr>
        <w:t>истори</w:t>
      </w:r>
      <w:r w:rsidR="00A21DF5" w:rsidRPr="006F40DB">
        <w:rPr>
          <w:rFonts w:eastAsia="SimSun" w:cs="Times New Roman"/>
          <w:sz w:val="24"/>
          <w14:ligatures w14:val="none"/>
        </w:rPr>
        <w:t>и</w:t>
      </w:r>
      <w:r w:rsidRPr="006F40DB">
        <w:rPr>
          <w:rFonts w:eastAsia="SimSun" w:cs="Times New Roman"/>
          <w:sz w:val="24"/>
          <w14:ligatures w14:val="none"/>
        </w:rPr>
        <w:t xml:space="preserve"> памятников, информация о которых представляется </w:t>
      </w:r>
      <w:r w:rsidR="00A21DF5" w:rsidRPr="006F40DB">
        <w:rPr>
          <w:rFonts w:eastAsia="SimSun" w:cs="Times New Roman"/>
          <w:sz w:val="24"/>
          <w14:ligatures w14:val="none"/>
        </w:rPr>
        <w:t>как исследователям, так и широкой публике фрагментарно</w:t>
      </w:r>
      <w:r w:rsidRPr="006F40DB">
        <w:rPr>
          <w:rFonts w:eastAsia="SimSun" w:cs="Times New Roman"/>
          <w:sz w:val="24"/>
          <w14:ligatures w14:val="none"/>
        </w:rPr>
        <w:t xml:space="preserve"> или </w:t>
      </w:r>
      <w:r w:rsidR="00A21DF5" w:rsidRPr="006F40DB">
        <w:rPr>
          <w:rFonts w:eastAsia="SimSun" w:cs="Times New Roman"/>
          <w:sz w:val="24"/>
          <w14:ligatures w14:val="none"/>
        </w:rPr>
        <w:t xml:space="preserve">даже </w:t>
      </w:r>
      <w:r w:rsidRPr="006F40DB">
        <w:rPr>
          <w:rFonts w:eastAsia="SimSun" w:cs="Times New Roman"/>
          <w:sz w:val="24"/>
          <w14:ligatures w14:val="none"/>
        </w:rPr>
        <w:t xml:space="preserve">полностью отсутствует. Ограниченная информация о </w:t>
      </w:r>
      <w:r w:rsidR="00A21DF5" w:rsidRPr="006F40DB">
        <w:rPr>
          <w:rFonts w:eastAsia="SimSun" w:cs="Times New Roman"/>
          <w:sz w:val="24"/>
          <w14:ligatures w14:val="none"/>
        </w:rPr>
        <w:t xml:space="preserve">подобных </w:t>
      </w:r>
      <w:r w:rsidRPr="006F40DB">
        <w:rPr>
          <w:rFonts w:eastAsia="SimSun" w:cs="Times New Roman"/>
          <w:sz w:val="24"/>
          <w14:ligatures w14:val="none"/>
        </w:rPr>
        <w:t xml:space="preserve">памятниках может в дальнейшем привести к частичной или полной утрате </w:t>
      </w:r>
      <w:r w:rsidR="00A21DF5" w:rsidRPr="006F40DB">
        <w:rPr>
          <w:rFonts w:eastAsia="SimSun" w:cs="Times New Roman"/>
          <w:sz w:val="24"/>
          <w14:ligatures w14:val="none"/>
        </w:rPr>
        <w:t xml:space="preserve">достоверных сведений </w:t>
      </w:r>
      <w:r w:rsidRPr="006F40DB">
        <w:rPr>
          <w:rFonts w:eastAsia="SimSun" w:cs="Times New Roman"/>
          <w:sz w:val="24"/>
          <w14:ligatures w14:val="none"/>
        </w:rPr>
        <w:t>о них</w:t>
      </w:r>
      <w:r w:rsidR="00A21DF5" w:rsidRPr="006F40DB">
        <w:rPr>
          <w:rFonts w:eastAsia="SimSun" w:cs="Times New Roman"/>
          <w:sz w:val="24"/>
          <w14:ligatures w14:val="none"/>
        </w:rPr>
        <w:t xml:space="preserve"> [</w:t>
      </w:r>
      <w:r w:rsidR="00455FD4" w:rsidRPr="006F40DB">
        <w:rPr>
          <w:rFonts w:eastAsia="SimSun" w:cs="Times New Roman"/>
          <w:sz w:val="24"/>
          <w14:ligatures w14:val="none"/>
        </w:rPr>
        <w:t>9</w:t>
      </w:r>
      <w:r w:rsidR="006176C1" w:rsidRPr="006F40DB">
        <w:rPr>
          <w:rFonts w:eastAsia="SimSun" w:cs="Times New Roman"/>
          <w:sz w:val="24"/>
          <w14:ligatures w14:val="none"/>
        </w:rPr>
        <w:t>,</w:t>
      </w:r>
      <w:r w:rsidR="00455FD4" w:rsidRPr="006F40DB">
        <w:rPr>
          <w:rFonts w:eastAsia="SimSun" w:cs="Times New Roman"/>
          <w:sz w:val="24"/>
          <w14:ligatures w14:val="none"/>
        </w:rPr>
        <w:t xml:space="preserve"> 11</w:t>
      </w:r>
      <w:r w:rsidR="00A21DF5" w:rsidRPr="006F40DB">
        <w:rPr>
          <w:rFonts w:eastAsia="SimSun" w:cs="Times New Roman"/>
          <w:sz w:val="24"/>
          <w14:ligatures w14:val="none"/>
        </w:rPr>
        <w:t>]</w:t>
      </w:r>
      <w:r w:rsidRPr="006F40DB">
        <w:rPr>
          <w:rFonts w:eastAsia="SimSun" w:cs="Times New Roman"/>
          <w:sz w:val="24"/>
          <w14:ligatures w14:val="none"/>
        </w:rPr>
        <w:t xml:space="preserve">. </w:t>
      </w:r>
    </w:p>
    <w:p w14:paraId="2A589F9F" w14:textId="65D05376" w:rsidR="00101306" w:rsidRPr="006F40DB" w:rsidRDefault="00A21DF5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>Предметом исследования является храм епископа Митрофана Воронежского на Хуторской улице в Москве</w:t>
      </w:r>
      <w:r w:rsidR="00790BD7" w:rsidRPr="006F40DB">
        <w:rPr>
          <w:rFonts w:eastAsia="SimSun" w:cs="Times New Roman"/>
          <w:sz w:val="24"/>
          <w14:ligatures w14:val="none"/>
        </w:rPr>
        <w:t xml:space="preserve"> (рис. 1</w:t>
      </w:r>
      <w:r w:rsidR="00387518">
        <w:rPr>
          <w:rFonts w:eastAsia="SimSun" w:cs="Times New Roman"/>
          <w:sz w:val="24"/>
          <w14:ligatures w14:val="none"/>
        </w:rPr>
        <w:t xml:space="preserve"> </w:t>
      </w:r>
      <w:r w:rsidR="00790BD7" w:rsidRPr="006F40DB">
        <w:rPr>
          <w:rFonts w:eastAsia="SimSun" w:cs="Times New Roman"/>
          <w:sz w:val="24"/>
          <w14:ligatures w14:val="none"/>
        </w:rPr>
        <w:t>–</w:t>
      </w:r>
      <w:r w:rsidR="00387518">
        <w:rPr>
          <w:rFonts w:eastAsia="SimSun" w:cs="Times New Roman"/>
          <w:sz w:val="24"/>
          <w14:ligatures w14:val="none"/>
        </w:rPr>
        <w:t xml:space="preserve"> </w:t>
      </w:r>
      <w:r w:rsidR="00790BD7" w:rsidRPr="006F40DB">
        <w:rPr>
          <w:rFonts w:eastAsia="SimSun" w:cs="Times New Roman"/>
          <w:sz w:val="24"/>
          <w14:ligatures w14:val="none"/>
        </w:rPr>
        <w:t>3)</w:t>
      </w:r>
      <w:r w:rsidRPr="006F40DB">
        <w:rPr>
          <w:rFonts w:eastAsia="SimSun" w:cs="Times New Roman"/>
          <w:sz w:val="24"/>
          <w14:ligatures w14:val="none"/>
        </w:rPr>
        <w:t xml:space="preserve">. </w:t>
      </w:r>
      <w:r w:rsidR="00206227" w:rsidRPr="006F40DB">
        <w:rPr>
          <w:rFonts w:eastAsia="SimSun" w:cs="Times New Roman"/>
          <w:sz w:val="24"/>
          <w14:ligatures w14:val="none"/>
        </w:rPr>
        <w:t>Актуальность</w:t>
      </w:r>
      <w:r w:rsidRPr="006F40DB">
        <w:rPr>
          <w:rFonts w:eastAsia="SimSun" w:cs="Times New Roman"/>
          <w:sz w:val="24"/>
          <w14:ligatures w14:val="none"/>
        </w:rPr>
        <w:t xml:space="preserve"> данного исследования </w:t>
      </w:r>
      <w:r w:rsidR="00206227" w:rsidRPr="006F40DB">
        <w:rPr>
          <w:rFonts w:eastAsia="SimSun" w:cs="Times New Roman"/>
          <w:sz w:val="24"/>
          <w14:ligatures w14:val="none"/>
        </w:rPr>
        <w:t>заключается в</w:t>
      </w:r>
      <w:r w:rsidRPr="006F40DB">
        <w:rPr>
          <w:rFonts w:eastAsia="SimSun" w:cs="Times New Roman"/>
          <w:sz w:val="24"/>
          <w14:ligatures w14:val="none"/>
        </w:rPr>
        <w:t xml:space="preserve"> систематизации, верификации и упорядочении разрозненных фактов, представленных в </w:t>
      </w:r>
      <w:r w:rsidR="00EC75A5" w:rsidRPr="006F40DB">
        <w:rPr>
          <w:rFonts w:eastAsia="SimSun" w:cs="Times New Roman"/>
          <w:sz w:val="24"/>
          <w14:ligatures w14:val="none"/>
        </w:rPr>
        <w:t>неспециализированных</w:t>
      </w:r>
      <w:r w:rsidRPr="006F40DB">
        <w:rPr>
          <w:rFonts w:eastAsia="SimSun" w:cs="Times New Roman"/>
          <w:sz w:val="24"/>
          <w14:ligatures w14:val="none"/>
        </w:rPr>
        <w:t xml:space="preserve"> источниках, доступных широкой публике</w:t>
      </w:r>
      <w:r w:rsidR="00206227" w:rsidRPr="006F40DB">
        <w:rPr>
          <w:rFonts w:eastAsia="SimSun" w:cs="Times New Roman"/>
          <w:sz w:val="24"/>
          <w14:ligatures w14:val="none"/>
        </w:rPr>
        <w:t xml:space="preserve"> </w:t>
      </w:r>
      <w:r w:rsidR="00101306" w:rsidRPr="006F40DB">
        <w:rPr>
          <w:rFonts w:eastAsia="SimSun" w:cs="Times New Roman"/>
          <w:sz w:val="24"/>
          <w14:ligatures w14:val="none"/>
        </w:rPr>
        <w:t>(</w:t>
      </w:r>
      <w:r w:rsidRPr="006F40DB">
        <w:rPr>
          <w:rFonts w:eastAsia="SimSun" w:cs="Times New Roman"/>
          <w:sz w:val="24"/>
          <w14:ligatures w14:val="none"/>
        </w:rPr>
        <w:t>электронных и печатных</w:t>
      </w:r>
      <w:r w:rsidR="002E647A" w:rsidRPr="006F40DB">
        <w:rPr>
          <w:rFonts w:eastAsia="SimSun" w:cs="Times New Roman"/>
          <w:sz w:val="24"/>
          <w14:ligatures w14:val="none"/>
        </w:rPr>
        <w:t xml:space="preserve"> СМИ, в открытых</w:t>
      </w:r>
      <w:r w:rsidR="00101306" w:rsidRPr="006F40DB">
        <w:rPr>
          <w:rFonts w:eastAsia="SimSun" w:cs="Times New Roman"/>
          <w:sz w:val="24"/>
          <w14:ligatures w14:val="none"/>
        </w:rPr>
        <w:t xml:space="preserve"> </w:t>
      </w:r>
      <w:r w:rsidR="002E647A" w:rsidRPr="006F40DB">
        <w:rPr>
          <w:rFonts w:eastAsia="SimSun" w:cs="Times New Roman"/>
          <w:sz w:val="24"/>
          <w14:ligatures w14:val="none"/>
        </w:rPr>
        <w:t>интернет-ресурсах</w:t>
      </w:r>
      <w:r w:rsidR="00101306" w:rsidRPr="006F40DB">
        <w:rPr>
          <w:rFonts w:eastAsia="SimSun" w:cs="Times New Roman"/>
          <w:sz w:val="24"/>
          <w14:ligatures w14:val="none"/>
        </w:rPr>
        <w:t xml:space="preserve">) о храме Митрофана Воронежского на Хуторской улице. Большинство публикаций либо кратко упоминают его в общих списках утраченных и воссозданных памятников, либо сосредотачиваются только на одном из этапов его истории, без последовательного анализа всех периодов и их взаимосвязи. </w:t>
      </w:r>
      <w:r w:rsidR="000D13B0" w:rsidRPr="006F40DB">
        <w:rPr>
          <w:rFonts w:eastAsia="SimSun" w:cs="Times New Roman"/>
          <w:sz w:val="24"/>
          <w14:ligatures w14:val="none"/>
        </w:rPr>
        <w:t>Настоящее исследование</w:t>
      </w:r>
      <w:r w:rsidR="00101306" w:rsidRPr="006F40DB">
        <w:rPr>
          <w:rFonts w:eastAsia="SimSun" w:cs="Times New Roman"/>
          <w:sz w:val="24"/>
          <w14:ligatures w14:val="none"/>
        </w:rPr>
        <w:t xml:space="preserve"> призван</w:t>
      </w:r>
      <w:r w:rsidR="000D13B0" w:rsidRPr="006F40DB">
        <w:rPr>
          <w:rFonts w:eastAsia="SimSun" w:cs="Times New Roman"/>
          <w:sz w:val="24"/>
          <w14:ligatures w14:val="none"/>
        </w:rPr>
        <w:t>о</w:t>
      </w:r>
      <w:r w:rsidR="00101306" w:rsidRPr="006F40DB">
        <w:rPr>
          <w:rFonts w:eastAsia="SimSun" w:cs="Times New Roman"/>
          <w:sz w:val="24"/>
          <w14:ligatures w14:val="none"/>
        </w:rPr>
        <w:t xml:space="preserve"> заполнить этот пробел, представив комплексный обзор жизненного цикла храма как зеркала ключевых идеологических и культурных поворотов в России за последние</w:t>
      </w:r>
      <w:r w:rsidR="00EC75A5" w:rsidRPr="006F40DB">
        <w:rPr>
          <w:rFonts w:eastAsia="SimSun" w:cs="Times New Roman"/>
          <w:sz w:val="24"/>
          <w14:ligatures w14:val="none"/>
        </w:rPr>
        <w:t xml:space="preserve"> 1</w:t>
      </w:r>
      <w:r w:rsidR="000D13B0" w:rsidRPr="006F40DB">
        <w:rPr>
          <w:rFonts w:eastAsia="SimSun" w:cs="Times New Roman"/>
          <w:sz w:val="24"/>
          <w14:ligatures w14:val="none"/>
        </w:rPr>
        <w:t>3</w:t>
      </w:r>
      <w:r w:rsidR="00EC75A5" w:rsidRPr="006F40DB">
        <w:rPr>
          <w:rFonts w:eastAsia="SimSun" w:cs="Times New Roman"/>
          <w:sz w:val="24"/>
          <w14:ligatures w14:val="none"/>
        </w:rPr>
        <w:t>0 лет.</w:t>
      </w:r>
    </w:p>
    <w:p w14:paraId="24F063B7" w14:textId="77777777" w:rsidR="00EC75A5" w:rsidRPr="006F40DB" w:rsidRDefault="00EC75A5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>Основываясь на собранном материале [</w:t>
      </w:r>
      <w:r w:rsidR="00455FD4" w:rsidRPr="006F40DB">
        <w:rPr>
          <w:rFonts w:eastAsia="SimSun" w:cs="Times New Roman"/>
          <w:sz w:val="24"/>
          <w14:ligatures w14:val="none"/>
        </w:rPr>
        <w:t>12</w:t>
      </w:r>
      <w:r w:rsidR="00B227CA" w:rsidRPr="006F40DB">
        <w:rPr>
          <w:rFonts w:eastAsia="SimSun" w:cs="Times New Roman"/>
          <w:sz w:val="24"/>
          <w14:ligatures w14:val="none"/>
        </w:rPr>
        <w:t xml:space="preserve">, </w:t>
      </w:r>
      <w:r w:rsidR="00455FD4" w:rsidRPr="006F40DB">
        <w:rPr>
          <w:rFonts w:eastAsia="SimSun" w:cs="Times New Roman"/>
          <w:sz w:val="24"/>
          <w14:ligatures w14:val="none"/>
        </w:rPr>
        <w:t>8</w:t>
      </w:r>
      <w:r w:rsidR="008334F7" w:rsidRPr="006F40DB">
        <w:rPr>
          <w:rFonts w:eastAsia="SimSun" w:cs="Times New Roman"/>
          <w:sz w:val="24"/>
          <w14:ligatures w14:val="none"/>
        </w:rPr>
        <w:t xml:space="preserve">, </w:t>
      </w:r>
      <w:r w:rsidR="00455FD4" w:rsidRPr="006F40DB">
        <w:rPr>
          <w:rFonts w:eastAsia="SimSun" w:cs="Times New Roman"/>
          <w:sz w:val="24"/>
          <w14:ligatures w14:val="none"/>
        </w:rPr>
        <w:t>2</w:t>
      </w:r>
      <w:r w:rsidR="008334F7" w:rsidRPr="006F40DB">
        <w:rPr>
          <w:rFonts w:eastAsia="SimSun" w:cs="Times New Roman"/>
          <w:sz w:val="24"/>
          <w14:ligatures w14:val="none"/>
        </w:rPr>
        <w:t>]</w:t>
      </w:r>
      <w:r w:rsidRPr="006F40DB">
        <w:rPr>
          <w:rFonts w:eastAsia="SimSun" w:cs="Times New Roman"/>
          <w:sz w:val="24"/>
          <w14:ligatures w14:val="none"/>
        </w:rPr>
        <w:t xml:space="preserve"> удалось восстановить и систематизировать историю строительства и реставрации храма Митрофана Воронежского на Хуторской улице.</w:t>
      </w:r>
    </w:p>
    <w:p w14:paraId="352E2BDD" w14:textId="77777777" w:rsidR="0097353F" w:rsidRPr="006F40DB" w:rsidRDefault="00101306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>Храм был возвед</w:t>
      </w:r>
      <w:r w:rsidR="00EC75A5" w:rsidRPr="006F40DB">
        <w:rPr>
          <w:rFonts w:eastAsia="SimSun" w:cs="Times New Roman"/>
          <w:sz w:val="24"/>
          <w14:ligatures w14:val="none"/>
        </w:rPr>
        <w:t>е</w:t>
      </w:r>
      <w:r w:rsidRPr="006F40DB">
        <w:rPr>
          <w:rFonts w:eastAsia="SimSun" w:cs="Times New Roman"/>
          <w:sz w:val="24"/>
          <w14:ligatures w14:val="none"/>
        </w:rPr>
        <w:t xml:space="preserve">н в </w:t>
      </w:r>
      <w:r w:rsidR="00035CF9" w:rsidRPr="006F40DB">
        <w:rPr>
          <w:rFonts w:eastAsia="SimSun" w:cs="Times New Roman"/>
          <w:sz w:val="24"/>
          <w14:ligatures w14:val="none"/>
        </w:rPr>
        <w:t>1894 г</w:t>
      </w:r>
      <w:r w:rsidR="00EC75A5" w:rsidRPr="006F40DB">
        <w:rPr>
          <w:rFonts w:eastAsia="SimSun" w:cs="Times New Roman"/>
          <w:sz w:val="24"/>
          <w14:ligatures w14:val="none"/>
        </w:rPr>
        <w:t>.;</w:t>
      </w:r>
      <w:r w:rsidR="00035CF9" w:rsidRPr="006F40DB">
        <w:rPr>
          <w:rFonts w:eastAsia="SimSun" w:cs="Times New Roman"/>
          <w:sz w:val="24"/>
          <w14:ligatures w14:val="none"/>
        </w:rPr>
        <w:t xml:space="preserve"> </w:t>
      </w:r>
      <w:r w:rsidR="00EC75A5" w:rsidRPr="006F40DB">
        <w:rPr>
          <w:rFonts w:eastAsia="SimSun" w:cs="Times New Roman"/>
          <w:sz w:val="24"/>
          <w14:ligatures w14:val="none"/>
        </w:rPr>
        <w:t xml:space="preserve">проект фасада </w:t>
      </w:r>
      <w:r w:rsidR="00035CF9" w:rsidRPr="006F40DB">
        <w:rPr>
          <w:rFonts w:eastAsia="SimSun" w:cs="Times New Roman"/>
          <w:sz w:val="24"/>
          <w14:ligatures w14:val="none"/>
        </w:rPr>
        <w:t>был выполнен в русском</w:t>
      </w:r>
      <w:r w:rsidRPr="006F40DB">
        <w:rPr>
          <w:rFonts w:eastAsia="SimSun" w:cs="Times New Roman"/>
          <w:sz w:val="24"/>
          <w14:ligatures w14:val="none"/>
        </w:rPr>
        <w:t xml:space="preserve"> стил</w:t>
      </w:r>
      <w:r w:rsidR="00035CF9" w:rsidRPr="006F40DB">
        <w:rPr>
          <w:rFonts w:eastAsia="SimSun" w:cs="Times New Roman"/>
          <w:sz w:val="24"/>
          <w14:ligatures w14:val="none"/>
        </w:rPr>
        <w:t>е</w:t>
      </w:r>
      <w:r w:rsidR="00EC75A5" w:rsidRPr="006F40DB">
        <w:rPr>
          <w:rFonts w:eastAsia="SimSun" w:cs="Times New Roman"/>
          <w:sz w:val="24"/>
          <w14:ligatures w14:val="none"/>
        </w:rPr>
        <w:t>, что выражало</w:t>
      </w:r>
      <w:r w:rsidR="00157E63" w:rsidRPr="006F40DB">
        <w:rPr>
          <w:rFonts w:eastAsia="SimSun" w:cs="Times New Roman"/>
          <w:sz w:val="24"/>
          <w14:ligatures w14:val="none"/>
        </w:rPr>
        <w:t xml:space="preserve"> современные тенденции зодчества [</w:t>
      </w:r>
      <w:r w:rsidR="00455FD4" w:rsidRPr="006F40DB">
        <w:rPr>
          <w:rFonts w:eastAsia="SimSun" w:cs="Times New Roman"/>
          <w:sz w:val="24"/>
          <w14:ligatures w14:val="none"/>
        </w:rPr>
        <w:t>3</w:t>
      </w:r>
      <w:r w:rsidR="00157E63" w:rsidRPr="006F40DB">
        <w:rPr>
          <w:rFonts w:eastAsia="SimSun" w:cs="Times New Roman"/>
          <w:sz w:val="24"/>
          <w14:ligatures w14:val="none"/>
        </w:rPr>
        <w:t>]</w:t>
      </w:r>
      <w:r w:rsidRPr="006F40DB">
        <w:rPr>
          <w:rFonts w:eastAsia="SimSun" w:cs="Times New Roman"/>
          <w:sz w:val="24"/>
          <w14:ligatures w14:val="none"/>
        </w:rPr>
        <w:t>.</w:t>
      </w:r>
      <w:r w:rsidR="0097353F" w:rsidRPr="006F40DB">
        <w:rPr>
          <w:rFonts w:eastAsia="SimSun" w:cs="Times New Roman"/>
          <w:sz w:val="24"/>
          <w14:ligatures w14:val="none"/>
        </w:rPr>
        <w:t xml:space="preserve"> В 1934 г. по заявлению Транспортного управления Метростроя</w:t>
      </w:r>
      <w:r w:rsidRPr="006F40DB">
        <w:rPr>
          <w:rFonts w:eastAsia="SimSun" w:cs="Times New Roman"/>
          <w:sz w:val="24"/>
          <w14:ligatures w14:val="none"/>
        </w:rPr>
        <w:t xml:space="preserve"> </w:t>
      </w:r>
      <w:r w:rsidR="0097353F" w:rsidRPr="006F40DB">
        <w:rPr>
          <w:rFonts w:eastAsia="SimSun" w:cs="Times New Roman"/>
          <w:sz w:val="24"/>
          <w14:ligatures w14:val="none"/>
        </w:rPr>
        <w:t>х</w:t>
      </w:r>
      <w:r w:rsidRPr="006F40DB">
        <w:rPr>
          <w:rFonts w:eastAsia="SimSun" w:cs="Times New Roman"/>
          <w:sz w:val="24"/>
          <w14:ligatures w14:val="none"/>
        </w:rPr>
        <w:t xml:space="preserve">рам был </w:t>
      </w:r>
      <w:r w:rsidR="0097353F" w:rsidRPr="006F40DB">
        <w:rPr>
          <w:rFonts w:eastAsia="SimSun" w:cs="Times New Roman"/>
          <w:sz w:val="24"/>
          <w14:ligatures w14:val="none"/>
        </w:rPr>
        <w:t>закрыт и передан под заводское училище. Реликвии храма были разграблены и уничтожены.</w:t>
      </w:r>
      <w:r w:rsidR="000D13B0" w:rsidRPr="006F40DB">
        <w:rPr>
          <w:rFonts w:eastAsia="SimSun" w:cs="Times New Roman"/>
          <w:sz w:val="24"/>
          <w14:ligatures w14:val="none"/>
        </w:rPr>
        <w:t xml:space="preserve"> Д</w:t>
      </w:r>
      <w:r w:rsidR="0097353F" w:rsidRPr="006F40DB">
        <w:rPr>
          <w:rFonts w:eastAsia="SimSun" w:cs="Times New Roman"/>
          <w:sz w:val="24"/>
          <w14:ligatures w14:val="none"/>
        </w:rPr>
        <w:t>о 1985 г. помещение храма использовалось как ремонтная</w:t>
      </w:r>
      <w:r w:rsidR="000D13B0" w:rsidRPr="006F40DB">
        <w:rPr>
          <w:rFonts w:eastAsia="SimSun" w:cs="Times New Roman"/>
          <w:sz w:val="24"/>
          <w14:ligatures w14:val="none"/>
        </w:rPr>
        <w:t xml:space="preserve"> мастерская</w:t>
      </w:r>
      <w:r w:rsidR="0097353F" w:rsidRPr="006F40DB">
        <w:rPr>
          <w:rFonts w:eastAsia="SimSun" w:cs="Times New Roman"/>
          <w:sz w:val="24"/>
          <w14:ligatures w14:val="none"/>
        </w:rPr>
        <w:t xml:space="preserve">, </w:t>
      </w:r>
      <w:r w:rsidR="000D13B0" w:rsidRPr="006F40DB">
        <w:rPr>
          <w:rFonts w:eastAsia="SimSun" w:cs="Times New Roman"/>
          <w:sz w:val="24"/>
          <w14:ligatures w14:val="none"/>
        </w:rPr>
        <w:t>складское помещение</w:t>
      </w:r>
      <w:r w:rsidR="0097353F" w:rsidRPr="006F40DB">
        <w:rPr>
          <w:rFonts w:eastAsia="SimSun" w:cs="Times New Roman"/>
          <w:sz w:val="24"/>
          <w14:ligatures w14:val="none"/>
        </w:rPr>
        <w:t>, столовая и спортивная школа [</w:t>
      </w:r>
      <w:r w:rsidR="00455FD4" w:rsidRPr="006F40DB">
        <w:rPr>
          <w:rFonts w:eastAsia="SimSun" w:cs="Times New Roman"/>
          <w:sz w:val="24"/>
          <w14:ligatures w14:val="none"/>
        </w:rPr>
        <w:t>7</w:t>
      </w:r>
      <w:r w:rsidR="0097353F" w:rsidRPr="006F40DB">
        <w:rPr>
          <w:rFonts w:eastAsia="SimSun" w:cs="Times New Roman"/>
          <w:sz w:val="24"/>
          <w14:ligatures w14:val="none"/>
        </w:rPr>
        <w:t>]. С 1985 по 1990 гг.  храм пустовал.</w:t>
      </w:r>
    </w:p>
    <w:p w14:paraId="47558298" w14:textId="77777777" w:rsidR="00101306" w:rsidRPr="006F40DB" w:rsidRDefault="0097353F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>Возрождение храма началось в 1990 г.</w:t>
      </w:r>
      <w:r w:rsidR="00101306" w:rsidRPr="006F40DB">
        <w:rPr>
          <w:rFonts w:eastAsia="SimSun" w:cs="Times New Roman"/>
          <w:sz w:val="24"/>
          <w14:ligatures w14:val="none"/>
        </w:rPr>
        <w:t xml:space="preserve"> — в переломный момент смены общественно-политического строя, либерализации религиозной жизни и </w:t>
      </w:r>
      <w:r w:rsidR="00757BB3" w:rsidRPr="006F40DB">
        <w:rPr>
          <w:rFonts w:eastAsia="SimSun" w:cs="Times New Roman"/>
          <w:sz w:val="24"/>
          <w14:ligatures w14:val="none"/>
        </w:rPr>
        <w:t>укрепления православной веры</w:t>
      </w:r>
      <w:r w:rsidRPr="006F40DB">
        <w:rPr>
          <w:rFonts w:eastAsia="SimSun" w:cs="Times New Roman"/>
          <w:sz w:val="24"/>
          <w14:ligatures w14:val="none"/>
        </w:rPr>
        <w:t xml:space="preserve"> [</w:t>
      </w:r>
      <w:r w:rsidR="00455FD4" w:rsidRPr="006F40DB">
        <w:rPr>
          <w:rFonts w:eastAsia="SimSun" w:cs="Times New Roman"/>
          <w:sz w:val="24"/>
          <w14:ligatures w14:val="none"/>
        </w:rPr>
        <w:t>10</w:t>
      </w:r>
      <w:r w:rsidRPr="006F40DB">
        <w:rPr>
          <w:rFonts w:eastAsia="SimSun" w:cs="Times New Roman"/>
          <w:sz w:val="24"/>
          <w14:ligatures w14:val="none"/>
        </w:rPr>
        <w:t>]</w:t>
      </w:r>
      <w:r w:rsidR="00101306" w:rsidRPr="006F40DB">
        <w:rPr>
          <w:rFonts w:eastAsia="SimSun" w:cs="Times New Roman"/>
          <w:sz w:val="24"/>
          <w14:ligatures w14:val="none"/>
        </w:rPr>
        <w:t xml:space="preserve">. Решение о воссоздании стало возможным благодаря инициативе </w:t>
      </w:r>
      <w:r w:rsidRPr="006F40DB">
        <w:rPr>
          <w:rFonts w:eastAsia="SimSun" w:cs="Times New Roman"/>
          <w:sz w:val="24"/>
          <w14:ligatures w14:val="none"/>
        </w:rPr>
        <w:t>прихода храма</w:t>
      </w:r>
      <w:r w:rsidR="00101306" w:rsidRPr="006F40DB">
        <w:rPr>
          <w:rFonts w:eastAsia="SimSun" w:cs="Times New Roman"/>
          <w:sz w:val="24"/>
          <w14:ligatures w14:val="none"/>
        </w:rPr>
        <w:t>, поддержке местных властей и Русской Православной Церкви.</w:t>
      </w:r>
      <w:r w:rsidRPr="006F40DB">
        <w:rPr>
          <w:rFonts w:eastAsia="SimSun" w:cs="Times New Roman"/>
          <w:sz w:val="24"/>
          <w14:ligatures w14:val="none"/>
        </w:rPr>
        <w:t xml:space="preserve"> [</w:t>
      </w:r>
      <w:r w:rsidR="00455FD4" w:rsidRPr="006F40DB">
        <w:rPr>
          <w:rFonts w:eastAsia="SimSun" w:cs="Times New Roman"/>
          <w:sz w:val="24"/>
          <w14:ligatures w14:val="none"/>
        </w:rPr>
        <w:t>4</w:t>
      </w:r>
      <w:r w:rsidRPr="006F40DB">
        <w:rPr>
          <w:rFonts w:eastAsia="SimSun" w:cs="Times New Roman"/>
          <w:sz w:val="24"/>
          <w14:ligatures w14:val="none"/>
        </w:rPr>
        <w:t>].</w:t>
      </w:r>
      <w:r w:rsidR="00101306" w:rsidRPr="006F40DB">
        <w:rPr>
          <w:rFonts w:eastAsia="SimSun" w:cs="Times New Roman"/>
          <w:sz w:val="24"/>
          <w14:ligatures w14:val="none"/>
        </w:rPr>
        <w:t xml:space="preserve"> Восстановительные работы велись в 1990-е г</w:t>
      </w:r>
      <w:r w:rsidRPr="006F40DB">
        <w:rPr>
          <w:rFonts w:eastAsia="SimSun" w:cs="Times New Roman"/>
          <w:sz w:val="24"/>
          <w14:ligatures w14:val="none"/>
        </w:rPr>
        <w:t>г</w:t>
      </w:r>
      <w:r w:rsidR="00372079" w:rsidRPr="006F40DB">
        <w:rPr>
          <w:rFonts w:eastAsia="SimSun" w:cs="Times New Roman"/>
          <w:sz w:val="24"/>
          <w14:ligatures w14:val="none"/>
        </w:rPr>
        <w:t>.,</w:t>
      </w:r>
      <w:r w:rsidR="00101306" w:rsidRPr="006F40DB">
        <w:rPr>
          <w:rFonts w:eastAsia="SimSun" w:cs="Times New Roman"/>
          <w:sz w:val="24"/>
          <w14:ligatures w14:val="none"/>
        </w:rPr>
        <w:t xml:space="preserve"> при этом </w:t>
      </w:r>
      <w:r w:rsidR="00035CF9" w:rsidRPr="006F40DB">
        <w:rPr>
          <w:rFonts w:eastAsia="SimSun" w:cs="Times New Roman"/>
          <w:sz w:val="24"/>
          <w14:ligatures w14:val="none"/>
        </w:rPr>
        <w:t xml:space="preserve">облик храма был изменен: вместо </w:t>
      </w:r>
      <w:proofErr w:type="spellStart"/>
      <w:r w:rsidR="00035CF9" w:rsidRPr="006F40DB">
        <w:rPr>
          <w:rFonts w:eastAsia="SimSun" w:cs="Times New Roman"/>
          <w:sz w:val="24"/>
          <w14:ligatures w14:val="none"/>
        </w:rPr>
        <w:t>пятикупольной</w:t>
      </w:r>
      <w:proofErr w:type="spellEnd"/>
      <w:r w:rsidR="00035CF9" w:rsidRPr="006F40DB">
        <w:rPr>
          <w:rFonts w:eastAsia="SimSun" w:cs="Times New Roman"/>
          <w:sz w:val="24"/>
          <w14:ligatures w14:val="none"/>
        </w:rPr>
        <w:t xml:space="preserve"> структуры, храм был восстановлен с одним куполом</w:t>
      </w:r>
      <w:r w:rsidRPr="006F40DB">
        <w:rPr>
          <w:rFonts w:eastAsia="SimSun" w:cs="Times New Roman"/>
          <w:sz w:val="24"/>
          <w14:ligatures w14:val="none"/>
        </w:rPr>
        <w:t xml:space="preserve"> [</w:t>
      </w:r>
      <w:r w:rsidR="00455FD4" w:rsidRPr="006F40DB">
        <w:rPr>
          <w:rFonts w:eastAsia="SimSun" w:cs="Times New Roman"/>
          <w:sz w:val="24"/>
          <w14:ligatures w14:val="none"/>
        </w:rPr>
        <w:t>1</w:t>
      </w:r>
      <w:r w:rsidRPr="006F40DB">
        <w:rPr>
          <w:rFonts w:eastAsia="SimSun" w:cs="Times New Roman"/>
          <w:sz w:val="24"/>
          <w14:ligatures w14:val="none"/>
        </w:rPr>
        <w:t>]</w:t>
      </w:r>
      <w:r w:rsidR="00035CF9" w:rsidRPr="006F40DB">
        <w:rPr>
          <w:rFonts w:eastAsia="SimSun" w:cs="Times New Roman"/>
          <w:sz w:val="24"/>
          <w14:ligatures w14:val="none"/>
        </w:rPr>
        <w:t xml:space="preserve">. </w:t>
      </w:r>
    </w:p>
    <w:p w14:paraId="367FDBBC" w14:textId="77777777" w:rsidR="00372079" w:rsidRDefault="00C20FC0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 xml:space="preserve">Данное исследование предоставляет полный обзор на жизненный цикл храма: от закладки до настоящего момента. Анализ собранного материала ярко иллюстрирует необходимость сохранения истории </w:t>
      </w:r>
      <w:r w:rsidR="000B33B2" w:rsidRPr="006F40DB">
        <w:rPr>
          <w:rFonts w:eastAsia="SimSun" w:cs="Times New Roman"/>
          <w:sz w:val="24"/>
          <w14:ligatures w14:val="none"/>
        </w:rPr>
        <w:t>памятник</w:t>
      </w:r>
      <w:r w:rsidRPr="006F40DB">
        <w:rPr>
          <w:rFonts w:eastAsia="SimSun" w:cs="Times New Roman"/>
          <w:sz w:val="24"/>
          <w14:ligatures w14:val="none"/>
        </w:rPr>
        <w:t>а</w:t>
      </w:r>
      <w:r w:rsidR="000B33B2" w:rsidRPr="006F40DB">
        <w:rPr>
          <w:rFonts w:eastAsia="SimSun" w:cs="Times New Roman"/>
          <w:sz w:val="24"/>
          <w14:ligatures w14:val="none"/>
        </w:rPr>
        <w:t xml:space="preserve"> </w:t>
      </w:r>
      <w:r w:rsidR="00372079" w:rsidRPr="006F40DB">
        <w:rPr>
          <w:rFonts w:eastAsia="SimSun" w:cs="Times New Roman"/>
          <w:sz w:val="24"/>
          <w14:ligatures w14:val="none"/>
        </w:rPr>
        <w:t>культурного наследия</w:t>
      </w:r>
      <w:r w:rsidRPr="006F40DB">
        <w:rPr>
          <w:rFonts w:eastAsia="SimSun" w:cs="Times New Roman"/>
          <w:sz w:val="24"/>
          <w14:ligatures w14:val="none"/>
        </w:rPr>
        <w:t xml:space="preserve"> в условиях глобальной цифровизации.</w:t>
      </w:r>
    </w:p>
    <w:p w14:paraId="755972B8" w14:textId="77777777" w:rsidR="006F40DB" w:rsidRPr="006F40DB" w:rsidRDefault="006F40DB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</w:p>
    <w:p w14:paraId="621D7EF5" w14:textId="761D4B53" w:rsidR="00372079" w:rsidRDefault="00372079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b/>
          <w:bCs/>
          <w:sz w:val="24"/>
          <w14:ligatures w14:val="none"/>
        </w:rPr>
      </w:pPr>
      <w:r w:rsidRPr="006F40DB">
        <w:rPr>
          <w:rFonts w:eastAsia="SimSun" w:cs="Times New Roman"/>
          <w:b/>
          <w:bCs/>
          <w:sz w:val="24"/>
          <w14:ligatures w14:val="none"/>
        </w:rPr>
        <w:t>Список литературы</w:t>
      </w:r>
      <w:r w:rsidR="003556AC" w:rsidRPr="006F40DB">
        <w:rPr>
          <w:rFonts w:eastAsia="SimSun" w:cs="Times New Roman"/>
          <w:b/>
          <w:bCs/>
          <w:sz w:val="24"/>
          <w14:ligatures w14:val="none"/>
        </w:rPr>
        <w:t>:</w:t>
      </w:r>
    </w:p>
    <w:p w14:paraId="603F115B" w14:textId="77777777" w:rsidR="009E7D74" w:rsidRPr="006F40DB" w:rsidRDefault="009E7D74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b/>
          <w:bCs/>
          <w:sz w:val="24"/>
          <w14:ligatures w14:val="none"/>
        </w:rPr>
      </w:pPr>
    </w:p>
    <w:p w14:paraId="209C57AB" w14:textId="77777777" w:rsidR="00372079" w:rsidRPr="006F40DB" w:rsidRDefault="00991EF5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 xml:space="preserve">1. </w:t>
      </w:r>
      <w:r w:rsidR="00372079" w:rsidRPr="006F40DB">
        <w:rPr>
          <w:rFonts w:eastAsia="SimSun" w:cs="Times New Roman"/>
          <w:sz w:val="24"/>
          <w14:ligatures w14:val="none"/>
        </w:rPr>
        <w:t>Волков А.В. Православные храмы Москвы. М., 2003. С. 217.</w:t>
      </w:r>
    </w:p>
    <w:p w14:paraId="28DC0CB8" w14:textId="2F44C30B" w:rsidR="00372079" w:rsidRPr="006F40DB" w:rsidRDefault="00991EF5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 xml:space="preserve">2. </w:t>
      </w:r>
      <w:r w:rsidR="00372079" w:rsidRPr="006F40DB">
        <w:rPr>
          <w:rFonts w:eastAsia="SimSun" w:cs="Times New Roman"/>
          <w:sz w:val="24"/>
          <w14:ligatures w14:val="none"/>
        </w:rPr>
        <w:t xml:space="preserve">Житие священномученика Владимира </w:t>
      </w:r>
      <w:proofErr w:type="spellStart"/>
      <w:r w:rsidR="00372079" w:rsidRPr="006F40DB">
        <w:rPr>
          <w:rFonts w:eastAsia="SimSun" w:cs="Times New Roman"/>
          <w:sz w:val="24"/>
          <w14:ligatures w14:val="none"/>
        </w:rPr>
        <w:t>Медведюка</w:t>
      </w:r>
      <w:proofErr w:type="spellEnd"/>
      <w:r w:rsidR="00372079" w:rsidRPr="006F40DB">
        <w:rPr>
          <w:rFonts w:eastAsia="SimSun" w:cs="Times New Roman"/>
          <w:sz w:val="24"/>
          <w14:ligatures w14:val="none"/>
        </w:rPr>
        <w:t>. Служба. История храма. Москва, 2008. С. 35 – 58</w:t>
      </w:r>
    </w:p>
    <w:p w14:paraId="1CE0C144" w14:textId="7BFB3AA9" w:rsidR="00372079" w:rsidRPr="006F40DB" w:rsidRDefault="00991EF5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>3.</w:t>
      </w:r>
      <w:r w:rsidR="00372079" w:rsidRPr="006F40DB">
        <w:rPr>
          <w:rFonts w:eastAsia="SimSun" w:cs="Times New Roman"/>
          <w:sz w:val="24"/>
          <w14:ligatures w14:val="none"/>
        </w:rPr>
        <w:t xml:space="preserve"> Кириченко Е.И. Русская архитектура 1830 – 1910-х годов. Москва, 1978. С. 51.</w:t>
      </w:r>
    </w:p>
    <w:p w14:paraId="7563200C" w14:textId="7006520A" w:rsidR="00372079" w:rsidRPr="006F40DB" w:rsidRDefault="00991EF5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>4.</w:t>
      </w:r>
      <w:r w:rsidR="00372079" w:rsidRPr="006F40DB">
        <w:rPr>
          <w:rFonts w:eastAsia="SimSun" w:cs="Times New Roman"/>
          <w:sz w:val="24"/>
          <w14:ligatures w14:val="none"/>
        </w:rPr>
        <w:t xml:space="preserve"> Козлов В. Жертвы Метростроя // Московский журнал. Литературно-художественный историко-краеведческий. 1991. № 3. С. 30.</w:t>
      </w:r>
    </w:p>
    <w:p w14:paraId="76D15E19" w14:textId="77777777" w:rsidR="00372079" w:rsidRPr="006F40DB" w:rsidRDefault="00991EF5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 xml:space="preserve">5. </w:t>
      </w:r>
      <w:proofErr w:type="spellStart"/>
      <w:r w:rsidR="00372079" w:rsidRPr="006F40DB">
        <w:rPr>
          <w:rFonts w:eastAsia="SimSun" w:cs="Times New Roman"/>
          <w:sz w:val="24"/>
          <w14:ligatures w14:val="none"/>
        </w:rPr>
        <w:t>Лугуценко</w:t>
      </w:r>
      <w:proofErr w:type="spellEnd"/>
      <w:r w:rsidR="00372079" w:rsidRPr="006F40DB">
        <w:rPr>
          <w:rFonts w:eastAsia="SimSun" w:cs="Times New Roman"/>
          <w:sz w:val="24"/>
          <w14:ligatures w14:val="none"/>
        </w:rPr>
        <w:t xml:space="preserve"> Т.В., Рыкова С.Ю. Парадигмальный сдвиг культуры в процессе трансформаций культурного пространства // KANT. 2025. Т. №4 (57). С. 225 – 230.</w:t>
      </w:r>
    </w:p>
    <w:p w14:paraId="5913DB18" w14:textId="77777777" w:rsidR="00372079" w:rsidRPr="006F40DB" w:rsidRDefault="00991EF5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 xml:space="preserve">6. </w:t>
      </w:r>
      <w:r w:rsidR="00372079" w:rsidRPr="006F40DB">
        <w:rPr>
          <w:rFonts w:eastAsia="SimSun" w:cs="Times New Roman"/>
          <w:sz w:val="24"/>
          <w14:ligatures w14:val="none"/>
        </w:rPr>
        <w:t xml:space="preserve">Мамедов А. К., Сапунова О. В., Семиотика виртуальной личности. Исследование нового жанра творчества в пространстве отечественной цифровой культуры // Теория и </w:t>
      </w:r>
      <w:r w:rsidR="00372079" w:rsidRPr="006F40DB">
        <w:rPr>
          <w:rFonts w:eastAsia="SimSun" w:cs="Times New Roman"/>
          <w:sz w:val="24"/>
          <w14:ligatures w14:val="none"/>
        </w:rPr>
        <w:lastRenderedPageBreak/>
        <w:t xml:space="preserve">история искусства. 2025. №4. С. 22 – 42. </w:t>
      </w:r>
    </w:p>
    <w:p w14:paraId="69C904DA" w14:textId="77777777" w:rsidR="00372079" w:rsidRPr="006F40DB" w:rsidRDefault="00372079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>7</w:t>
      </w:r>
      <w:r w:rsidR="00991EF5" w:rsidRPr="006F40DB">
        <w:rPr>
          <w:rFonts w:eastAsia="SimSun" w:cs="Times New Roman"/>
          <w:sz w:val="24"/>
          <w14:ligatures w14:val="none"/>
        </w:rPr>
        <w:t>.</w:t>
      </w:r>
      <w:r w:rsidRPr="006F40DB">
        <w:rPr>
          <w:rFonts w:eastAsia="SimSun" w:cs="Times New Roman"/>
          <w:sz w:val="24"/>
          <w14:ligatures w14:val="none"/>
        </w:rPr>
        <w:t xml:space="preserve"> Новомученики и исповедники Московские. Северное викариатство. М., 2025. С. 172 – 175.</w:t>
      </w:r>
    </w:p>
    <w:p w14:paraId="5FCC16EE" w14:textId="77777777" w:rsidR="00372079" w:rsidRPr="006F40DB" w:rsidRDefault="00372079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 xml:space="preserve"> 8</w:t>
      </w:r>
      <w:r w:rsidR="00991EF5" w:rsidRPr="006F40DB">
        <w:rPr>
          <w:rFonts w:eastAsia="SimSun" w:cs="Times New Roman"/>
          <w:sz w:val="24"/>
          <w14:ligatures w14:val="none"/>
        </w:rPr>
        <w:t>.</w:t>
      </w:r>
      <w:r w:rsidRPr="006F40DB">
        <w:rPr>
          <w:rFonts w:eastAsia="SimSun" w:cs="Times New Roman"/>
          <w:sz w:val="24"/>
          <w14:ligatures w14:val="none"/>
        </w:rPr>
        <w:t xml:space="preserve"> Паламарчук П.Г. Сорок Сороков: альбом-указатель всех московских церквей в четырех томах. Москва, 1988. С. 113 – 114.</w:t>
      </w:r>
    </w:p>
    <w:p w14:paraId="33988C57" w14:textId="77777777" w:rsidR="00372079" w:rsidRDefault="00372079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 xml:space="preserve"> 9</w:t>
      </w:r>
      <w:r w:rsidR="00991EF5" w:rsidRPr="006F40DB">
        <w:rPr>
          <w:rFonts w:eastAsia="SimSun" w:cs="Times New Roman"/>
          <w:sz w:val="24"/>
          <w14:ligatures w14:val="none"/>
        </w:rPr>
        <w:t>.</w:t>
      </w:r>
      <w:r w:rsidRPr="006F40DB">
        <w:rPr>
          <w:rFonts w:eastAsia="SimSun" w:cs="Times New Roman"/>
          <w:sz w:val="24"/>
          <w14:ligatures w14:val="none"/>
        </w:rPr>
        <w:t xml:space="preserve"> Чайникова О.О. Особенности процесса восстановления памятников архитектуры - культурных символов власти // Вестник МСГУ. 2018. В. 2 (113). Т. 13. С. 170 – 189.</w:t>
      </w:r>
    </w:p>
    <w:p w14:paraId="3A305974" w14:textId="77777777" w:rsidR="006F40DB" w:rsidRPr="006F40DB" w:rsidRDefault="006F40DB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</w:p>
    <w:p w14:paraId="7E430899" w14:textId="386810AB" w:rsidR="006F40DB" w:rsidRDefault="006F40DB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b/>
          <w:bCs/>
          <w:sz w:val="24"/>
          <w14:ligatures w14:val="none"/>
        </w:rPr>
      </w:pPr>
      <w:r w:rsidRPr="006F40DB">
        <w:rPr>
          <w:rFonts w:eastAsia="SimSun" w:cs="Times New Roman"/>
          <w:b/>
          <w:bCs/>
          <w:sz w:val="24"/>
          <w14:ligatures w14:val="none"/>
        </w:rPr>
        <w:t>Электронные источники:</w:t>
      </w:r>
    </w:p>
    <w:p w14:paraId="32F14699" w14:textId="77777777" w:rsidR="009E7D74" w:rsidRPr="006F40DB" w:rsidRDefault="009E7D74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b/>
          <w:bCs/>
          <w:sz w:val="24"/>
          <w14:ligatures w14:val="none"/>
        </w:rPr>
      </w:pPr>
    </w:p>
    <w:p w14:paraId="7E4CC450" w14:textId="77777777" w:rsidR="00372079" w:rsidRPr="006F40DB" w:rsidRDefault="00372079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>10</w:t>
      </w:r>
      <w:r w:rsidR="00991EF5" w:rsidRPr="006F40DB">
        <w:rPr>
          <w:rFonts w:eastAsia="SimSun" w:cs="Times New Roman"/>
          <w:sz w:val="24"/>
          <w14:ligatures w14:val="none"/>
        </w:rPr>
        <w:t>.</w:t>
      </w:r>
      <w:r w:rsidRPr="006F40DB">
        <w:rPr>
          <w:rFonts w:eastAsia="SimSun" w:cs="Times New Roman"/>
          <w:sz w:val="24"/>
          <w14:ligatures w14:val="none"/>
        </w:rPr>
        <w:t xml:space="preserve"> Глава 16. Русская Церковь в 1992 – 2008 гг. Лекции по истории Русской Церкви (1917–2008). А.А. Кострюков // Азбука веры. – URL: https://azbyka.ru/otechnik/Istorija_Tserkvi/lektsii-po-istorii-russkoj-tserkvi-1917-2008/16#source (дата обращения: 01.03.2026).</w:t>
      </w:r>
    </w:p>
    <w:p w14:paraId="621421AE" w14:textId="77777777" w:rsidR="00372079" w:rsidRPr="006F40DB" w:rsidRDefault="00372079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>11</w:t>
      </w:r>
      <w:r w:rsidR="00991EF5" w:rsidRPr="006F40DB">
        <w:rPr>
          <w:rFonts w:eastAsia="SimSun" w:cs="Times New Roman"/>
          <w:sz w:val="24"/>
          <w14:ligatures w14:val="none"/>
        </w:rPr>
        <w:t>.</w:t>
      </w:r>
      <w:r w:rsidRPr="006F40DB">
        <w:rPr>
          <w:rFonts w:eastAsia="SimSun" w:cs="Times New Roman"/>
          <w:sz w:val="24"/>
          <w14:ligatures w14:val="none"/>
        </w:rPr>
        <w:t xml:space="preserve"> Работа с фрагментами утраченных памятников</w:t>
      </w:r>
      <w:r w:rsidR="00991EF5" w:rsidRPr="006F40DB">
        <w:rPr>
          <w:rFonts w:eastAsia="SimSun" w:cs="Times New Roman"/>
          <w:sz w:val="24"/>
          <w14:ligatures w14:val="none"/>
        </w:rPr>
        <w:t>: как</w:t>
      </w:r>
      <w:r w:rsidRPr="006F40DB">
        <w:rPr>
          <w:rFonts w:eastAsia="SimSun" w:cs="Times New Roman"/>
          <w:sz w:val="24"/>
          <w14:ligatures w14:val="none"/>
        </w:rPr>
        <w:t xml:space="preserve"> архивные фотографии помогают восстановить детали? // Архитектурная фотограмметрия. — 12 февраля 2025. — URL: https://photogrammetria.ru/460-rabota-s-fragmentami-utrachennyh-pamjatnikov-kak-arhivnye-fotografii-pomogajut-vosstanovit-detali.html (дата обращения: 01.03.2026). </w:t>
      </w:r>
    </w:p>
    <w:p w14:paraId="395CEA5A" w14:textId="35DA5BA6" w:rsidR="00803739" w:rsidRDefault="00372079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  <w:r w:rsidRPr="006F40DB">
        <w:rPr>
          <w:rFonts w:eastAsia="SimSun" w:cs="Times New Roman"/>
          <w:sz w:val="24"/>
          <w14:ligatures w14:val="none"/>
        </w:rPr>
        <w:t>12</w:t>
      </w:r>
      <w:r w:rsidR="00991EF5" w:rsidRPr="006F40DB">
        <w:rPr>
          <w:rFonts w:eastAsia="SimSun" w:cs="Times New Roman"/>
          <w:sz w:val="24"/>
          <w14:ligatures w14:val="none"/>
        </w:rPr>
        <w:t>.</w:t>
      </w:r>
      <w:r w:rsidRPr="006F40DB">
        <w:rPr>
          <w:rFonts w:eastAsia="SimSun" w:cs="Times New Roman"/>
          <w:sz w:val="24"/>
          <w14:ligatures w14:val="none"/>
        </w:rPr>
        <w:t xml:space="preserve"> Храм </w:t>
      </w:r>
      <w:proofErr w:type="spellStart"/>
      <w:r w:rsidRPr="006F40DB">
        <w:rPr>
          <w:rFonts w:eastAsia="SimSun" w:cs="Times New Roman"/>
          <w:sz w:val="24"/>
          <w14:ligatures w14:val="none"/>
        </w:rPr>
        <w:t>Свт</w:t>
      </w:r>
      <w:proofErr w:type="spellEnd"/>
      <w:r w:rsidRPr="006F40DB">
        <w:rPr>
          <w:rFonts w:eastAsia="SimSun" w:cs="Times New Roman"/>
          <w:sz w:val="24"/>
          <w14:ligatures w14:val="none"/>
        </w:rPr>
        <w:t xml:space="preserve">. Митрофана Воронежского [Электронный ресурс] // </w:t>
      </w:r>
      <w:proofErr w:type="spellStart"/>
      <w:r w:rsidRPr="006F40DB">
        <w:rPr>
          <w:rFonts w:eastAsia="SimSun" w:cs="Times New Roman"/>
          <w:sz w:val="24"/>
          <w14:ligatures w14:val="none"/>
        </w:rPr>
        <w:t>Благодрево</w:t>
      </w:r>
      <w:proofErr w:type="spellEnd"/>
      <w:r w:rsidRPr="006F40DB">
        <w:rPr>
          <w:rFonts w:eastAsia="SimSun" w:cs="Times New Roman"/>
          <w:sz w:val="24"/>
          <w14:ligatures w14:val="none"/>
        </w:rPr>
        <w:t>: [сайт]. – [Москва, 201—?]. – URL: https://blagodrevo.com/khram-svt-mitrofana-voronezhskogo-na-khutorskoy/./ (дата обращения: 01.03.2026).</w:t>
      </w:r>
    </w:p>
    <w:p w14:paraId="44DE971A" w14:textId="77777777" w:rsidR="006F40DB" w:rsidRDefault="006F40DB" w:rsidP="006F40DB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sz w:val="24"/>
          <w14:ligatures w14:val="none"/>
        </w:rPr>
      </w:pPr>
    </w:p>
    <w:p w14:paraId="0DDA047C" w14:textId="77777777" w:rsidR="00720015" w:rsidRDefault="00720015">
      <w:pPr>
        <w:spacing w:line="278" w:lineRule="auto"/>
        <w:ind w:firstLine="0"/>
        <w:jc w:val="left"/>
        <w:rPr>
          <w:rFonts w:eastAsia="SimSun" w:cs="Times New Roman"/>
          <w:b/>
          <w:bCs/>
          <w:sz w:val="24"/>
          <w14:ligatures w14:val="none"/>
        </w:rPr>
      </w:pPr>
      <w:r>
        <w:rPr>
          <w:rFonts w:eastAsia="SimSun" w:cs="Times New Roman"/>
          <w:b/>
          <w:bCs/>
          <w:sz w:val="24"/>
          <w14:ligatures w14:val="none"/>
        </w:rPr>
        <w:br w:type="page"/>
      </w:r>
    </w:p>
    <w:p w14:paraId="3C9745E1" w14:textId="09FB6EE5" w:rsidR="004457DF" w:rsidRPr="00720015" w:rsidRDefault="006F40DB" w:rsidP="00720015">
      <w:pPr>
        <w:widowControl w:val="0"/>
        <w:tabs>
          <w:tab w:val="left" w:pos="3564"/>
        </w:tabs>
        <w:spacing w:after="0" w:line="240" w:lineRule="exact"/>
        <w:ind w:firstLine="397"/>
        <w:rPr>
          <w:rFonts w:eastAsia="SimSun" w:cs="Times New Roman"/>
          <w:b/>
          <w:bCs/>
          <w:sz w:val="24"/>
          <w14:ligatures w14:val="none"/>
        </w:rPr>
      </w:pPr>
      <w:r w:rsidRPr="006F40DB">
        <w:rPr>
          <w:rFonts w:eastAsia="SimSun" w:cs="Times New Roman"/>
          <w:b/>
          <w:bCs/>
          <w:sz w:val="24"/>
          <w14:ligatures w14:val="none"/>
        </w:rPr>
        <w:lastRenderedPageBreak/>
        <w:t>Приложение:</w:t>
      </w:r>
    </w:p>
    <w:p w14:paraId="126091A6" w14:textId="77777777" w:rsidR="00991EF5" w:rsidRDefault="00991EF5" w:rsidP="00513EF5">
      <w:pPr>
        <w:keepNext/>
        <w:spacing w:line="240" w:lineRule="auto"/>
        <w:ind w:firstLine="0"/>
        <w:jc w:val="distribute"/>
      </w:pPr>
      <w:r>
        <w:rPr>
          <w:noProof/>
        </w:rPr>
        <w:drawing>
          <wp:inline distT="0" distB="0" distL="0" distR="0" wp14:anchorId="00D4A3FE" wp14:editId="6C8E6069">
            <wp:extent cx="2857500" cy="2978123"/>
            <wp:effectExtent l="0" t="0" r="0" b="0"/>
            <wp:docPr id="1295031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78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036AB" w14:textId="7A1E9039" w:rsidR="00991EF5" w:rsidRPr="006F40DB" w:rsidRDefault="00991EF5" w:rsidP="00513EF5">
      <w:pPr>
        <w:pStyle w:val="afc"/>
        <w:jc w:val="distribute"/>
        <w:rPr>
          <w:color w:val="auto"/>
        </w:rPr>
      </w:pPr>
      <w:r w:rsidRPr="006F40DB">
        <w:rPr>
          <w:color w:val="auto"/>
        </w:rPr>
        <w:t>Рис</w:t>
      </w:r>
      <w:r w:rsidR="004520A2">
        <w:rPr>
          <w:color w:val="auto"/>
        </w:rPr>
        <w:t>.</w:t>
      </w:r>
      <w:r w:rsidRPr="006F40DB">
        <w:rPr>
          <w:color w:val="auto"/>
        </w:rPr>
        <w:t xml:space="preserve"> 1. Храм Митрофана Воронежского на Хуторской улице, Москва. 1895-1905. </w:t>
      </w:r>
      <w:proofErr w:type="spellStart"/>
      <w:r w:rsidRPr="006F40DB">
        <w:rPr>
          <w:color w:val="auto"/>
        </w:rPr>
        <w:t>Retro</w:t>
      </w:r>
      <w:proofErr w:type="spellEnd"/>
      <w:r w:rsidRPr="006F40DB">
        <w:rPr>
          <w:color w:val="auto"/>
        </w:rPr>
        <w:t xml:space="preserve"> View </w:t>
      </w:r>
      <w:proofErr w:type="spellStart"/>
      <w:r w:rsidRPr="006F40DB">
        <w:rPr>
          <w:color w:val="auto"/>
        </w:rPr>
        <w:t>of</w:t>
      </w:r>
      <w:proofErr w:type="spellEnd"/>
      <w:r w:rsidRPr="006F40DB">
        <w:rPr>
          <w:color w:val="auto"/>
        </w:rPr>
        <w:t xml:space="preserve"> </w:t>
      </w:r>
      <w:proofErr w:type="spellStart"/>
      <w:r w:rsidRPr="006F40DB">
        <w:rPr>
          <w:color w:val="auto"/>
        </w:rPr>
        <w:t>Mankind's</w:t>
      </w:r>
      <w:proofErr w:type="spellEnd"/>
      <w:r w:rsidRPr="006F40DB">
        <w:rPr>
          <w:color w:val="auto"/>
        </w:rPr>
        <w:t xml:space="preserve"> </w:t>
      </w:r>
      <w:proofErr w:type="spellStart"/>
      <w:r w:rsidRPr="006F40DB">
        <w:rPr>
          <w:color w:val="auto"/>
        </w:rPr>
        <w:t>Habitat</w:t>
      </w:r>
      <w:proofErr w:type="spellEnd"/>
    </w:p>
    <w:p w14:paraId="71FDFBC9" w14:textId="77777777" w:rsidR="00887CC2" w:rsidRDefault="00887CC2" w:rsidP="00513EF5">
      <w:pPr>
        <w:keepNext/>
        <w:spacing w:line="240" w:lineRule="auto"/>
        <w:ind w:firstLine="0"/>
        <w:jc w:val="distribute"/>
      </w:pPr>
      <w:r>
        <w:rPr>
          <w:noProof/>
        </w:rPr>
        <w:drawing>
          <wp:inline distT="0" distB="0" distL="0" distR="0" wp14:anchorId="6ECB2755" wp14:editId="56F0743B">
            <wp:extent cx="2984500" cy="2151199"/>
            <wp:effectExtent l="0" t="0" r="6350" b="1905"/>
            <wp:docPr id="1080103582" name="Рисунок 2" descr="Изображение выглядит как на открытом воздухе, строительство, небо, дом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03582" name="Рисунок 2" descr="Изображение выглядит как на открытом воздухе, строительство, небо, дом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938" cy="218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13AAB" w14:textId="0EDAC75A" w:rsidR="00101306" w:rsidRPr="006F40DB" w:rsidRDefault="00887CC2" w:rsidP="00513EF5">
      <w:pPr>
        <w:pStyle w:val="afc"/>
        <w:jc w:val="distribute"/>
        <w:rPr>
          <w:color w:val="auto"/>
          <w:sz w:val="22"/>
          <w:szCs w:val="20"/>
        </w:rPr>
      </w:pPr>
      <w:r w:rsidRPr="006F40DB">
        <w:rPr>
          <w:color w:val="auto"/>
        </w:rPr>
        <w:t>Рис</w:t>
      </w:r>
      <w:r w:rsidR="004520A2">
        <w:rPr>
          <w:color w:val="auto"/>
        </w:rPr>
        <w:t>.</w:t>
      </w:r>
      <w:r w:rsidRPr="006F40DB">
        <w:rPr>
          <w:color w:val="auto"/>
        </w:rPr>
        <w:t xml:space="preserve"> 2. Храм Митрофана Воронежского на Хуторской улице, Москва. 1982. </w:t>
      </w:r>
      <w:proofErr w:type="spellStart"/>
      <w:r w:rsidRPr="006F40DB">
        <w:rPr>
          <w:color w:val="auto"/>
        </w:rPr>
        <w:t>Retro</w:t>
      </w:r>
      <w:proofErr w:type="spellEnd"/>
      <w:r w:rsidRPr="006F40DB">
        <w:rPr>
          <w:color w:val="auto"/>
        </w:rPr>
        <w:t xml:space="preserve"> View </w:t>
      </w:r>
      <w:proofErr w:type="spellStart"/>
      <w:r w:rsidRPr="006F40DB">
        <w:rPr>
          <w:color w:val="auto"/>
        </w:rPr>
        <w:t>of</w:t>
      </w:r>
      <w:proofErr w:type="spellEnd"/>
      <w:r w:rsidRPr="006F40DB">
        <w:rPr>
          <w:color w:val="auto"/>
        </w:rPr>
        <w:t xml:space="preserve"> </w:t>
      </w:r>
      <w:proofErr w:type="spellStart"/>
      <w:r w:rsidRPr="006F40DB">
        <w:rPr>
          <w:color w:val="auto"/>
        </w:rPr>
        <w:t>Mankind's</w:t>
      </w:r>
      <w:proofErr w:type="spellEnd"/>
      <w:r w:rsidRPr="006F40DB">
        <w:rPr>
          <w:color w:val="auto"/>
        </w:rPr>
        <w:t xml:space="preserve"> </w:t>
      </w:r>
      <w:proofErr w:type="spellStart"/>
      <w:r w:rsidRPr="006F40DB">
        <w:rPr>
          <w:color w:val="auto"/>
        </w:rPr>
        <w:t>Habitat</w:t>
      </w:r>
      <w:proofErr w:type="spellEnd"/>
    </w:p>
    <w:p w14:paraId="25247449" w14:textId="77777777" w:rsidR="00887CC2" w:rsidRDefault="00093810" w:rsidP="00513EF5">
      <w:pPr>
        <w:keepNext/>
        <w:spacing w:line="240" w:lineRule="auto"/>
        <w:ind w:firstLine="0"/>
        <w:jc w:val="distribute"/>
      </w:pPr>
      <w:r w:rsidRPr="00372079">
        <w:rPr>
          <w:noProof/>
          <w:sz w:val="22"/>
          <w:szCs w:val="20"/>
        </w:rPr>
        <w:drawing>
          <wp:inline distT="0" distB="0" distL="0" distR="0" wp14:anchorId="536611C2" wp14:editId="58E14B1A">
            <wp:extent cx="3111500" cy="2333542"/>
            <wp:effectExtent l="0" t="0" r="0" b="0"/>
            <wp:docPr id="1511534774" name="Рисунок 3" descr="Изображение выглядит как на открытом воздухе, строительство, снег, неб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34774" name="Рисунок 3" descr="Изображение выглядит как на открытом воздухе, строительство, снег, неб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246" cy="236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DD6E9" w14:textId="2F351BD5" w:rsidR="00093810" w:rsidRPr="006F40DB" w:rsidRDefault="00887CC2" w:rsidP="00513EF5">
      <w:pPr>
        <w:pStyle w:val="afc"/>
        <w:jc w:val="distribute"/>
        <w:rPr>
          <w:color w:val="auto"/>
          <w:sz w:val="22"/>
          <w:szCs w:val="20"/>
        </w:rPr>
      </w:pPr>
      <w:r w:rsidRPr="006F40DB">
        <w:rPr>
          <w:color w:val="auto"/>
        </w:rPr>
        <w:t>Рис</w:t>
      </w:r>
      <w:r w:rsidR="004520A2">
        <w:rPr>
          <w:color w:val="auto"/>
        </w:rPr>
        <w:t>.</w:t>
      </w:r>
      <w:r w:rsidRPr="006F40DB">
        <w:rPr>
          <w:color w:val="auto"/>
        </w:rPr>
        <w:t xml:space="preserve"> 3. Храм Митрофана Воронежского на Хуторской улице, Москва. 2015. </w:t>
      </w:r>
      <w:proofErr w:type="spellStart"/>
      <w:r w:rsidRPr="006F40DB">
        <w:rPr>
          <w:color w:val="auto"/>
        </w:rPr>
        <w:t>Благодрево</w:t>
      </w:r>
      <w:proofErr w:type="spellEnd"/>
      <w:r w:rsidRPr="006F40DB">
        <w:rPr>
          <w:color w:val="auto"/>
        </w:rPr>
        <w:t>.</w:t>
      </w:r>
    </w:p>
    <w:sectPr w:rsidR="00093810" w:rsidRPr="006F40DB" w:rsidSect="00D7364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E9AB" w14:textId="77777777" w:rsidR="00392169" w:rsidRDefault="00392169" w:rsidP="00A21DF5">
      <w:pPr>
        <w:spacing w:after="0" w:line="240" w:lineRule="auto"/>
      </w:pPr>
      <w:r>
        <w:separator/>
      </w:r>
    </w:p>
  </w:endnote>
  <w:endnote w:type="continuationSeparator" w:id="0">
    <w:p w14:paraId="09FF3AEB" w14:textId="77777777" w:rsidR="00392169" w:rsidRDefault="00392169" w:rsidP="00A2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A1AD" w14:textId="77777777" w:rsidR="00392169" w:rsidRDefault="00392169" w:rsidP="00A21DF5">
      <w:pPr>
        <w:spacing w:after="0" w:line="240" w:lineRule="auto"/>
      </w:pPr>
      <w:r>
        <w:separator/>
      </w:r>
    </w:p>
  </w:footnote>
  <w:footnote w:type="continuationSeparator" w:id="0">
    <w:p w14:paraId="54DEB85F" w14:textId="77777777" w:rsidR="00392169" w:rsidRDefault="00392169" w:rsidP="00A21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6C"/>
    <w:multiLevelType w:val="hybridMultilevel"/>
    <w:tmpl w:val="9FCA7DDA"/>
    <w:lvl w:ilvl="0" w:tplc="F2B478EC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BB4A31"/>
    <w:multiLevelType w:val="hybridMultilevel"/>
    <w:tmpl w:val="1826D49E"/>
    <w:lvl w:ilvl="0" w:tplc="F2B478EC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07A6371"/>
    <w:multiLevelType w:val="hybridMultilevel"/>
    <w:tmpl w:val="9FCA7DDA"/>
    <w:lvl w:ilvl="0" w:tplc="FFFFFFFF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94B277B"/>
    <w:multiLevelType w:val="hybridMultilevel"/>
    <w:tmpl w:val="2BCC86A2"/>
    <w:lvl w:ilvl="0" w:tplc="9F2E5458">
      <w:start w:val="1"/>
      <w:numFmt w:val="decimal"/>
      <w:pStyle w:val="1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88194">
    <w:abstractNumId w:val="3"/>
  </w:num>
  <w:num w:numId="2" w16cid:durableId="516575203">
    <w:abstractNumId w:val="3"/>
  </w:num>
  <w:num w:numId="3" w16cid:durableId="1061754264">
    <w:abstractNumId w:val="1"/>
  </w:num>
  <w:num w:numId="4" w16cid:durableId="826047195">
    <w:abstractNumId w:val="0"/>
  </w:num>
  <w:num w:numId="5" w16cid:durableId="831676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06"/>
    <w:rsid w:val="000219A7"/>
    <w:rsid w:val="00021C6F"/>
    <w:rsid w:val="00035CF9"/>
    <w:rsid w:val="000417E1"/>
    <w:rsid w:val="00093810"/>
    <w:rsid w:val="000B33B2"/>
    <w:rsid w:val="000D13B0"/>
    <w:rsid w:val="000D7657"/>
    <w:rsid w:val="000E2F0E"/>
    <w:rsid w:val="00101306"/>
    <w:rsid w:val="00112B38"/>
    <w:rsid w:val="00114D49"/>
    <w:rsid w:val="00140FD5"/>
    <w:rsid w:val="00157E63"/>
    <w:rsid w:val="00192E3A"/>
    <w:rsid w:val="001A05F7"/>
    <w:rsid w:val="001B7CD3"/>
    <w:rsid w:val="001C15DE"/>
    <w:rsid w:val="00206227"/>
    <w:rsid w:val="00232571"/>
    <w:rsid w:val="00234FBD"/>
    <w:rsid w:val="00235586"/>
    <w:rsid w:val="002E647A"/>
    <w:rsid w:val="002F3674"/>
    <w:rsid w:val="003556AC"/>
    <w:rsid w:val="00372079"/>
    <w:rsid w:val="00387518"/>
    <w:rsid w:val="00392169"/>
    <w:rsid w:val="00404983"/>
    <w:rsid w:val="004457DF"/>
    <w:rsid w:val="0044798D"/>
    <w:rsid w:val="004520A2"/>
    <w:rsid w:val="00455FD4"/>
    <w:rsid w:val="004D456E"/>
    <w:rsid w:val="004F2A04"/>
    <w:rsid w:val="00513EF5"/>
    <w:rsid w:val="00557ED6"/>
    <w:rsid w:val="00576F69"/>
    <w:rsid w:val="005F702D"/>
    <w:rsid w:val="006176C1"/>
    <w:rsid w:val="006F40DB"/>
    <w:rsid w:val="006F5D96"/>
    <w:rsid w:val="00720015"/>
    <w:rsid w:val="007572EA"/>
    <w:rsid w:val="00757BB3"/>
    <w:rsid w:val="00757F63"/>
    <w:rsid w:val="00785537"/>
    <w:rsid w:val="007902F8"/>
    <w:rsid w:val="00790BD7"/>
    <w:rsid w:val="00803739"/>
    <w:rsid w:val="008334F7"/>
    <w:rsid w:val="00845AC6"/>
    <w:rsid w:val="00872100"/>
    <w:rsid w:val="00876EDB"/>
    <w:rsid w:val="00887CC2"/>
    <w:rsid w:val="00925D82"/>
    <w:rsid w:val="00953BD6"/>
    <w:rsid w:val="009569DB"/>
    <w:rsid w:val="00961E3C"/>
    <w:rsid w:val="0097353F"/>
    <w:rsid w:val="00991EF5"/>
    <w:rsid w:val="009D0606"/>
    <w:rsid w:val="009E7D74"/>
    <w:rsid w:val="00A17862"/>
    <w:rsid w:val="00A21DF5"/>
    <w:rsid w:val="00A802B3"/>
    <w:rsid w:val="00B227CA"/>
    <w:rsid w:val="00B271F1"/>
    <w:rsid w:val="00B64E51"/>
    <w:rsid w:val="00B650AA"/>
    <w:rsid w:val="00B71A12"/>
    <w:rsid w:val="00BA3DF7"/>
    <w:rsid w:val="00BB701E"/>
    <w:rsid w:val="00BE0C63"/>
    <w:rsid w:val="00C207AB"/>
    <w:rsid w:val="00C20FC0"/>
    <w:rsid w:val="00C3055A"/>
    <w:rsid w:val="00C950E9"/>
    <w:rsid w:val="00CA28EE"/>
    <w:rsid w:val="00CB641A"/>
    <w:rsid w:val="00CF296E"/>
    <w:rsid w:val="00D3233B"/>
    <w:rsid w:val="00D426DA"/>
    <w:rsid w:val="00D56E2C"/>
    <w:rsid w:val="00D73640"/>
    <w:rsid w:val="00D7675C"/>
    <w:rsid w:val="00E0667C"/>
    <w:rsid w:val="00E45810"/>
    <w:rsid w:val="00E613CA"/>
    <w:rsid w:val="00EA1EA1"/>
    <w:rsid w:val="00EB1862"/>
    <w:rsid w:val="00EC75A5"/>
    <w:rsid w:val="00F1634B"/>
    <w:rsid w:val="00F611A5"/>
    <w:rsid w:val="00F8781F"/>
    <w:rsid w:val="00FB6414"/>
    <w:rsid w:val="00FE406F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5E44"/>
  <w15:chartTrackingRefBased/>
  <w15:docId w15:val="{05ED308F-AA20-4767-B757-F5A0B09A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537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C9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3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3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3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3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3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3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3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0"/>
    <w:next w:val="a"/>
    <w:link w:val="a4"/>
    <w:autoRedefine/>
    <w:uiPriority w:val="10"/>
    <w:qFormat/>
    <w:rsid w:val="00D3233B"/>
    <w:pPr>
      <w:ind w:firstLine="0"/>
      <w:contextualSpacing/>
      <w:jc w:val="center"/>
    </w:pPr>
    <w:rPr>
      <w:rFonts w:ascii="Times New Roman" w:hAnsi="Times New Roman"/>
      <w:b/>
      <w:color w:val="auto"/>
      <w:spacing w:val="-10"/>
      <w:kern w:val="28"/>
      <w:sz w:val="48"/>
      <w:szCs w:val="160"/>
    </w:rPr>
  </w:style>
  <w:style w:type="character" w:customStyle="1" w:styleId="a4">
    <w:name w:val="Заголовок Знак"/>
    <w:basedOn w:val="a0"/>
    <w:link w:val="a3"/>
    <w:uiPriority w:val="10"/>
    <w:rsid w:val="00D3233B"/>
    <w:rPr>
      <w:rFonts w:ascii="Times New Roman" w:eastAsiaTheme="majorEastAsia" w:hAnsi="Times New Roman" w:cstheme="majorBidi"/>
      <w:b/>
      <w:spacing w:val="-10"/>
      <w:kern w:val="28"/>
      <w:sz w:val="48"/>
      <w:szCs w:val="160"/>
    </w:rPr>
  </w:style>
  <w:style w:type="paragraph" w:styleId="a5">
    <w:name w:val="Subtitle"/>
    <w:basedOn w:val="a"/>
    <w:next w:val="a"/>
    <w:link w:val="a6"/>
    <w:autoRedefine/>
    <w:uiPriority w:val="11"/>
    <w:qFormat/>
    <w:rsid w:val="00785537"/>
    <w:pPr>
      <w:numPr>
        <w:ilvl w:val="1"/>
      </w:numPr>
      <w:spacing w:after="0"/>
      <w:ind w:firstLine="709"/>
      <w:jc w:val="left"/>
    </w:pPr>
    <w:rPr>
      <w:rFonts w:eastAsiaTheme="majorEastAsia" w:cstheme="majorBidi"/>
      <w:color w:val="0B769F" w:themeColor="accent4" w:themeShade="BF"/>
      <w:spacing w:val="15"/>
      <w:sz w:val="3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537"/>
    <w:rPr>
      <w:rFonts w:ascii="Times New Roman" w:eastAsiaTheme="majorEastAsia" w:hAnsi="Times New Roman" w:cstheme="majorBidi"/>
      <w:color w:val="0B769F" w:themeColor="accent4" w:themeShade="BF"/>
      <w:spacing w:val="15"/>
      <w:sz w:val="32"/>
      <w:szCs w:val="28"/>
    </w:rPr>
  </w:style>
  <w:style w:type="character" w:styleId="a7">
    <w:name w:val="Subtle Emphasis"/>
    <w:aliases w:val="цитата"/>
    <w:basedOn w:val="a0"/>
    <w:uiPriority w:val="19"/>
    <w:qFormat/>
    <w:rsid w:val="00785537"/>
    <w:rPr>
      <w:rFonts w:ascii="Times New Roman" w:hAnsi="Times New Roman"/>
      <w:i/>
      <w:iCs/>
      <w:color w:val="404040" w:themeColor="text1" w:themeTint="BF"/>
    </w:rPr>
  </w:style>
  <w:style w:type="paragraph" w:customStyle="1" w:styleId="12">
    <w:name w:val="Подзаголовок_1"/>
    <w:basedOn w:val="10"/>
    <w:next w:val="a"/>
    <w:link w:val="13"/>
    <w:autoRedefine/>
    <w:qFormat/>
    <w:rsid w:val="00C950E9"/>
    <w:pPr>
      <w:spacing w:before="240" w:after="120" w:line="240" w:lineRule="auto"/>
    </w:pPr>
    <w:rPr>
      <w:rFonts w:ascii="Times New Roman" w:hAnsi="Times New Roman"/>
      <w:b/>
      <w:i/>
      <w:color w:val="3A3A3A" w:themeColor="background2" w:themeShade="40"/>
    </w:rPr>
  </w:style>
  <w:style w:type="character" w:customStyle="1" w:styleId="13">
    <w:name w:val="Подзаголовок_1 Знак"/>
    <w:basedOn w:val="a0"/>
    <w:link w:val="12"/>
    <w:rsid w:val="00C950E9"/>
    <w:rPr>
      <w:rFonts w:ascii="Times New Roman" w:eastAsiaTheme="majorEastAsia" w:hAnsi="Times New Roman" w:cstheme="majorBidi"/>
      <w:b/>
      <w:i/>
      <w:color w:val="3A3A3A" w:themeColor="background2" w:themeShade="40"/>
      <w:sz w:val="40"/>
      <w:szCs w:val="40"/>
    </w:rPr>
  </w:style>
  <w:style w:type="character" w:customStyle="1" w:styleId="11">
    <w:name w:val="Заголовок 1 Знак"/>
    <w:basedOn w:val="a0"/>
    <w:link w:val="10"/>
    <w:uiPriority w:val="9"/>
    <w:rsid w:val="00C9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a8">
    <w:name w:val="заголовок"/>
    <w:basedOn w:val="10"/>
    <w:next w:val="a"/>
    <w:link w:val="a9"/>
    <w:autoRedefine/>
    <w:qFormat/>
    <w:rsid w:val="00D426DA"/>
    <w:pPr>
      <w:spacing w:before="240" w:after="0" w:line="259" w:lineRule="auto"/>
      <w:ind w:firstLine="0"/>
      <w:jc w:val="left"/>
    </w:pPr>
    <w:rPr>
      <w:rFonts w:ascii="Times New Roman" w:hAnsi="Times New Roman" w:cs="Times New Roman"/>
      <w:b/>
      <w:color w:val="000000" w:themeColor="text1"/>
      <w:sz w:val="36"/>
      <w:szCs w:val="28"/>
    </w:rPr>
  </w:style>
  <w:style w:type="character" w:customStyle="1" w:styleId="a9">
    <w:name w:val="заголовок Знак"/>
    <w:basedOn w:val="11"/>
    <w:link w:val="a8"/>
    <w:rsid w:val="00D426DA"/>
    <w:rPr>
      <w:rFonts w:ascii="Times New Roman" w:eastAsiaTheme="majorEastAsia" w:hAnsi="Times New Roman" w:cs="Times New Roman"/>
      <w:b/>
      <w:color w:val="000000" w:themeColor="text1"/>
      <w:sz w:val="36"/>
      <w:szCs w:val="28"/>
    </w:rPr>
  </w:style>
  <w:style w:type="paragraph" w:customStyle="1" w:styleId="1">
    <w:name w:val="Стиль1"/>
    <w:basedOn w:val="10"/>
    <w:next w:val="a"/>
    <w:link w:val="14"/>
    <w:autoRedefine/>
    <w:qFormat/>
    <w:rsid w:val="00D426DA"/>
    <w:pPr>
      <w:numPr>
        <w:numId w:val="2"/>
      </w:numPr>
      <w:spacing w:before="240" w:after="0" w:line="259" w:lineRule="auto"/>
      <w:jc w:val="left"/>
    </w:pPr>
    <w:rPr>
      <w:rFonts w:ascii="Times New Roman" w:hAnsi="Times New Roman" w:cs="Times New Roman"/>
      <w:b/>
      <w:color w:val="000000" w:themeColor="text1"/>
      <w:sz w:val="36"/>
      <w:szCs w:val="28"/>
    </w:rPr>
  </w:style>
  <w:style w:type="character" w:customStyle="1" w:styleId="14">
    <w:name w:val="Стиль1 Знак"/>
    <w:basedOn w:val="11"/>
    <w:link w:val="1"/>
    <w:rsid w:val="00D426DA"/>
    <w:rPr>
      <w:rFonts w:ascii="Times New Roman" w:eastAsiaTheme="majorEastAsia" w:hAnsi="Times New Roman" w:cs="Times New Roman"/>
      <w:b/>
      <w:color w:val="000000" w:themeColor="text1"/>
      <w:sz w:val="36"/>
      <w:szCs w:val="28"/>
    </w:rPr>
  </w:style>
  <w:style w:type="paragraph" w:customStyle="1" w:styleId="aa">
    <w:name w:val="обычный"/>
    <w:basedOn w:val="a"/>
    <w:link w:val="ab"/>
    <w:autoRedefine/>
    <w:qFormat/>
    <w:rsid w:val="003556AC"/>
    <w:pPr>
      <w:spacing w:before="240" w:after="240" w:line="259" w:lineRule="auto"/>
      <w:ind w:firstLine="0"/>
      <w:jc w:val="center"/>
    </w:pPr>
    <w:rPr>
      <w:b/>
      <w:i/>
      <w:iCs/>
      <w:szCs w:val="28"/>
    </w:rPr>
  </w:style>
  <w:style w:type="character" w:customStyle="1" w:styleId="ab">
    <w:name w:val="обычный Знак"/>
    <w:basedOn w:val="a0"/>
    <w:link w:val="aa"/>
    <w:rsid w:val="003556AC"/>
    <w:rPr>
      <w:rFonts w:ascii="Times New Roman" w:hAnsi="Times New Roman"/>
      <w:b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306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1306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0130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0130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0130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01306"/>
    <w:rPr>
      <w:rFonts w:eastAsiaTheme="majorEastAsia" w:cstheme="majorBidi"/>
      <w:color w:val="272727" w:themeColor="text1" w:themeTint="D8"/>
      <w:sz w:val="28"/>
    </w:rPr>
  </w:style>
  <w:style w:type="paragraph" w:styleId="21">
    <w:name w:val="Quote"/>
    <w:basedOn w:val="a"/>
    <w:next w:val="a"/>
    <w:link w:val="22"/>
    <w:uiPriority w:val="29"/>
    <w:qFormat/>
    <w:rsid w:val="0010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306"/>
    <w:rPr>
      <w:rFonts w:ascii="Times New Roman" w:hAnsi="Times New Roman"/>
      <w:i/>
      <w:iCs/>
      <w:color w:val="404040" w:themeColor="text1" w:themeTint="BF"/>
      <w:sz w:val="28"/>
    </w:rPr>
  </w:style>
  <w:style w:type="paragraph" w:styleId="ac">
    <w:name w:val="List Paragraph"/>
    <w:basedOn w:val="a"/>
    <w:uiPriority w:val="34"/>
    <w:qFormat/>
    <w:rsid w:val="00101306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101306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10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101306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f0">
    <w:name w:val="Intense Reference"/>
    <w:basedOn w:val="a0"/>
    <w:uiPriority w:val="32"/>
    <w:qFormat/>
    <w:rsid w:val="00101306"/>
    <w:rPr>
      <w:b/>
      <w:bCs/>
      <w:smallCaps/>
      <w:color w:val="0F4761" w:themeColor="accent1" w:themeShade="BF"/>
      <w:spacing w:val="5"/>
    </w:rPr>
  </w:style>
  <w:style w:type="paragraph" w:styleId="af1">
    <w:name w:val="footnote text"/>
    <w:basedOn w:val="a"/>
    <w:link w:val="af2"/>
    <w:uiPriority w:val="99"/>
    <w:semiHidden/>
    <w:unhideWhenUsed/>
    <w:rsid w:val="00A21DF5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21DF5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21DF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21DF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21DF5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21DF5"/>
    <w:rPr>
      <w:vertAlign w:val="superscript"/>
    </w:rPr>
  </w:style>
  <w:style w:type="paragraph" w:styleId="af7">
    <w:name w:val="Bibliography"/>
    <w:basedOn w:val="a"/>
    <w:next w:val="a"/>
    <w:uiPriority w:val="37"/>
    <w:unhideWhenUsed/>
    <w:rsid w:val="004457DF"/>
  </w:style>
  <w:style w:type="character" w:styleId="af8">
    <w:name w:val="Hyperlink"/>
    <w:basedOn w:val="a0"/>
    <w:uiPriority w:val="99"/>
    <w:unhideWhenUsed/>
    <w:rsid w:val="007572EA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7572EA"/>
    <w:rPr>
      <w:color w:val="605E5C"/>
      <w:shd w:val="clear" w:color="auto" w:fill="E1DFDD"/>
    </w:rPr>
  </w:style>
  <w:style w:type="paragraph" w:styleId="afa">
    <w:name w:val="annotation text"/>
    <w:basedOn w:val="a"/>
    <w:link w:val="afb"/>
    <w:uiPriority w:val="99"/>
    <w:unhideWhenUsed/>
    <w:rsid w:val="000D13B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0D13B0"/>
    <w:rPr>
      <w:rFonts w:ascii="Times New Roman" w:hAnsi="Times New Roman"/>
      <w:sz w:val="20"/>
      <w:szCs w:val="20"/>
    </w:rPr>
  </w:style>
  <w:style w:type="paragraph" w:styleId="afc">
    <w:name w:val="caption"/>
    <w:basedOn w:val="a"/>
    <w:next w:val="a"/>
    <w:uiPriority w:val="35"/>
    <w:unhideWhenUsed/>
    <w:qFormat/>
    <w:rsid w:val="00991EF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lovasa@my.ms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>
  <b:Source>
    <b:Tag>Луг25</b:Tag>
    <b:SourceType>ArticleInAPeriodical</b:SourceType>
    <b:Guid>{03EF3D3C-AAAA-4120-8EFA-3B775FC878FC}</b:Guid>
    <b:Title>Парадигмальный сдвиг культуры в процессе трансформаций культурного пространства</b:Title>
    <b:Year>2025</b:Year>
    <b:Volume>№4 (57)</b:Volume>
    <b:InternetSiteTitle>cyberleninka.ru</b:InternetSiteTitle>
    <b:URL>https://cyberleninka.ru/article/n/paradigmalnyy-sdvig-kultury-v-protsesse-transformatsiy-kulturnogo-prostranstva/viewer</b:URL>
    <b:Author>
      <b:Author>
        <b:Corporate>Лугуценко Т.В., Рыкова С.Ю.</b:Corporate>
      </b:Author>
    </b:Author>
    <b:PeriodicalTitle>KANT</b:PeriodicalTitle>
    <b:Pages>225-230</b:Pages>
    <b:RefOrder>1</b:RefOrder>
  </b:Source>
  <b:Source>
    <b:Tag>ООЧ18</b:Tag>
    <b:SourceType>ArticleInAPeriodical</b:SourceType>
    <b:Guid>{12A49392-EC33-492C-B29F-FC9A432A1ACB}</b:Guid>
    <b:Title>Особенности процесса восстановления памятников архитектуры - культурных символов власти</b:Title>
    <b:PeriodicalTitle>Вестник МСГУ</b:PeriodicalTitle>
    <b:Year>2018</b:Year>
    <b:Volume>13</b:Volume>
    <b:Issue>2 (113)</b:Issue>
    <b:Pages>170-189</b:Pages>
    <b:URL>https://cyberleninka.ru/article/n/osobennosti-protsessa-vosstanovleniya-pamyatnikov-arhitektury-kulturnyh-simvolov-vlasti</b:URL>
    <b:Author>
      <b:Author>
        <b:NameList>
          <b:Person>
            <b:Last>Чайникова О.О.</b:Last>
          </b:Person>
        </b:NameList>
      </b:Author>
    </b:Author>
    <b:RefOrder>2</b:RefOrder>
  </b:Source>
  <b:Source>
    <b:Tag>Раб25</b:Tag>
    <b:SourceType>InternetSite</b:SourceType>
    <b:Guid>{1CB7A334-FBB0-40FE-A6E9-6FA4D016122E}</b:Guid>
    <b:Title>Работа с фрагментами утраченных памятников: Как архивные фотографии помогают восстановить детали?</b:Title>
    <b:Year>2025</b:Year>
    <b:InternetSiteTitle>Архитектурная Фотограмметрия</b:InternetSiteTitle>
    <b:Month>февраля</b:Month>
    <b:Day>12</b:Day>
    <b:YearAccessed>26</b:YearAccessed>
    <b:MonthAccessed>февраля</b:MonthAccessed>
    <b:DayAccessed>2026</b:DayAccessed>
    <b:URL>https://photogrammetria.ru/460-rabota-s-fragmentami-utrachennyh-pamjatnikov-kak-arhivnye-fotografii-pomogajut-vosstanovit-detali.html</b:URL>
    <b:RefOrder>3</b:RefOrder>
  </b:Source>
  <b:Source>
    <b:Tag>Хра26</b:Tag>
    <b:SourceType>InternetSite</b:SourceType>
    <b:Guid>{038543A6-E32E-49C5-A11C-E19DC5A61707}</b:Guid>
    <b:Title>Храм Свт. Митрофана Воронежского</b:Title>
    <b:YearAccessed>2026</b:YearAccessed>
    <b:MonthAccessed>февраля</b:MonthAccessed>
    <b:DayAccessed>26</b:DayAccessed>
    <b:URL>https://blagodrevo.com/khram-svt-mitrofana-voronezhskogo-na-khutorskoy/</b:URL>
    <b:RefOrder>4</b:RefOrder>
  </b:Source>
  <b:Source>
    <b:Tag>СЗв88</b:Tag>
    <b:SourceType>Book</b:SourceType>
    <b:Guid>{146683DE-4995-4BA3-B452-3DC83FB0F875}</b:Guid>
    <b:Author>
      <b:Author>
        <b:Corporate>Паламарчук П.Г.</b:Corporate>
      </b:Author>
    </b:Author>
    <b:Title>Сорок Сороков: альбом-указатель всех московских церквей в четырех томах</b:Title>
    <b:Year>1988</b:Year>
    <b:City>Москва</b:City>
    <b:Publisher>YMCA-PRESS</b:Publisher>
    <b:RefOrder>5</b:RefOrder>
  </b:Source>
  <b:Source>
    <b:Tag>Жит08</b:Tag>
    <b:SourceType>Book</b:SourceType>
    <b:Guid>{86374EB2-5294-4FC7-B3E5-011D99346B35}</b:Guid>
    <b:Title>Житие священномученика Владимира Медведюка. Служба. История храма</b:Title>
    <b:Year>2008</b:Year>
    <b:City>Москва</b:City>
    <b:Publisher>Православное сестричество во имя преподобномученицы великой княгини Елизаветы</b:Publisher>
    <b:RefOrder>6</b:RefOrder>
  </b:Source>
  <b:Source>
    <b:Tag>Кир78</b:Tag>
    <b:SourceType>Book</b:SourceType>
    <b:Guid>{D848355B-85B6-463E-9646-C112703E9611}</b:Guid>
    <b:Title>Русская архитектура 1830-1910-х годов</b:Title>
    <b:City>Москва</b:City>
    <b:Year>1978</b:Year>
    <b:Author>
      <b:Author>
        <b:NameList>
          <b:Person>
            <b:Last>Кириченко Е.И.</b:Last>
          </b:Person>
        </b:NameList>
      </b:Author>
    </b:Author>
    <b:Publisher>Искусство</b:Publisher>
    <b:RefOrder>7</b:RefOrder>
  </b:Source>
  <b:Source>
    <b:Tag>Нов25</b:Tag>
    <b:SourceType>Book</b:SourceType>
    <b:Guid>{DCD4C15C-8620-4CAD-85AD-BBFF88E67E8B}</b:Guid>
    <b:Title>Новомученики и исповедники Московские. Северное викариатство</b:Title>
    <b:Year>2025</b:Year>
    <b:City>М.</b:City>
    <b:Publisher>Издательство Московской Патриархии Русской Православной Церкви</b:Publisher>
    <b:RefOrder>8</b:RefOrder>
  </b:Source>
  <b:Source>
    <b:Tag>Коз91</b:Tag>
    <b:SourceType>JournalArticle</b:SourceType>
    <b:Guid>{CB3AB9C2-E1A8-48A0-8CC1-A243C73E8FBB}</b:Guid>
    <b:Title>Жертвы Метростроя</b:Title>
    <b:Year>1991</b:Year>
    <b:Author>
      <b:Author>
        <b:NameList>
          <b:Person>
            <b:Last>Козлов В.</b:Last>
          </b:Person>
        </b:NameList>
      </b:Author>
    </b:Author>
    <b:JournalName>Московский журнал. Литературно-художественный историко-краеведческий.</b:JournalName>
    <b:Pages>30</b:Pages>
    <b:Issue>3</b:Issue>
    <b:RefOrder>9</b:RefOrder>
  </b:Source>
  <b:Source>
    <b:Tag>Вол03</b:Tag>
    <b:SourceType>Book</b:SourceType>
    <b:Guid>{53FE1292-A648-4F4A-AF17-5B6A07478D6C}</b:Guid>
    <b:Title>Православные храмы Москвы</b:Title>
    <b:Year>2003</b:Year>
    <b:Author>
      <b:Author>
        <b:NameList>
          <b:Person>
            <b:Last>Волков А.В.</b:Last>
          </b:Person>
        </b:NameList>
      </b:Author>
    </b:Author>
    <b:City>М.</b:City>
    <b:Publisher>Белый Город</b:Publisher>
    <b:RefOrder>10</b:RefOrder>
  </b:Source>
  <b:Source>
    <b:Tag>Кос18</b:Tag>
    <b:SourceType>InternetSite</b:SourceType>
    <b:Guid>{540285A4-A48B-42E1-9EA2-F16990E68075}</b:Guid>
    <b:Author>
      <b:Author>
        <b:NameList>
          <b:Person>
            <b:Last>Кострюков А.А.</b:Last>
          </b:Person>
        </b:NameList>
      </b:Author>
    </b:Author>
    <b:Title>Лекции по истории Русской Церкви (1917—2008)</b:Title>
    <b:Year>2018</b:Year>
    <b:YearAccessed>2026</b:YearAccessed>
    <b:MonthAccessed>февраля</b:MonthAccessed>
    <b:DayAccessed>26</b:DayAccessed>
    <b:URL>https://azbyka.ru/otechnik/Istorija_Tserkvi/lektsii-po-istorii-russkoj-tserkvi-1917-2008/16</b:URL>
    <b:RefOrder>11</b:RefOrder>
  </b:Source>
  <b:Source>
    <b:Tag>Мам25</b:Tag>
    <b:SourceType>ArticleInAPeriodical</b:SourceType>
    <b:Guid>{B59C7C07-2B79-4292-BC85-0C2185317322}</b:Guid>
    <b:Title>Семиотика виртуальной личности. Исследование нового жанра творчества в пространстве отечественной цифровой культуры</b:Title>
    <b:Year>2025</b:Year>
    <b:Author>
      <b:Author>
        <b:Corporate>Мамедов А. К., Сапунова О. В.,</b:Corporate>
      </b:Author>
    </b:Author>
    <b:PeriodicalTitle>Теория и история искусства</b:PeriodicalTitle>
    <b:City>Москва</b:City>
    <b:Issue>№4</b:Issue>
    <b:RefOrder>12</b:RefOrder>
  </b:Source>
</b:Sources>
</file>

<file path=customXml/itemProps1.xml><?xml version="1.0" encoding="utf-8"?>
<ds:datastoreItem xmlns:ds="http://schemas.openxmlformats.org/officeDocument/2006/customXml" ds:itemID="{8693F635-A8AD-40C1-A8C6-1740A113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Маркелова</dc:creator>
  <cp:keywords/>
  <dc:description/>
  <cp:lastModifiedBy>Софья Маркелова</cp:lastModifiedBy>
  <cp:revision>25</cp:revision>
  <dcterms:created xsi:type="dcterms:W3CDTF">2026-02-17T06:56:00Z</dcterms:created>
  <dcterms:modified xsi:type="dcterms:W3CDTF">2026-05-08T13:55:00Z</dcterms:modified>
</cp:coreProperties>
</file>