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B78C" w14:textId="5819559C" w:rsidR="00E33E1D" w:rsidRPr="00E33E1D" w:rsidRDefault="00335584" w:rsidP="00F846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E1D">
        <w:rPr>
          <w:rFonts w:ascii="Times New Roman" w:hAnsi="Times New Roman" w:cs="Times New Roman"/>
          <w:b/>
          <w:bCs/>
          <w:sz w:val="24"/>
          <w:szCs w:val="24"/>
        </w:rPr>
        <w:t>ИМПЛИЦИТНЫЕ СМЫСЛЫ В ЭКРАНИЗАЦИЯХ КЛАССИКИ</w:t>
      </w:r>
    </w:p>
    <w:p w14:paraId="5786D896" w14:textId="0BF164F5" w:rsidR="00B17EF4" w:rsidRPr="00F846AA" w:rsidRDefault="00B17EF4" w:rsidP="00F846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6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Юдина Н.В.</w:t>
      </w:r>
      <w:r w:rsidR="00F846AA" w:rsidRPr="00F846A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846A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335584">
        <w:rPr>
          <w:rFonts w:ascii="Times New Roman" w:hAnsi="Times New Roman" w:cs="Times New Roman"/>
          <w:i/>
          <w:iCs/>
          <w:sz w:val="24"/>
          <w:szCs w:val="24"/>
        </w:rPr>
        <w:t xml:space="preserve"> (бакалавр)</w:t>
      </w:r>
      <w:r w:rsidR="00F846AA">
        <w:rPr>
          <w:rFonts w:ascii="Times New Roman" w:hAnsi="Times New Roman" w:cs="Times New Roman"/>
          <w:sz w:val="24"/>
          <w:szCs w:val="24"/>
        </w:rPr>
        <w:br/>
      </w:r>
      <w:r w:rsidR="00335584" w:rsidRPr="00335584">
        <w:rPr>
          <w:rFonts w:ascii="Times New Roman" w:hAnsi="Times New Roman" w:cs="Times New Roman"/>
          <w:sz w:val="24"/>
          <w:szCs w:val="24"/>
        </w:rPr>
        <w:t>Кафедра семиотики и общей теории искусства</w:t>
      </w:r>
      <w:r w:rsidR="00335584">
        <w:rPr>
          <w:rFonts w:ascii="Times New Roman" w:hAnsi="Times New Roman" w:cs="Times New Roman"/>
          <w:sz w:val="24"/>
          <w:szCs w:val="24"/>
        </w:rPr>
        <w:t>, факультет искусств</w:t>
      </w:r>
      <w:r w:rsidR="003355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  <w:r w:rsidR="003355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Москва, Россия</w:t>
      </w:r>
      <w:r w:rsidR="00F846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46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46AA">
        <w:rPr>
          <w:rFonts w:ascii="Times New Roman" w:hAnsi="Times New Roman" w:cs="Times New Roman"/>
          <w:sz w:val="24"/>
          <w:szCs w:val="24"/>
        </w:rPr>
        <w:t xml:space="preserve">: </w:t>
      </w:r>
      <w:r w:rsidRPr="00B17EF4">
        <w:rPr>
          <w:rFonts w:ascii="Times New Roman" w:hAnsi="Times New Roman" w:cs="Times New Roman"/>
          <w:sz w:val="24"/>
          <w:szCs w:val="24"/>
          <w:lang w:val="en-US"/>
        </w:rPr>
        <w:t>natalia</w:t>
      </w:r>
      <w:r w:rsidRPr="00F846AA">
        <w:rPr>
          <w:rFonts w:ascii="Times New Roman" w:hAnsi="Times New Roman" w:cs="Times New Roman"/>
          <w:sz w:val="24"/>
          <w:szCs w:val="24"/>
        </w:rPr>
        <w:t>.</w:t>
      </w:r>
      <w:r w:rsidRPr="00B17EF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846AA">
        <w:rPr>
          <w:rFonts w:ascii="Times New Roman" w:hAnsi="Times New Roman" w:cs="Times New Roman"/>
          <w:sz w:val="24"/>
          <w:szCs w:val="24"/>
        </w:rPr>
        <w:t>.96@</w:t>
      </w:r>
      <w:r w:rsidRPr="00B17EF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46AA">
        <w:rPr>
          <w:rFonts w:ascii="Times New Roman" w:hAnsi="Times New Roman" w:cs="Times New Roman"/>
          <w:sz w:val="24"/>
          <w:szCs w:val="24"/>
        </w:rPr>
        <w:t>.</w:t>
      </w:r>
      <w:r w:rsidRPr="00B17EF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96A7BCC" w14:textId="77777777" w:rsidR="00716041" w:rsidRDefault="00716041" w:rsidP="00F846A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DEEE0F7" w14:textId="5E8EDABD" w:rsidR="00E3650B" w:rsidRPr="00961837" w:rsidRDefault="00A47D3E" w:rsidP="00F846A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61837">
        <w:rPr>
          <w:rFonts w:ascii="Times New Roman" w:hAnsi="Times New Roman" w:cs="Times New Roman"/>
          <w:sz w:val="24"/>
          <w:szCs w:val="24"/>
        </w:rPr>
        <w:t>Цель исследования — выявить механизмы трансформации имплицитных смыслов литературного произведения при его экранизации и показать, как культурно-исторический контекст определяет их актуализацию в разных киноверсиях (на примере рассказа А.К. Дойла «Этюд в багровых тонах» и трёх его экранизаций).</w:t>
      </w:r>
    </w:p>
    <w:p w14:paraId="112EB12C" w14:textId="1731F962" w:rsidR="00A47D3E" w:rsidRPr="00961837" w:rsidRDefault="00A47D3E" w:rsidP="00F846A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61837">
        <w:rPr>
          <w:rFonts w:ascii="Times New Roman" w:hAnsi="Times New Roman" w:cs="Times New Roman"/>
          <w:sz w:val="24"/>
          <w:szCs w:val="24"/>
        </w:rPr>
        <w:t xml:space="preserve">Актуальность исследования. </w:t>
      </w:r>
      <w:r w:rsidR="006F1DB8" w:rsidRPr="00961837">
        <w:rPr>
          <w:rFonts w:ascii="Times New Roman" w:hAnsi="Times New Roman" w:cs="Times New Roman"/>
          <w:sz w:val="24"/>
          <w:szCs w:val="24"/>
        </w:rPr>
        <w:t>Множественность экранизаций «шерлокианы» (более 200) свидетельствует о непреходящем интересе к образу, однако именно этот факт делает особенно актуальной проблему трансформации классического текста при его переносе на экран: как соотносятся механизмы сохранения и трансформации исходных смыслов?</w:t>
      </w:r>
      <w:r w:rsidRPr="00961837">
        <w:rPr>
          <w:rFonts w:ascii="Times New Roman" w:hAnsi="Times New Roman" w:cs="Times New Roman"/>
          <w:sz w:val="24"/>
          <w:szCs w:val="24"/>
        </w:rPr>
        <w:t xml:space="preserve"> </w:t>
      </w:r>
      <w:r w:rsidR="006F1DB8" w:rsidRPr="00961837">
        <w:rPr>
          <w:rFonts w:ascii="Times New Roman" w:hAnsi="Times New Roman" w:cs="Times New Roman"/>
          <w:sz w:val="24"/>
          <w:szCs w:val="24"/>
        </w:rPr>
        <w:t>З</w:t>
      </w:r>
      <w:r w:rsidRPr="00961837">
        <w:rPr>
          <w:rFonts w:ascii="Times New Roman" w:hAnsi="Times New Roman" w:cs="Times New Roman"/>
          <w:sz w:val="24"/>
          <w:szCs w:val="24"/>
        </w:rPr>
        <w:t xml:space="preserve">арубежные </w:t>
      </w:r>
      <w:r w:rsidR="003A50A8" w:rsidRPr="00961837">
        <w:rPr>
          <w:rFonts w:ascii="Times New Roman" w:hAnsi="Times New Roman" w:cs="Times New Roman"/>
          <w:sz w:val="24"/>
          <w:szCs w:val="24"/>
        </w:rPr>
        <w:t>[</w:t>
      </w:r>
      <w:r w:rsidR="00584325">
        <w:rPr>
          <w:rFonts w:ascii="Times New Roman" w:hAnsi="Times New Roman" w:cs="Times New Roman"/>
          <w:sz w:val="24"/>
          <w:szCs w:val="24"/>
        </w:rPr>
        <w:t>10</w:t>
      </w:r>
      <w:r w:rsidR="003A50A8" w:rsidRPr="00961837">
        <w:rPr>
          <w:rFonts w:ascii="Times New Roman" w:hAnsi="Times New Roman" w:cs="Times New Roman"/>
          <w:sz w:val="24"/>
          <w:szCs w:val="24"/>
        </w:rPr>
        <w:t xml:space="preserve">] </w:t>
      </w:r>
      <w:r w:rsidRPr="00961837">
        <w:rPr>
          <w:rFonts w:ascii="Times New Roman" w:hAnsi="Times New Roman" w:cs="Times New Roman"/>
          <w:sz w:val="24"/>
          <w:szCs w:val="24"/>
        </w:rPr>
        <w:t xml:space="preserve">и отечественные </w:t>
      </w:r>
      <w:r w:rsidR="003A50A8" w:rsidRPr="00961837">
        <w:rPr>
          <w:rFonts w:ascii="Times New Roman" w:hAnsi="Times New Roman" w:cs="Times New Roman"/>
          <w:sz w:val="24"/>
          <w:szCs w:val="24"/>
        </w:rPr>
        <w:t xml:space="preserve">[3; </w:t>
      </w:r>
      <w:r w:rsidR="00584325">
        <w:rPr>
          <w:rFonts w:ascii="Times New Roman" w:hAnsi="Times New Roman" w:cs="Times New Roman"/>
          <w:sz w:val="24"/>
          <w:szCs w:val="24"/>
        </w:rPr>
        <w:t>6</w:t>
      </w:r>
      <w:r w:rsidR="003A50A8" w:rsidRPr="00961837">
        <w:rPr>
          <w:rFonts w:ascii="Times New Roman" w:hAnsi="Times New Roman" w:cs="Times New Roman"/>
          <w:sz w:val="24"/>
          <w:szCs w:val="24"/>
        </w:rPr>
        <w:t xml:space="preserve">] </w:t>
      </w:r>
      <w:r w:rsidRPr="00961837">
        <w:rPr>
          <w:rFonts w:ascii="Times New Roman" w:hAnsi="Times New Roman" w:cs="Times New Roman"/>
          <w:sz w:val="24"/>
          <w:szCs w:val="24"/>
        </w:rPr>
        <w:t xml:space="preserve">теоретики заложили основы изучения адаптации как диалога, </w:t>
      </w:r>
      <w:r w:rsidR="006F1DB8" w:rsidRPr="00961837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961837">
        <w:rPr>
          <w:rFonts w:ascii="Times New Roman" w:hAnsi="Times New Roman" w:cs="Times New Roman"/>
          <w:sz w:val="24"/>
          <w:szCs w:val="24"/>
        </w:rPr>
        <w:t xml:space="preserve">вопрос о том, как именно культурно-исторический контекст определяет выбор невербальных стратегий в разных экранизациях одного текста, остается </w:t>
      </w:r>
      <w:r w:rsidR="00663107" w:rsidRPr="00961837">
        <w:rPr>
          <w:rFonts w:ascii="Times New Roman" w:hAnsi="Times New Roman" w:cs="Times New Roman"/>
          <w:sz w:val="24"/>
          <w:szCs w:val="24"/>
        </w:rPr>
        <w:t>открытым</w:t>
      </w:r>
      <w:r w:rsidRPr="00961837">
        <w:rPr>
          <w:rFonts w:ascii="Times New Roman" w:hAnsi="Times New Roman" w:cs="Times New Roman"/>
          <w:sz w:val="24"/>
          <w:szCs w:val="24"/>
        </w:rPr>
        <w:t xml:space="preserve">. </w:t>
      </w:r>
      <w:r w:rsidR="006F1DB8" w:rsidRPr="00961837">
        <w:rPr>
          <w:rFonts w:ascii="Times New Roman" w:hAnsi="Times New Roman" w:cs="Times New Roman"/>
          <w:sz w:val="24"/>
          <w:szCs w:val="24"/>
        </w:rPr>
        <w:t>В фокусе данного исследования — анализ того,</w:t>
      </w:r>
      <w:r w:rsidR="00793F1F" w:rsidRPr="00961837">
        <w:rPr>
          <w:rFonts w:ascii="Times New Roman" w:hAnsi="Times New Roman" w:cs="Times New Roman"/>
          <w:sz w:val="24"/>
          <w:szCs w:val="24"/>
        </w:rPr>
        <w:t xml:space="preserve"> как имплицитные смыслы литературного первоисточника актуализируются через невербальные средства киноязыка в зависимости от эпохи создания фильма. </w:t>
      </w:r>
      <w:r w:rsidR="006F1DB8" w:rsidRPr="00961837">
        <w:rPr>
          <w:rFonts w:ascii="Times New Roman" w:hAnsi="Times New Roman" w:cs="Times New Roman"/>
          <w:sz w:val="24"/>
          <w:szCs w:val="24"/>
        </w:rPr>
        <w:t xml:space="preserve">Эта задача тем более актуальна, </w:t>
      </w:r>
      <w:r w:rsidR="000B7256" w:rsidRPr="00961837">
        <w:rPr>
          <w:rFonts w:ascii="Times New Roman" w:hAnsi="Times New Roman" w:cs="Times New Roman"/>
          <w:sz w:val="24"/>
          <w:szCs w:val="24"/>
        </w:rPr>
        <w:t>что современная экранизация всё чаще отказывается от роли иллюстрации, становясь диалогом, который переосмысляет классику в координатах новой культуры</w:t>
      </w:r>
      <w:r w:rsidR="00AE4D2D" w:rsidRPr="00961837">
        <w:rPr>
          <w:rFonts w:ascii="Times New Roman" w:hAnsi="Times New Roman" w:cs="Times New Roman"/>
          <w:sz w:val="24"/>
          <w:szCs w:val="24"/>
        </w:rPr>
        <w:t xml:space="preserve"> [</w:t>
      </w:r>
      <w:r w:rsidR="00584325">
        <w:rPr>
          <w:rFonts w:ascii="Times New Roman" w:hAnsi="Times New Roman" w:cs="Times New Roman"/>
          <w:sz w:val="24"/>
          <w:szCs w:val="24"/>
        </w:rPr>
        <w:t>1</w:t>
      </w:r>
      <w:r w:rsidR="00AE4D2D" w:rsidRPr="00961837">
        <w:rPr>
          <w:rFonts w:ascii="Times New Roman" w:hAnsi="Times New Roman" w:cs="Times New Roman"/>
          <w:sz w:val="24"/>
          <w:szCs w:val="24"/>
        </w:rPr>
        <w:t>]</w:t>
      </w:r>
      <w:r w:rsidR="000B7256" w:rsidRPr="00961837">
        <w:rPr>
          <w:rFonts w:ascii="Times New Roman" w:hAnsi="Times New Roman" w:cs="Times New Roman"/>
          <w:sz w:val="24"/>
          <w:szCs w:val="24"/>
        </w:rPr>
        <w:t>.</w:t>
      </w:r>
    </w:p>
    <w:p w14:paraId="32B7F477" w14:textId="0C99918F" w:rsidR="00A47D3E" w:rsidRPr="00961837" w:rsidRDefault="000B7256" w:rsidP="00F846A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61837">
        <w:rPr>
          <w:rFonts w:ascii="Times New Roman" w:hAnsi="Times New Roman" w:cs="Times New Roman"/>
          <w:sz w:val="24"/>
          <w:szCs w:val="24"/>
        </w:rPr>
        <w:t xml:space="preserve">Теоретическую основу работы составляет </w:t>
      </w:r>
      <w:r w:rsidR="00A47D3E" w:rsidRPr="00961837">
        <w:rPr>
          <w:rFonts w:ascii="Times New Roman" w:hAnsi="Times New Roman" w:cs="Times New Roman"/>
          <w:sz w:val="24"/>
          <w:szCs w:val="24"/>
        </w:rPr>
        <w:t xml:space="preserve">понимание экранизации не как копирования, а как диалога и интерсемиотического перевода </w:t>
      </w:r>
      <w:r w:rsidR="003A50A8" w:rsidRPr="00961837">
        <w:rPr>
          <w:rFonts w:ascii="Times New Roman" w:hAnsi="Times New Roman" w:cs="Times New Roman"/>
          <w:sz w:val="24"/>
          <w:szCs w:val="24"/>
        </w:rPr>
        <w:t>[</w:t>
      </w:r>
      <w:r w:rsidR="00584325">
        <w:rPr>
          <w:rFonts w:ascii="Times New Roman" w:hAnsi="Times New Roman" w:cs="Times New Roman"/>
          <w:sz w:val="24"/>
          <w:szCs w:val="24"/>
        </w:rPr>
        <w:t>10; 3</w:t>
      </w:r>
      <w:r w:rsidR="003A50A8" w:rsidRPr="00961837">
        <w:rPr>
          <w:rFonts w:ascii="Times New Roman" w:hAnsi="Times New Roman" w:cs="Times New Roman"/>
          <w:sz w:val="24"/>
          <w:szCs w:val="24"/>
        </w:rPr>
        <w:t>]</w:t>
      </w:r>
      <w:r w:rsidR="00A47D3E" w:rsidRPr="00961837">
        <w:rPr>
          <w:rFonts w:ascii="Times New Roman" w:hAnsi="Times New Roman" w:cs="Times New Roman"/>
          <w:sz w:val="24"/>
          <w:szCs w:val="24"/>
        </w:rPr>
        <w:t xml:space="preserve">. </w:t>
      </w:r>
      <w:r w:rsidRPr="00961837">
        <w:rPr>
          <w:rFonts w:ascii="Times New Roman" w:hAnsi="Times New Roman" w:cs="Times New Roman"/>
          <w:sz w:val="24"/>
          <w:szCs w:val="24"/>
        </w:rPr>
        <w:t xml:space="preserve">Её инструментарий задают </w:t>
      </w:r>
      <w:r w:rsidR="00A47D3E" w:rsidRPr="00961837">
        <w:rPr>
          <w:rFonts w:ascii="Times New Roman" w:hAnsi="Times New Roman" w:cs="Times New Roman"/>
          <w:sz w:val="24"/>
          <w:szCs w:val="24"/>
        </w:rPr>
        <w:t xml:space="preserve">три подхода: семиотика кино </w:t>
      </w:r>
      <w:r w:rsidR="003A50A8" w:rsidRPr="00961837">
        <w:rPr>
          <w:rFonts w:ascii="Times New Roman" w:hAnsi="Times New Roman" w:cs="Times New Roman"/>
          <w:sz w:val="24"/>
          <w:szCs w:val="24"/>
        </w:rPr>
        <w:t>[</w:t>
      </w:r>
      <w:r w:rsidR="00584325">
        <w:rPr>
          <w:rFonts w:ascii="Times New Roman" w:hAnsi="Times New Roman" w:cs="Times New Roman"/>
          <w:sz w:val="24"/>
          <w:szCs w:val="24"/>
        </w:rPr>
        <w:t>3; 5</w:t>
      </w:r>
      <w:r w:rsidR="003A50A8" w:rsidRPr="00961837">
        <w:rPr>
          <w:rFonts w:ascii="Times New Roman" w:hAnsi="Times New Roman" w:cs="Times New Roman"/>
          <w:sz w:val="24"/>
          <w:szCs w:val="24"/>
        </w:rPr>
        <w:t>]</w:t>
      </w:r>
      <w:r w:rsidR="00A47D3E" w:rsidRPr="00961837">
        <w:rPr>
          <w:rFonts w:ascii="Times New Roman" w:hAnsi="Times New Roman" w:cs="Times New Roman"/>
          <w:sz w:val="24"/>
          <w:szCs w:val="24"/>
        </w:rPr>
        <w:t xml:space="preserve">, рассматривающая экранизацию как перекодировку вербальных смыслов в «образы-знаки»; теория «внутренней речи» </w:t>
      </w:r>
      <w:r w:rsidR="003A50A8" w:rsidRPr="00961837">
        <w:rPr>
          <w:rFonts w:ascii="Times New Roman" w:hAnsi="Times New Roman" w:cs="Times New Roman"/>
          <w:sz w:val="24"/>
          <w:szCs w:val="24"/>
        </w:rPr>
        <w:t>[</w:t>
      </w:r>
      <w:r w:rsidR="00584325">
        <w:rPr>
          <w:rFonts w:ascii="Times New Roman" w:hAnsi="Times New Roman" w:cs="Times New Roman"/>
          <w:sz w:val="24"/>
          <w:szCs w:val="24"/>
        </w:rPr>
        <w:t>9</w:t>
      </w:r>
      <w:r w:rsidR="003A50A8" w:rsidRPr="00961837">
        <w:rPr>
          <w:rFonts w:ascii="Times New Roman" w:hAnsi="Times New Roman" w:cs="Times New Roman"/>
          <w:sz w:val="24"/>
          <w:szCs w:val="24"/>
        </w:rPr>
        <w:t>]</w:t>
      </w:r>
      <w:r w:rsidR="00A47D3E" w:rsidRPr="00961837">
        <w:rPr>
          <w:rFonts w:ascii="Times New Roman" w:hAnsi="Times New Roman" w:cs="Times New Roman"/>
          <w:sz w:val="24"/>
          <w:szCs w:val="24"/>
        </w:rPr>
        <w:t>, согласно которой зритель является активным соучастником смыслопорождения; феноменологическая социология Л.Г. Ионина</w:t>
      </w:r>
      <w:r w:rsidR="003A50A8" w:rsidRPr="00961837">
        <w:rPr>
          <w:rFonts w:ascii="Times New Roman" w:hAnsi="Times New Roman" w:cs="Times New Roman"/>
          <w:sz w:val="24"/>
          <w:szCs w:val="24"/>
        </w:rPr>
        <w:t xml:space="preserve"> [</w:t>
      </w:r>
      <w:r w:rsidR="00584325">
        <w:rPr>
          <w:rFonts w:ascii="Times New Roman" w:hAnsi="Times New Roman" w:cs="Times New Roman"/>
          <w:sz w:val="24"/>
          <w:szCs w:val="24"/>
        </w:rPr>
        <w:t>2</w:t>
      </w:r>
      <w:r w:rsidR="003A50A8" w:rsidRPr="00961837">
        <w:rPr>
          <w:rFonts w:ascii="Times New Roman" w:hAnsi="Times New Roman" w:cs="Times New Roman"/>
          <w:sz w:val="24"/>
          <w:szCs w:val="24"/>
        </w:rPr>
        <w:t>]</w:t>
      </w:r>
      <w:r w:rsidR="00A47D3E" w:rsidRPr="00961837">
        <w:rPr>
          <w:rFonts w:ascii="Times New Roman" w:hAnsi="Times New Roman" w:cs="Times New Roman"/>
          <w:sz w:val="24"/>
          <w:szCs w:val="24"/>
        </w:rPr>
        <w:t xml:space="preserve">, развивающая идеи А. Шюца и дающая ключевые понятия «жизненного мира», «конечных областей значений», «смыслового скачка» и «абдукции». Для анализа культурной динамики применяется модель </w:t>
      </w:r>
      <w:r w:rsidR="003A7451" w:rsidRPr="00961837">
        <w:rPr>
          <w:rFonts w:ascii="Times New Roman" w:hAnsi="Times New Roman" w:cs="Times New Roman"/>
          <w:sz w:val="24"/>
          <w:szCs w:val="24"/>
        </w:rPr>
        <w:t>Ю.М. Лотмана [</w:t>
      </w:r>
      <w:r w:rsidR="00584325">
        <w:rPr>
          <w:rFonts w:ascii="Times New Roman" w:hAnsi="Times New Roman" w:cs="Times New Roman"/>
          <w:sz w:val="24"/>
          <w:szCs w:val="24"/>
        </w:rPr>
        <w:t>4</w:t>
      </w:r>
      <w:r w:rsidR="003A7451" w:rsidRPr="00961837">
        <w:rPr>
          <w:rFonts w:ascii="Times New Roman" w:hAnsi="Times New Roman" w:cs="Times New Roman"/>
          <w:sz w:val="24"/>
          <w:szCs w:val="24"/>
        </w:rPr>
        <w:t xml:space="preserve">] </w:t>
      </w:r>
      <w:r w:rsidR="00A47D3E" w:rsidRPr="00961837">
        <w:rPr>
          <w:rFonts w:ascii="Times New Roman" w:hAnsi="Times New Roman" w:cs="Times New Roman"/>
          <w:sz w:val="24"/>
          <w:szCs w:val="24"/>
        </w:rPr>
        <w:t xml:space="preserve">о тернарных (диалог с прошлым) и бинарных (взрыв) структурах. </w:t>
      </w:r>
      <w:r w:rsidRPr="00961837">
        <w:rPr>
          <w:rFonts w:ascii="Times New Roman" w:hAnsi="Times New Roman" w:cs="Times New Roman"/>
          <w:sz w:val="24"/>
          <w:szCs w:val="24"/>
        </w:rPr>
        <w:t>В русле этой логики современные исследования [</w:t>
      </w:r>
      <w:r w:rsidR="00584325">
        <w:rPr>
          <w:rFonts w:ascii="Times New Roman" w:hAnsi="Times New Roman" w:cs="Times New Roman"/>
          <w:sz w:val="24"/>
          <w:szCs w:val="24"/>
        </w:rPr>
        <w:t>8</w:t>
      </w:r>
      <w:r w:rsidRPr="00961837">
        <w:rPr>
          <w:rFonts w:ascii="Times New Roman" w:hAnsi="Times New Roman" w:cs="Times New Roman"/>
          <w:sz w:val="24"/>
          <w:szCs w:val="24"/>
        </w:rPr>
        <w:t>] выделяют стратегию модернизации как системную перекодировку поведенческих маркеров персонажей под новые культурные условия.</w:t>
      </w:r>
      <w:r w:rsidR="00AE4D2D" w:rsidRPr="00961837">
        <w:rPr>
          <w:rFonts w:ascii="Times New Roman" w:hAnsi="Times New Roman" w:cs="Times New Roman"/>
          <w:sz w:val="24"/>
          <w:szCs w:val="24"/>
        </w:rPr>
        <w:t xml:space="preserve"> Успешность такой перекодировки, как подчеркивается в работах последних лет, напрямую зависит от адекватности перевода семиотической реальности одной культуры в семиозис другой [</w:t>
      </w:r>
      <w:r w:rsidR="00584325">
        <w:rPr>
          <w:rFonts w:ascii="Times New Roman" w:hAnsi="Times New Roman" w:cs="Times New Roman"/>
          <w:sz w:val="24"/>
          <w:szCs w:val="24"/>
        </w:rPr>
        <w:t>7</w:t>
      </w:r>
      <w:r w:rsidR="00AE4D2D" w:rsidRPr="00961837">
        <w:rPr>
          <w:rFonts w:ascii="Times New Roman" w:hAnsi="Times New Roman" w:cs="Times New Roman"/>
          <w:sz w:val="24"/>
          <w:szCs w:val="24"/>
        </w:rPr>
        <w:t>].</w:t>
      </w:r>
    </w:p>
    <w:p w14:paraId="504DF636" w14:textId="7D75E155" w:rsidR="00A07725" w:rsidRDefault="00A47D3E" w:rsidP="00F846A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61837">
        <w:rPr>
          <w:rFonts w:ascii="Times New Roman" w:hAnsi="Times New Roman" w:cs="Times New Roman"/>
          <w:sz w:val="24"/>
          <w:szCs w:val="24"/>
        </w:rPr>
        <w:t xml:space="preserve">Выводы. </w:t>
      </w:r>
      <w:r w:rsidR="00663107" w:rsidRPr="00961837">
        <w:rPr>
          <w:rFonts w:ascii="Times New Roman" w:hAnsi="Times New Roman" w:cs="Times New Roman"/>
          <w:sz w:val="24"/>
          <w:szCs w:val="24"/>
        </w:rPr>
        <w:t xml:space="preserve">Проведённый сравнительный анализ позволяет утверждать, что </w:t>
      </w:r>
      <w:r w:rsidRPr="00961837">
        <w:rPr>
          <w:rFonts w:ascii="Times New Roman" w:hAnsi="Times New Roman" w:cs="Times New Roman"/>
          <w:sz w:val="24"/>
          <w:szCs w:val="24"/>
        </w:rPr>
        <w:t xml:space="preserve">имплицитные смыслы классического текста не статичны: они актуализируются в диалоге с культурным контекстом эпохи, и главным инструментом их проявления становятся </w:t>
      </w:r>
      <w:bookmarkStart w:id="0" w:name="_Hlk223224880"/>
      <w:r w:rsidRPr="00961837">
        <w:rPr>
          <w:rFonts w:ascii="Times New Roman" w:hAnsi="Times New Roman" w:cs="Times New Roman"/>
          <w:sz w:val="24"/>
          <w:szCs w:val="24"/>
        </w:rPr>
        <w:t>невербальные средства киноязыка</w:t>
      </w:r>
      <w:bookmarkEnd w:id="0"/>
      <w:r w:rsidRPr="00961837">
        <w:rPr>
          <w:rFonts w:ascii="Times New Roman" w:hAnsi="Times New Roman" w:cs="Times New Roman"/>
          <w:sz w:val="24"/>
          <w:szCs w:val="24"/>
        </w:rPr>
        <w:t xml:space="preserve"> — свет, монтаж, актёрская пластика, визуализация мысли. На основе типологии Ионина </w:t>
      </w:r>
      <w:r w:rsidR="003A50A8" w:rsidRPr="00961837">
        <w:rPr>
          <w:rFonts w:ascii="Times New Roman" w:hAnsi="Times New Roman" w:cs="Times New Roman"/>
          <w:sz w:val="24"/>
          <w:szCs w:val="24"/>
        </w:rPr>
        <w:t>[</w:t>
      </w:r>
      <w:r w:rsidR="00584325">
        <w:rPr>
          <w:rFonts w:ascii="Times New Roman" w:hAnsi="Times New Roman" w:cs="Times New Roman"/>
          <w:sz w:val="24"/>
          <w:szCs w:val="24"/>
        </w:rPr>
        <w:t>2</w:t>
      </w:r>
      <w:r w:rsidR="003A50A8" w:rsidRPr="00961837">
        <w:rPr>
          <w:rFonts w:ascii="Times New Roman" w:hAnsi="Times New Roman" w:cs="Times New Roman"/>
          <w:sz w:val="24"/>
          <w:szCs w:val="24"/>
        </w:rPr>
        <w:t xml:space="preserve">] </w:t>
      </w:r>
      <w:r w:rsidRPr="00961837">
        <w:rPr>
          <w:rFonts w:ascii="Times New Roman" w:hAnsi="Times New Roman" w:cs="Times New Roman"/>
          <w:sz w:val="24"/>
          <w:szCs w:val="24"/>
        </w:rPr>
        <w:t xml:space="preserve">выделены три стратегии взаимодействия с первоисточником: «геттоизация» (изоляция в мире прошлого — версия с Дж. Бреттом), «частичная ассимиляция» (адаптация к новой культурной среде — фильм И. Масленникова) и «культурный обмен» (диалог, обогащающий обе стороны — сериал BBC). Разница в типизациях («интеллигентный эксцентрик» у Ливанова и «асоциальный гений» у Камбербэтча) задаёт разные векторы интерпретации одного и того же литературного материала. </w:t>
      </w:r>
      <w:r w:rsidR="00663107" w:rsidRPr="00961837">
        <w:rPr>
          <w:rFonts w:ascii="Times New Roman" w:hAnsi="Times New Roman" w:cs="Times New Roman"/>
          <w:sz w:val="24"/>
          <w:szCs w:val="24"/>
        </w:rPr>
        <w:t>К</w:t>
      </w:r>
      <w:r w:rsidR="00447890" w:rsidRPr="00961837">
        <w:rPr>
          <w:rFonts w:ascii="Times New Roman" w:hAnsi="Times New Roman" w:cs="Times New Roman"/>
          <w:sz w:val="24"/>
          <w:szCs w:val="24"/>
        </w:rPr>
        <w:t xml:space="preserve">аждая эпоха и каждый режиссёр актуализируют в нём те </w:t>
      </w:r>
      <w:r w:rsidR="00447890" w:rsidRPr="00961837">
        <w:rPr>
          <w:rFonts w:ascii="Times New Roman" w:hAnsi="Times New Roman" w:cs="Times New Roman"/>
          <w:sz w:val="24"/>
          <w:szCs w:val="24"/>
        </w:rPr>
        <w:lastRenderedPageBreak/>
        <w:t>грани, которые оказываются наиболее созвучными культурному контексту времени, обеспечивая тем самым непрерывную жизнеспособность классики.</w:t>
      </w:r>
      <w:r w:rsidR="00663107" w:rsidRPr="00961837">
        <w:rPr>
          <w:rFonts w:ascii="Times New Roman" w:hAnsi="Times New Roman" w:cs="Times New Roman"/>
          <w:sz w:val="24"/>
          <w:szCs w:val="24"/>
        </w:rPr>
        <w:t xml:space="preserve"> Дальнейшее исследование представляется перспективным для расширения материала за счёт других экранизаций «шерлокианы» и применения разработанной модели к анализу иных классических произведений.</w:t>
      </w:r>
    </w:p>
    <w:p w14:paraId="5BAFABEF" w14:textId="77777777" w:rsidR="00F846AA" w:rsidRPr="00961837" w:rsidRDefault="00F846AA" w:rsidP="00F846A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FC4117B" w14:textId="0E70C445" w:rsidR="003A50A8" w:rsidRPr="00335584" w:rsidRDefault="00335584" w:rsidP="003355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584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07BB2336" w14:textId="3E86DA57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Губанова М.А. От пересказа к провокации: экранизации в эпоху постмодерна // Материалы LI Самарской областной студенческой научной конференции. Том 2. Самара, 2025. С. 281.</w:t>
      </w:r>
    </w:p>
    <w:p w14:paraId="5D0A60F8" w14:textId="5672FFDD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Ионин Л.Г. Социология культуры. Москва: Логос, 1998.</w:t>
      </w:r>
    </w:p>
    <w:p w14:paraId="43034942" w14:textId="14CEAD56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Лотман Ю.М. Семиотика кино и проблемы киноэстетики. Таллин: Ээсти Раамат, 1973.</w:t>
      </w:r>
    </w:p>
    <w:p w14:paraId="538322C5" w14:textId="57DC6CDF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Лотман Ю.М. Культура и взрыв. Москва: Гнозис, 1992.</w:t>
      </w:r>
    </w:p>
    <w:p w14:paraId="05540951" w14:textId="3E497C6E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Пазолини П.П. Поэтическое кино // Строение фильма / Сост. К.Э. Разлогов. Москва: Радуга, 1985.</w:t>
      </w:r>
    </w:p>
    <w:p w14:paraId="141D78A5" w14:textId="24376480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Разлогов К.Э. Экран как мясорубка культурного дискурса // Экранная культура. Теоретические проблемы / Отв. ред. К.Э. Разлогов. СПб.: Дмитрий Буланин, 2012.</w:t>
      </w:r>
    </w:p>
    <w:p w14:paraId="1AE3A871" w14:textId="7C17427C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Русяева А.С., Трифонова В.В. Репрезентация смыслов произведений русской классической литературы в экранизациях зарубежных режиссеров // Материалы LII Самарской областной студенческой научной конференции. Самара, 2021. С. 113–115.</w:t>
      </w:r>
    </w:p>
    <w:p w14:paraId="6513738E" w14:textId="235E93E6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Филиппова И.Н., Панкова М.В. Лингвистические и паралингвистические маркеры экранизационной стратегии модернизации // Russian Linguistic Bulletin. 2024. № 3 (51).</w:t>
      </w:r>
    </w:p>
    <w:p w14:paraId="0F0DD2D2" w14:textId="7E5C93FA" w:rsidR="00716041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041">
        <w:rPr>
          <w:rFonts w:ascii="Times New Roman" w:hAnsi="Times New Roman" w:cs="Times New Roman"/>
          <w:sz w:val="24"/>
          <w:szCs w:val="24"/>
        </w:rPr>
        <w:t>Эйхенбаум Б.М. Проблемы киностилистики // Поэтика кино / Под ред. Б.М. Эйхенбаума. Москва; Ленинград: Кинопечать, 1927.</w:t>
      </w:r>
    </w:p>
    <w:p w14:paraId="4036ED16" w14:textId="205D8367" w:rsidR="003A50A8" w:rsidRPr="00716041" w:rsidRDefault="00716041" w:rsidP="00716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6041">
        <w:rPr>
          <w:rFonts w:ascii="Times New Roman" w:hAnsi="Times New Roman" w:cs="Times New Roman"/>
          <w:sz w:val="24"/>
          <w:szCs w:val="24"/>
          <w:lang w:val="en-US"/>
        </w:rPr>
        <w:t>Hutcheon L. A Theory of Adaptation. New York: Routledge, 2006.</w:t>
      </w:r>
    </w:p>
    <w:sectPr w:rsidR="003A50A8" w:rsidRPr="00716041" w:rsidSect="0096183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A39FE"/>
    <w:multiLevelType w:val="hybridMultilevel"/>
    <w:tmpl w:val="F03CE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0F"/>
    <w:rsid w:val="000B7256"/>
    <w:rsid w:val="002F64D4"/>
    <w:rsid w:val="00335584"/>
    <w:rsid w:val="00385C0F"/>
    <w:rsid w:val="003A50A8"/>
    <w:rsid w:val="003A7451"/>
    <w:rsid w:val="00447890"/>
    <w:rsid w:val="00584325"/>
    <w:rsid w:val="00663107"/>
    <w:rsid w:val="006F1DB8"/>
    <w:rsid w:val="00716041"/>
    <w:rsid w:val="00793F1F"/>
    <w:rsid w:val="0085189D"/>
    <w:rsid w:val="008947CE"/>
    <w:rsid w:val="00914A0C"/>
    <w:rsid w:val="00961837"/>
    <w:rsid w:val="009935B8"/>
    <w:rsid w:val="00A07725"/>
    <w:rsid w:val="00A47D3E"/>
    <w:rsid w:val="00AE4D2D"/>
    <w:rsid w:val="00B17EF4"/>
    <w:rsid w:val="00BF6EBC"/>
    <w:rsid w:val="00E33E1D"/>
    <w:rsid w:val="00E3650B"/>
    <w:rsid w:val="00EB5FED"/>
    <w:rsid w:val="00F8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715D"/>
  <w15:chartTrackingRefBased/>
  <w15:docId w15:val="{30EAA5CF-B877-4FD8-A425-5E6A8851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EF34-3ACB-47C0-B989-26107F3A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Y.</dc:creator>
  <cp:keywords/>
  <dc:description/>
  <cp:lastModifiedBy>Natalia Y.</cp:lastModifiedBy>
  <cp:revision>14</cp:revision>
  <dcterms:created xsi:type="dcterms:W3CDTF">2026-02-28T23:23:00Z</dcterms:created>
  <dcterms:modified xsi:type="dcterms:W3CDTF">2026-05-13T17:21:00Z</dcterms:modified>
</cp:coreProperties>
</file>