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BA8" w14:textId="77777777" w:rsid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b/>
          <w:bCs/>
          <w:color w:val="000000"/>
          <w:lang w:val="kk-KZ"/>
        </w:rPr>
      </w:pPr>
      <w:r w:rsidRPr="00DC658A">
        <w:rPr>
          <w:b/>
          <w:bCs/>
          <w:color w:val="000000"/>
          <w:lang w:val="kk-KZ"/>
        </w:rPr>
        <w:t xml:space="preserve">Художественный перевод и трансформации </w:t>
      </w:r>
    </w:p>
    <w:p w14:paraId="07E02EF9" w14:textId="51E45BC0" w:rsidR="00DC658A" w:rsidRP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b/>
          <w:bCs/>
          <w:color w:val="000000"/>
          <w:lang w:val="kk-KZ"/>
        </w:rPr>
      </w:pPr>
      <w:r w:rsidRPr="00DC658A">
        <w:rPr>
          <w:b/>
          <w:bCs/>
          <w:color w:val="000000"/>
          <w:lang w:val="kk-KZ"/>
        </w:rPr>
        <w:t>в романе "451 градус по Фаренгейту"</w:t>
      </w:r>
    </w:p>
    <w:p w14:paraId="4122A2DD" w14:textId="3E76BF8E" w:rsid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b/>
          <w:bCs/>
          <w:i/>
          <w:iCs/>
          <w:color w:val="000000"/>
          <w:lang w:val="kk-KZ"/>
        </w:rPr>
      </w:pPr>
      <w:r w:rsidRPr="00DC658A">
        <w:rPr>
          <w:b/>
          <w:bCs/>
          <w:i/>
          <w:iCs/>
          <w:color w:val="000000"/>
          <w:lang w:val="kk-KZ"/>
        </w:rPr>
        <w:t>Әлібаева Мақпал Қойшыбайқызы</w:t>
      </w:r>
    </w:p>
    <w:p w14:paraId="6C9F6DCB" w14:textId="7ED6E0E5" w:rsid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i/>
          <w:iCs/>
          <w:color w:val="000000"/>
          <w:lang w:val="kk-KZ"/>
        </w:rPr>
      </w:pPr>
      <w:r w:rsidRPr="00DC658A">
        <w:rPr>
          <w:i/>
          <w:iCs/>
          <w:color w:val="000000"/>
          <w:lang w:val="kk-KZ"/>
        </w:rPr>
        <w:t>Студент (магистр)</w:t>
      </w:r>
    </w:p>
    <w:p w14:paraId="14EBFB95" w14:textId="77777777" w:rsid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i/>
          <w:iCs/>
          <w:color w:val="000000"/>
          <w:lang w:val="kk-KZ"/>
        </w:rPr>
      </w:pPr>
      <w:r>
        <w:rPr>
          <w:i/>
          <w:iCs/>
          <w:color w:val="000000"/>
          <w:lang w:val="kk-KZ"/>
        </w:rPr>
        <w:t>Казахстанский филиал Московского государтсвенного университета</w:t>
      </w:r>
    </w:p>
    <w:p w14:paraId="147E9B11" w14:textId="3C1F2E23" w:rsidR="00DC658A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i/>
          <w:iCs/>
          <w:color w:val="000000"/>
          <w:lang w:val="kk-KZ"/>
        </w:rPr>
      </w:pPr>
      <w:r>
        <w:rPr>
          <w:i/>
          <w:iCs/>
          <w:color w:val="000000"/>
          <w:lang w:val="kk-KZ"/>
        </w:rPr>
        <w:t xml:space="preserve"> имени М.В. Ломоносова, Астана</w:t>
      </w:r>
    </w:p>
    <w:p w14:paraId="1339D899" w14:textId="2B8ABCEC" w:rsidR="00DC658A" w:rsidRPr="005016AB" w:rsidRDefault="00DC658A" w:rsidP="00DC658A">
      <w:pPr>
        <w:tabs>
          <w:tab w:val="center" w:pos="4535"/>
          <w:tab w:val="left" w:pos="5484"/>
        </w:tabs>
        <w:spacing w:line="240" w:lineRule="auto"/>
        <w:ind w:firstLine="0"/>
        <w:jc w:val="center"/>
        <w:rPr>
          <w:i/>
          <w:iCs/>
          <w:color w:val="000000"/>
        </w:rPr>
      </w:pPr>
      <w:proofErr w:type="spellStart"/>
      <w:r>
        <w:rPr>
          <w:i/>
          <w:iCs/>
          <w:color w:val="000000"/>
          <w:lang w:val="en-US"/>
        </w:rPr>
        <w:t>alibaevamakpal</w:t>
      </w:r>
      <w:proofErr w:type="spellEnd"/>
      <w:r w:rsidRPr="005016AB">
        <w:rPr>
          <w:i/>
          <w:iCs/>
          <w:color w:val="000000"/>
        </w:rPr>
        <w:t>@</w:t>
      </w:r>
      <w:r>
        <w:rPr>
          <w:i/>
          <w:iCs/>
          <w:color w:val="000000"/>
          <w:lang w:val="en-US"/>
        </w:rPr>
        <w:t>mail</w:t>
      </w:r>
      <w:r w:rsidRPr="005016AB">
        <w:rPr>
          <w:i/>
          <w:iCs/>
          <w:color w:val="000000"/>
        </w:rPr>
        <w:t>.</w:t>
      </w:r>
      <w:proofErr w:type="spellStart"/>
      <w:r>
        <w:rPr>
          <w:i/>
          <w:iCs/>
          <w:color w:val="000000"/>
          <w:lang w:val="en-US"/>
        </w:rPr>
        <w:t>ru</w:t>
      </w:r>
      <w:proofErr w:type="spellEnd"/>
    </w:p>
    <w:p w14:paraId="6143BC83" w14:textId="2C0E7170" w:rsidR="00FD553C" w:rsidRDefault="00761F4F" w:rsidP="00DB204A">
      <w:pPr>
        <w:spacing w:line="240" w:lineRule="auto"/>
        <w:ind w:firstLine="397"/>
        <w:contextualSpacing/>
      </w:pPr>
      <w:r w:rsidRPr="007E02D1">
        <w:t xml:space="preserve">В </w:t>
      </w:r>
      <w:r w:rsidR="00EB3D9D" w:rsidRPr="007E02D1">
        <w:t>данной работе ра</w:t>
      </w:r>
      <w:r w:rsidRPr="007E02D1">
        <w:t xml:space="preserve">ссматриваются особенности переводческих трансформаций </w:t>
      </w:r>
      <w:r w:rsidR="00806545" w:rsidRPr="007E02D1">
        <w:t xml:space="preserve">в художественном переводе романа Рэя Брэдбери «451 градус по Фаренгейту» на русский и казахский языки. </w:t>
      </w:r>
    </w:p>
    <w:p w14:paraId="5DC9C089" w14:textId="77777777" w:rsidR="005016AB" w:rsidRPr="005016AB" w:rsidRDefault="00EB3D9D" w:rsidP="005016AB">
      <w:pPr>
        <w:spacing w:line="240" w:lineRule="auto"/>
        <w:ind w:firstLine="397"/>
        <w:contextualSpacing/>
        <w:rPr>
          <w:lang w:val="ru-KZ"/>
        </w:rPr>
      </w:pPr>
      <w:r w:rsidRPr="007E02D1">
        <w:rPr>
          <w:b/>
          <w:bCs/>
        </w:rPr>
        <w:t xml:space="preserve">Объект исследования </w:t>
      </w:r>
      <w:r w:rsidRPr="007E02D1">
        <w:rPr>
          <w:lang w:val="ru-KZ"/>
        </w:rPr>
        <w:t>—</w:t>
      </w:r>
      <w:r w:rsidRPr="007E02D1">
        <w:t xml:space="preserve"> </w:t>
      </w:r>
      <w:r w:rsidR="005016AB" w:rsidRPr="005016AB">
        <w:rPr>
          <w:lang w:val="kk-KZ"/>
        </w:rPr>
        <w:t xml:space="preserve">художественный роман «451 градус по Фаренгейту» на английском языке и его переводы на русский и казахский языки </w:t>
      </w:r>
    </w:p>
    <w:p w14:paraId="6CE8167F" w14:textId="1FEC285B" w:rsidR="00EB3D9D" w:rsidRPr="007E02D1" w:rsidRDefault="00EB3D9D" w:rsidP="00DB204A">
      <w:pPr>
        <w:spacing w:line="240" w:lineRule="auto"/>
        <w:ind w:firstLine="397"/>
        <w:contextualSpacing/>
      </w:pPr>
      <w:r w:rsidRPr="007E02D1">
        <w:rPr>
          <w:b/>
          <w:bCs/>
        </w:rPr>
        <w:t xml:space="preserve">Предмет исследования </w:t>
      </w:r>
      <w:r w:rsidRPr="007E02D1">
        <w:rPr>
          <w:lang w:val="ru-KZ"/>
        </w:rPr>
        <w:t>—</w:t>
      </w:r>
      <w:r w:rsidRPr="007E02D1">
        <w:t xml:space="preserve"> переводческие трансформации в русских и казахских переводах.</w:t>
      </w:r>
    </w:p>
    <w:p w14:paraId="705E724F" w14:textId="19BF8414" w:rsidR="00EB3D9D" w:rsidRPr="005016AB" w:rsidRDefault="00EB3D9D" w:rsidP="005016AB">
      <w:pPr>
        <w:spacing w:line="240" w:lineRule="auto"/>
        <w:ind w:firstLine="397"/>
        <w:contextualSpacing/>
        <w:rPr>
          <w:lang w:val="ru-KZ"/>
        </w:rPr>
      </w:pPr>
      <w:r w:rsidRPr="007E02D1">
        <w:rPr>
          <w:b/>
          <w:bCs/>
        </w:rPr>
        <w:t xml:space="preserve">Целью исследования </w:t>
      </w:r>
      <w:r w:rsidR="005016AB" w:rsidRPr="005016AB">
        <w:rPr>
          <w:lang w:val="ru-KZ"/>
        </w:rPr>
        <w:t>—</w:t>
      </w:r>
      <w:r w:rsidR="005016AB" w:rsidRPr="005016AB">
        <w:t xml:space="preserve"> </w:t>
      </w:r>
      <w:r w:rsidR="005016AB" w:rsidRPr="005016AB">
        <w:rPr>
          <w:lang w:val="ru-KZ"/>
        </w:rPr>
        <w:t>анализ особенностей перевода англоязычного художественного текста на русский и казахский языки на примере романа Рэя Брэдбери «451 градус по Фаренгейту»</w:t>
      </w:r>
    </w:p>
    <w:p w14:paraId="1A2325AA" w14:textId="72366994" w:rsidR="00EB3D9D" w:rsidRPr="007E02D1" w:rsidRDefault="00EB3D9D" w:rsidP="00DB204A">
      <w:pPr>
        <w:spacing w:line="240" w:lineRule="auto"/>
        <w:ind w:firstLine="397"/>
      </w:pPr>
      <w:r w:rsidRPr="007E02D1">
        <w:rPr>
          <w:b/>
          <w:lang w:val="kk-KZ"/>
        </w:rPr>
        <w:t>Материал исследования.</w:t>
      </w:r>
      <w:r w:rsidRPr="007E02D1">
        <w:rPr>
          <w:lang w:val="kk-KZ"/>
        </w:rPr>
        <w:t xml:space="preserve"> </w:t>
      </w:r>
      <w:r w:rsidRPr="007E02D1">
        <w:t xml:space="preserve">Произведение на языке оригинала (английский) было опубликовано в 1953 году, а перевод на русский язык был выполнен Татьяной Шинкарь и издан в том же году. Полноценное книжное издание вышло почти десятилетие спустя, в 1964 году [].  В настоящее время существует множество переизданий книги. По этой причине невозможно предоставить точные сведения о переводчиках, работавших над различными изданиями. В данном исследовании проводится анализ исходного перевода произведения на русский язык, выполненного в СССР в 1956 году, в период жесткой цензуры иностранной литературы. Последующие переводы сопоставляются с ним с учетом адаптации к культурным и языковым особенностям различных исторических периодов. Оригинальный текст произведения на английском языке был предоставлен </w:t>
      </w:r>
      <w:proofErr w:type="spellStart"/>
      <w:r w:rsidRPr="007E02D1">
        <w:t>Пенсильванским</w:t>
      </w:r>
      <w:proofErr w:type="spellEnd"/>
      <w:r w:rsidRPr="007E02D1">
        <w:t xml:space="preserve"> университетом (University </w:t>
      </w:r>
      <w:proofErr w:type="spellStart"/>
      <w:r w:rsidRPr="007E02D1">
        <w:t>of</w:t>
      </w:r>
      <w:proofErr w:type="spellEnd"/>
      <w:r w:rsidRPr="007E02D1">
        <w:t xml:space="preserve"> </w:t>
      </w:r>
      <w:proofErr w:type="spellStart"/>
      <w:r w:rsidRPr="007E02D1">
        <w:t>Pennsylvania</w:t>
      </w:r>
      <w:proofErr w:type="spellEnd"/>
      <w:r w:rsidRPr="007E02D1">
        <w:t xml:space="preserve">) и опубликован в полном собрании сочинений «The Library </w:t>
      </w:r>
      <w:proofErr w:type="spellStart"/>
      <w:r w:rsidRPr="007E02D1">
        <w:t>of</w:t>
      </w:r>
      <w:proofErr w:type="spellEnd"/>
      <w:r w:rsidRPr="007E02D1">
        <w:t xml:space="preserve"> America» под редакцией Джонатана Р. </w:t>
      </w:r>
      <w:proofErr w:type="spellStart"/>
      <w:r w:rsidRPr="007E02D1">
        <w:t>Эллера</w:t>
      </w:r>
      <w:proofErr w:type="spellEnd"/>
      <w:r w:rsidRPr="007E02D1">
        <w:t xml:space="preserve"> (</w:t>
      </w:r>
      <w:proofErr w:type="spellStart"/>
      <w:r w:rsidRPr="007E02D1">
        <w:t>Jonathan</w:t>
      </w:r>
      <w:proofErr w:type="spellEnd"/>
      <w:r w:rsidRPr="007E02D1">
        <w:t xml:space="preserve"> R. </w:t>
      </w:r>
      <w:proofErr w:type="spellStart"/>
      <w:r w:rsidRPr="007E02D1">
        <w:t>Eller</w:t>
      </w:r>
      <w:proofErr w:type="spellEnd"/>
      <w:r w:rsidRPr="007E02D1">
        <w:t xml:space="preserve">) [2]. Исходный перевод романа на русский язык был выполнен Н. Галь и Т. Шинкарь и опубликован в 1965 году издательством ЦК ВЛКСМ «Молодая гвардия» в Москве. Электронная версия текста предоставлена библиотекой </w:t>
      </w:r>
      <w:proofErr w:type="spellStart"/>
      <w:r w:rsidRPr="007E02D1">
        <w:t>Imwerden</w:t>
      </w:r>
      <w:proofErr w:type="spellEnd"/>
      <w:r w:rsidRPr="007E02D1">
        <w:t xml:space="preserve"> (электронная библиотека Андрея Никитина) [3]. </w:t>
      </w:r>
      <w:bookmarkStart w:id="0" w:name="_Hlk192849954"/>
      <w:r w:rsidRPr="007E02D1">
        <w:t xml:space="preserve">Относительно перевода на казахский язык: для анализа используется бумажное издание, опубликованное издательством «Фолиант» </w:t>
      </w:r>
      <w:proofErr w:type="spellStart"/>
      <w:r w:rsidRPr="007E02D1">
        <w:t>баспасы</w:t>
      </w:r>
      <w:proofErr w:type="spellEnd"/>
      <w:r w:rsidRPr="007E02D1">
        <w:t xml:space="preserve"> ЖШС в 2022 году, перевод выполнен </w:t>
      </w:r>
      <w:proofErr w:type="spellStart"/>
      <w:r w:rsidRPr="007E02D1">
        <w:t>Ұлпан</w:t>
      </w:r>
      <w:proofErr w:type="spellEnd"/>
      <w:r w:rsidRPr="007E02D1">
        <w:t xml:space="preserve"> </w:t>
      </w:r>
      <w:proofErr w:type="spellStart"/>
      <w:r w:rsidRPr="007E02D1">
        <w:t>Жакиной</w:t>
      </w:r>
      <w:proofErr w:type="spellEnd"/>
      <w:r w:rsidRPr="007E02D1">
        <w:t xml:space="preserve"> [4]. </w:t>
      </w:r>
      <w:bookmarkEnd w:id="0"/>
    </w:p>
    <w:p w14:paraId="742415E4" w14:textId="77777777" w:rsidR="00C93346" w:rsidRPr="007E02D1" w:rsidRDefault="00761F4F" w:rsidP="00DB204A">
      <w:pPr>
        <w:spacing w:line="240" w:lineRule="auto"/>
        <w:ind w:firstLine="397"/>
        <w:contextualSpacing/>
      </w:pPr>
      <w:r w:rsidRPr="007E02D1">
        <w:rPr>
          <w:b/>
        </w:rPr>
        <w:t>Методы исследования:</w:t>
      </w:r>
      <w:r w:rsidRPr="007E02D1">
        <w:rPr>
          <w:b/>
          <w:bCs/>
        </w:rPr>
        <w:t xml:space="preserve"> </w:t>
      </w:r>
      <w:r w:rsidRPr="007E02D1">
        <w:t>критический анализ теоретических источников по теме исследования, метод сплошной выборки, дескриптивный метод</w:t>
      </w:r>
      <w:r w:rsidR="005949D0" w:rsidRPr="007E02D1">
        <w:t xml:space="preserve"> и</w:t>
      </w:r>
      <w:r w:rsidRPr="007E02D1">
        <w:t xml:space="preserve"> сопоставительный метод</w:t>
      </w:r>
      <w:r w:rsidR="005949D0" w:rsidRPr="007E02D1">
        <w:t>ы</w:t>
      </w:r>
      <w:r w:rsidRPr="007E02D1">
        <w:t xml:space="preserve">, анализ переводческих трансформаций, квантитативный (количественный) метод, метод </w:t>
      </w:r>
      <w:proofErr w:type="spellStart"/>
      <w:r w:rsidRPr="007E02D1">
        <w:t>лингво</w:t>
      </w:r>
      <w:proofErr w:type="spellEnd"/>
      <w:r w:rsidRPr="007E02D1">
        <w:t xml:space="preserve">-математической статистики, </w:t>
      </w:r>
      <w:r w:rsidR="005949D0" w:rsidRPr="007E02D1">
        <w:t xml:space="preserve">а также </w:t>
      </w:r>
      <w:r w:rsidRPr="007E02D1">
        <w:t xml:space="preserve">дедуктивно – индуктивный метод. </w:t>
      </w:r>
    </w:p>
    <w:p w14:paraId="53197A35" w14:textId="79D16966" w:rsidR="005949D0" w:rsidRPr="007E02D1" w:rsidRDefault="005949D0" w:rsidP="00DB204A">
      <w:pPr>
        <w:spacing w:line="240" w:lineRule="auto"/>
        <w:ind w:firstLine="397"/>
      </w:pPr>
      <w:r w:rsidRPr="007E02D1">
        <w:t>Теоретико-методологической основой исследования послужила классификация переводческих трансформаций</w:t>
      </w:r>
      <w:r w:rsidR="00C93346" w:rsidRPr="007E02D1">
        <w:t xml:space="preserve"> Леонида Степановича </w:t>
      </w:r>
      <w:proofErr w:type="spellStart"/>
      <w:r w:rsidR="00C93346" w:rsidRPr="007E02D1">
        <w:t>Бархударова</w:t>
      </w:r>
      <w:proofErr w:type="spellEnd"/>
      <w:r w:rsidR="00C93346" w:rsidRPr="007E02D1">
        <w:t>, применение которой обеспечило описание выявленных трансформаций</w:t>
      </w:r>
      <w:r w:rsidR="005C5CB8" w:rsidRPr="007E02D1">
        <w:t xml:space="preserve"> и их систематизацию в рамках трёх блоков: </w:t>
      </w:r>
      <w:r w:rsidR="005C5CB8" w:rsidRPr="007E02D1">
        <w:rPr>
          <w:rFonts w:eastAsia="Times New Roman"/>
          <w:bCs/>
        </w:rPr>
        <w:t>лексико-семантический, грамматико-синтаксический и культурологический</w:t>
      </w:r>
      <w:r w:rsidR="00C93346" w:rsidRPr="007E02D1">
        <w:t xml:space="preserve"> [5]. </w:t>
      </w:r>
    </w:p>
    <w:p w14:paraId="729E363C" w14:textId="74954165" w:rsidR="00C93346" w:rsidRPr="007E02D1" w:rsidRDefault="00761F4F" w:rsidP="00DB204A">
      <w:pPr>
        <w:spacing w:line="240" w:lineRule="auto"/>
        <w:ind w:left="1" w:firstLine="397"/>
      </w:pPr>
      <w:r w:rsidRPr="007E02D1">
        <w:rPr>
          <w:b/>
        </w:rPr>
        <w:t>Исследовательские результаты</w:t>
      </w:r>
      <w:r w:rsidRPr="007E02D1">
        <w:rPr>
          <w:bCs/>
        </w:rPr>
        <w:t>.</w:t>
      </w:r>
      <w:r w:rsidR="00C93346" w:rsidRPr="007E02D1">
        <w:t xml:space="preserve"> При переводе на русский язык анализ показал, что наибольшее количество трансформаций пришлось на грамматико-синтаксический блок (281), что связано с необходимостью адаптации структуры предложений при переводе с английского на русский язык. Лексико-семантические изменения (121), включая конкретизацию и генерализацию, указывают на стремление точнее передать смысл оригинала. В культурологическом блоке (70) преобладало сохранение оригинальной структуры, что свидетельствует о желании сохранить аутентичность текста при минимальной адаптации к целевой аудитории.</w:t>
      </w:r>
    </w:p>
    <w:p w14:paraId="3A9393AF" w14:textId="369A9681" w:rsidR="00C93346" w:rsidRPr="007E02D1" w:rsidRDefault="00C93346" w:rsidP="00DB204A">
      <w:pPr>
        <w:spacing w:line="240" w:lineRule="auto"/>
        <w:ind w:left="1" w:firstLine="397"/>
      </w:pPr>
      <w:r w:rsidRPr="007E02D1">
        <w:lastRenderedPageBreak/>
        <w:t>При переводе на казахский язык наибольшее количество изменений приходится на грамматико-синтаксический блок (324), что связано с необходимостью перестройки синтаксических конструкций и адаптации грамматических форм при переводе. Лексико-семантические трансформации (129), в основном представленные конкретизацией и генерализацией, отражают стремление точно передать смысл оригинала. Культурологический блок (74) демонстрирует преобладание культурной адаптации над сохранением оригинальной структуры, что указывает на важность учета социокультурных реалий при переводе художественного текста.</w:t>
      </w:r>
    </w:p>
    <w:p w14:paraId="655C3D30" w14:textId="4A956C07" w:rsidR="00761F4F" w:rsidRPr="007E02D1" w:rsidRDefault="00761F4F" w:rsidP="00DB204A">
      <w:pPr>
        <w:spacing w:line="240" w:lineRule="auto"/>
        <w:ind w:firstLine="397"/>
        <w:rPr>
          <w:bCs/>
        </w:rPr>
      </w:pPr>
    </w:p>
    <w:p w14:paraId="7A28E275" w14:textId="41DEF058" w:rsidR="00983972" w:rsidRDefault="00A33B34" w:rsidP="00DB204A">
      <w:pPr>
        <w:spacing w:line="240" w:lineRule="auto"/>
        <w:ind w:firstLine="397"/>
        <w:jc w:val="center"/>
        <w:rPr>
          <w:b/>
          <w:noProof/>
        </w:rPr>
      </w:pPr>
      <w:r>
        <w:rPr>
          <w:b/>
          <w:noProof/>
        </w:rPr>
        <w:t>Л</w:t>
      </w:r>
      <w:r w:rsidR="00983972" w:rsidRPr="007E02D1">
        <w:rPr>
          <w:b/>
          <w:noProof/>
        </w:rPr>
        <w:t>итератур</w:t>
      </w:r>
      <w:r>
        <w:rPr>
          <w:b/>
          <w:noProof/>
        </w:rPr>
        <w:t>а</w:t>
      </w:r>
    </w:p>
    <w:p w14:paraId="20B73F21" w14:textId="77777777" w:rsidR="00D646C5" w:rsidRPr="007E02D1" w:rsidRDefault="00D646C5" w:rsidP="00DB204A">
      <w:pPr>
        <w:spacing w:line="240" w:lineRule="auto"/>
        <w:ind w:firstLine="397"/>
        <w:jc w:val="center"/>
        <w:rPr>
          <w:b/>
          <w:noProof/>
        </w:rPr>
      </w:pPr>
    </w:p>
    <w:p w14:paraId="03B47577" w14:textId="11CA137D" w:rsidR="00D646C5" w:rsidRPr="007E02D1" w:rsidRDefault="00D646C5" w:rsidP="00DB204A">
      <w:pPr>
        <w:spacing w:line="240" w:lineRule="auto"/>
        <w:ind w:firstLine="0"/>
      </w:pPr>
      <w:proofErr w:type="spellStart"/>
      <w:r w:rsidRPr="00DB204A">
        <w:rPr>
          <w:color w:val="000000"/>
        </w:rPr>
        <w:t>Бархударов</w:t>
      </w:r>
      <w:proofErr w:type="spellEnd"/>
      <w:r w:rsidRPr="00DB204A">
        <w:rPr>
          <w:color w:val="000000"/>
        </w:rPr>
        <w:t xml:space="preserve"> Л. С. Язык и перевод. - М.: </w:t>
      </w:r>
      <w:proofErr w:type="spellStart"/>
      <w:proofErr w:type="gramStart"/>
      <w:r w:rsidRPr="00DB204A">
        <w:rPr>
          <w:color w:val="000000"/>
        </w:rPr>
        <w:t>Межд</w:t>
      </w:r>
      <w:proofErr w:type="spellEnd"/>
      <w:r w:rsidRPr="00DB204A">
        <w:rPr>
          <w:color w:val="000000"/>
        </w:rPr>
        <w:t xml:space="preserve"> .</w:t>
      </w:r>
      <w:proofErr w:type="gramEnd"/>
      <w:r w:rsidRPr="00DB204A">
        <w:rPr>
          <w:color w:val="000000"/>
        </w:rPr>
        <w:t xml:space="preserve"> отношения, 1975. 6с.</w:t>
      </w:r>
    </w:p>
    <w:p w14:paraId="740DED24" w14:textId="5E2955D4" w:rsidR="00D646C5" w:rsidRDefault="00D646C5" w:rsidP="00DB204A">
      <w:pPr>
        <w:spacing w:line="240" w:lineRule="auto"/>
        <w:ind w:firstLine="0"/>
      </w:pPr>
      <w:r w:rsidRPr="007E02D1">
        <w:t>БРЭДБЕРИ, Рэй (Библиотека со временной фантастики, т. 3), 451° по Фаренгейту, рассказы, “Молодая гвардия”, 1965. 352 с. И (Америк.)</w:t>
      </w:r>
    </w:p>
    <w:p w14:paraId="47B8528F" w14:textId="77777777" w:rsidR="00DB204A" w:rsidRDefault="00761F4F" w:rsidP="00DB204A">
      <w:pPr>
        <w:spacing w:after="160" w:line="240" w:lineRule="auto"/>
        <w:ind w:firstLine="0"/>
      </w:pPr>
      <w:r w:rsidRPr="007E02D1">
        <w:t>451° по Фаренгейту: роман / Рэй Брэдбери: [пер. с англ. Т. Шинкарь]. М.: «Правда», 1987. 272 c.</w:t>
      </w:r>
    </w:p>
    <w:p w14:paraId="63CEB326" w14:textId="65995E02" w:rsidR="00D646C5" w:rsidRPr="00DC658A" w:rsidRDefault="00D646C5" w:rsidP="00DB204A">
      <w:pPr>
        <w:spacing w:after="160" w:line="240" w:lineRule="auto"/>
        <w:ind w:firstLine="0"/>
        <w:rPr>
          <w:lang w:val="en-US"/>
        </w:rPr>
      </w:pPr>
      <w:r w:rsidRPr="007E02D1">
        <w:t xml:space="preserve">Фаренгейт </w:t>
      </w:r>
      <w:r w:rsidRPr="00DB204A">
        <w:rPr>
          <w:lang w:val="kk-KZ"/>
        </w:rPr>
        <w:t xml:space="preserve">бойынша </w:t>
      </w:r>
      <w:r w:rsidRPr="007E02D1">
        <w:t>451</w:t>
      </w:r>
      <w:r w:rsidRPr="00DB204A">
        <w:rPr>
          <w:lang w:val="kk-KZ"/>
        </w:rPr>
        <w:t xml:space="preserve"> градус</w:t>
      </w:r>
      <w:r w:rsidRPr="007E02D1">
        <w:t>:</w:t>
      </w:r>
      <w:r w:rsidRPr="00DB204A">
        <w:rPr>
          <w:lang w:val="kk-KZ"/>
        </w:rPr>
        <w:t xml:space="preserve"> роман/Рэй Брэдбери</w:t>
      </w:r>
      <w:r w:rsidRPr="007E02D1">
        <w:t>:</w:t>
      </w:r>
      <w:r w:rsidRPr="00DB204A">
        <w:rPr>
          <w:lang w:val="kk-KZ"/>
        </w:rPr>
        <w:t xml:space="preserve"> </w:t>
      </w:r>
      <w:r w:rsidRPr="007E02D1">
        <w:t>[</w:t>
      </w:r>
      <w:r w:rsidRPr="00DB204A">
        <w:rPr>
          <w:lang w:val="kk-KZ"/>
        </w:rPr>
        <w:t xml:space="preserve">ауд. Ұ.Жақина]. </w:t>
      </w:r>
      <w:r w:rsidRPr="00DB204A">
        <w:rPr>
          <w:color w:val="333333"/>
          <w:shd w:val="clear" w:color="auto" w:fill="FFFFFF"/>
          <w:lang w:val="kk-KZ"/>
        </w:rPr>
        <w:t>—</w:t>
      </w:r>
      <w:r w:rsidRPr="00DB204A">
        <w:rPr>
          <w:lang w:val="kk-KZ"/>
        </w:rPr>
        <w:t xml:space="preserve">  Нұр – Сұлтан:Фолиант. </w:t>
      </w:r>
      <w:r w:rsidRPr="00DC658A">
        <w:rPr>
          <w:lang w:val="en-US"/>
        </w:rPr>
        <w:t>2022</w:t>
      </w:r>
      <w:r w:rsidRPr="00DB204A">
        <w:rPr>
          <w:color w:val="333333"/>
          <w:shd w:val="clear" w:color="auto" w:fill="FFFFFF"/>
          <w:lang w:val="kk-KZ"/>
        </w:rPr>
        <w:t>—</w:t>
      </w:r>
      <w:r w:rsidRPr="00DC658A">
        <w:rPr>
          <w:lang w:val="en-US"/>
        </w:rPr>
        <w:t xml:space="preserve"> 208</w:t>
      </w:r>
      <w:r w:rsidRPr="00DB204A">
        <w:rPr>
          <w:color w:val="333333"/>
          <w:shd w:val="clear" w:color="auto" w:fill="FFFFFF"/>
          <w:lang w:val="kk-KZ"/>
        </w:rPr>
        <w:t xml:space="preserve">— б. — </w:t>
      </w:r>
      <w:r w:rsidRPr="00DC658A">
        <w:rPr>
          <w:color w:val="333333"/>
          <w:shd w:val="clear" w:color="auto" w:fill="FFFFFF"/>
          <w:lang w:val="en-US"/>
        </w:rPr>
        <w:t>(</w:t>
      </w:r>
      <w:r w:rsidRPr="00DB204A">
        <w:rPr>
          <w:color w:val="333333"/>
          <w:shd w:val="clear" w:color="auto" w:fill="FFFFFF"/>
          <w:lang w:val="kk-KZ"/>
        </w:rPr>
        <w:t>Әлемдік классика</w:t>
      </w:r>
      <w:r w:rsidRPr="00DC658A">
        <w:rPr>
          <w:color w:val="333333"/>
          <w:shd w:val="clear" w:color="auto" w:fill="FFFFFF"/>
          <w:lang w:val="en-US"/>
        </w:rPr>
        <w:t>)</w:t>
      </w:r>
      <w:r w:rsidRPr="00DB204A">
        <w:rPr>
          <w:lang w:val="kk-KZ"/>
        </w:rPr>
        <w:t xml:space="preserve"> </w:t>
      </w:r>
    </w:p>
    <w:p w14:paraId="069C5D81" w14:textId="77777777" w:rsidR="00D646C5" w:rsidRPr="00DB204A" w:rsidRDefault="009E379E" w:rsidP="00DB204A">
      <w:pPr>
        <w:spacing w:line="240" w:lineRule="auto"/>
        <w:ind w:firstLine="0"/>
        <w:rPr>
          <w:lang w:val="en-US"/>
        </w:rPr>
      </w:pPr>
      <w:r w:rsidRPr="00DB204A">
        <w:rPr>
          <w:shd w:val="clear" w:color="auto" w:fill="FFFFFF"/>
          <w:lang w:val="en-US"/>
        </w:rPr>
        <w:t>Ray Bradbury: Novels &amp; Story Cycles (LOA #347): The Martian Chronicles / Fahrenheit 451 / Dandelion Wine / Something Wicked This Way Comes (Library of America) </w:t>
      </w:r>
      <w:r w:rsidRPr="00DB204A">
        <w:rPr>
          <w:lang w:val="en-US"/>
        </w:rPr>
        <w:t xml:space="preserve"> </w:t>
      </w:r>
    </w:p>
    <w:p w14:paraId="56956801" w14:textId="77777777" w:rsidR="00761F4F" w:rsidRPr="00DB204A" w:rsidRDefault="00761F4F" w:rsidP="00DB204A">
      <w:pPr>
        <w:pStyle w:val="a3"/>
        <w:spacing w:line="240" w:lineRule="auto"/>
        <w:ind w:firstLine="397"/>
        <w:rPr>
          <w:lang w:val="en-US"/>
        </w:rPr>
      </w:pPr>
    </w:p>
    <w:p w14:paraId="3CC3D265" w14:textId="77777777" w:rsidR="004443D7" w:rsidRPr="00DB204A" w:rsidRDefault="005016AB" w:rsidP="00DB204A">
      <w:pPr>
        <w:spacing w:line="240" w:lineRule="auto"/>
        <w:ind w:firstLine="397"/>
        <w:rPr>
          <w:lang w:val="en-US"/>
        </w:rPr>
      </w:pPr>
    </w:p>
    <w:sectPr w:rsidR="004443D7" w:rsidRPr="00DB204A" w:rsidSect="00DB204A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7C0D"/>
    <w:multiLevelType w:val="multilevel"/>
    <w:tmpl w:val="4A38A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2"/>
    <w:rsid w:val="00104A36"/>
    <w:rsid w:val="001359B2"/>
    <w:rsid w:val="00444759"/>
    <w:rsid w:val="005016AB"/>
    <w:rsid w:val="005949D0"/>
    <w:rsid w:val="005B3639"/>
    <w:rsid w:val="005C5CB8"/>
    <w:rsid w:val="00761F4F"/>
    <w:rsid w:val="0078344E"/>
    <w:rsid w:val="007E02D1"/>
    <w:rsid w:val="00806545"/>
    <w:rsid w:val="00853645"/>
    <w:rsid w:val="008B06F5"/>
    <w:rsid w:val="00983972"/>
    <w:rsid w:val="009E379E"/>
    <w:rsid w:val="00A33B34"/>
    <w:rsid w:val="00C368EE"/>
    <w:rsid w:val="00C93346"/>
    <w:rsid w:val="00CF26F8"/>
    <w:rsid w:val="00D018DE"/>
    <w:rsid w:val="00D646C5"/>
    <w:rsid w:val="00DB204A"/>
    <w:rsid w:val="00DC658A"/>
    <w:rsid w:val="00E1114B"/>
    <w:rsid w:val="00EB3D9D"/>
    <w:rsid w:val="00F60BC0"/>
    <w:rsid w:val="00F76EF1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DB9B"/>
  <w15:chartTrackingRefBased/>
  <w15:docId w15:val="{A686772F-E20D-4642-BE72-11CF3A9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4F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4F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5016A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Makpal Alibayeva</cp:lastModifiedBy>
  <cp:revision>15</cp:revision>
  <dcterms:created xsi:type="dcterms:W3CDTF">2025-10-22T11:02:00Z</dcterms:created>
  <dcterms:modified xsi:type="dcterms:W3CDTF">2026-03-09T16:34:00Z</dcterms:modified>
</cp:coreProperties>
</file>