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92D8" w14:textId="09CF2555" w:rsidR="00CB1942" w:rsidRPr="00510061" w:rsidRDefault="00360BD2" w:rsidP="00926083">
      <w:pPr>
        <w:jc w:val="center"/>
        <w:rPr>
          <w:rFonts w:cs="Times New Roman"/>
          <w:szCs w:val="24"/>
        </w:rPr>
      </w:pPr>
      <w:r w:rsidRPr="00510061">
        <w:rPr>
          <w:rFonts w:cs="Times New Roman"/>
          <w:b/>
          <w:szCs w:val="24"/>
        </w:rPr>
        <w:t>Обучение функциональной грамматике</w:t>
      </w:r>
      <w:r w:rsidR="001E4489">
        <w:rPr>
          <w:rFonts w:cs="Times New Roman"/>
          <w:b/>
          <w:szCs w:val="24"/>
        </w:rPr>
        <w:t xml:space="preserve">. </w:t>
      </w:r>
      <w:r w:rsidRPr="00510061">
        <w:rPr>
          <w:rFonts w:cs="Times New Roman"/>
          <w:b/>
          <w:szCs w:val="24"/>
        </w:rPr>
        <w:t>Как преподавать грамматику как инструмент для решения коммуникативных задач, а не как самоцель</w:t>
      </w:r>
    </w:p>
    <w:p w14:paraId="3C178175" w14:textId="573D38A0" w:rsidR="00CE3B39" w:rsidRPr="00D96B17" w:rsidRDefault="00CE3B39" w:rsidP="00926083">
      <w:pPr>
        <w:jc w:val="center"/>
        <w:rPr>
          <w:rFonts w:cs="Times New Roman"/>
          <w:b/>
          <w:bCs/>
          <w:szCs w:val="24"/>
        </w:rPr>
      </w:pPr>
      <w:r w:rsidRPr="00D96B17">
        <w:rPr>
          <w:rFonts w:cs="Times New Roman"/>
          <w:b/>
          <w:bCs/>
          <w:szCs w:val="24"/>
        </w:rPr>
        <w:t>Солобоева Наталья Вадимовна</w:t>
      </w:r>
    </w:p>
    <w:p w14:paraId="62B22D76" w14:textId="55D88421" w:rsidR="00926083" w:rsidRPr="00510061" w:rsidRDefault="00926083" w:rsidP="00926083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Студент</w:t>
      </w:r>
    </w:p>
    <w:p w14:paraId="51A61AAA" w14:textId="5DB8BA63" w:rsidR="00510061" w:rsidRPr="00510061" w:rsidRDefault="00510061" w:rsidP="00926083">
      <w:pPr>
        <w:jc w:val="center"/>
        <w:rPr>
          <w:rFonts w:cs="Times New Roman"/>
          <w:szCs w:val="24"/>
        </w:rPr>
      </w:pPr>
      <w:r w:rsidRPr="00510061">
        <w:rPr>
          <w:rFonts w:cs="Times New Roman"/>
          <w:szCs w:val="24"/>
        </w:rPr>
        <w:t>Московский Авиационный Институт</w:t>
      </w:r>
      <w:r w:rsidR="00D96B17">
        <w:rPr>
          <w:rFonts w:cs="Times New Roman"/>
          <w:szCs w:val="24"/>
        </w:rPr>
        <w:t xml:space="preserve"> (</w:t>
      </w:r>
    </w:p>
    <w:p w14:paraId="3D58AB84" w14:textId="0C2F45D7" w:rsidR="00510061" w:rsidRPr="00510061" w:rsidRDefault="00510061" w:rsidP="00926083">
      <w:pPr>
        <w:jc w:val="center"/>
        <w:rPr>
          <w:rFonts w:cs="Times New Roman"/>
          <w:szCs w:val="24"/>
        </w:rPr>
      </w:pPr>
      <w:r w:rsidRPr="00510061">
        <w:rPr>
          <w:rFonts w:cs="Times New Roman"/>
          <w:szCs w:val="24"/>
        </w:rPr>
        <w:t>Институт иностранных языков МАИ, Москва, Россия</w:t>
      </w:r>
    </w:p>
    <w:p w14:paraId="7853B5E2" w14:textId="3BC064C5" w:rsidR="00510061" w:rsidRPr="000B3D8C" w:rsidRDefault="00510061" w:rsidP="00926083">
      <w:pPr>
        <w:jc w:val="center"/>
        <w:rPr>
          <w:rFonts w:cs="Times New Roman"/>
          <w:szCs w:val="24"/>
        </w:rPr>
      </w:pPr>
      <w:r w:rsidRPr="00510061">
        <w:rPr>
          <w:rFonts w:cs="Times New Roman"/>
          <w:szCs w:val="24"/>
          <w:lang w:val="en-US"/>
        </w:rPr>
        <w:t>E</w:t>
      </w:r>
      <w:r w:rsidRPr="000B3D8C">
        <w:rPr>
          <w:rFonts w:cs="Times New Roman"/>
          <w:szCs w:val="24"/>
        </w:rPr>
        <w:t>–</w:t>
      </w:r>
      <w:r w:rsidRPr="00510061">
        <w:rPr>
          <w:rFonts w:cs="Times New Roman"/>
          <w:szCs w:val="24"/>
          <w:lang w:val="en-US"/>
        </w:rPr>
        <w:t>mail</w:t>
      </w:r>
      <w:r w:rsidRPr="000B3D8C">
        <w:rPr>
          <w:rFonts w:cs="Times New Roman"/>
          <w:szCs w:val="24"/>
        </w:rPr>
        <w:t xml:space="preserve">: </w:t>
      </w:r>
      <w:proofErr w:type="spellStart"/>
      <w:r w:rsidRPr="00510061">
        <w:rPr>
          <w:rFonts w:cs="Times New Roman"/>
          <w:szCs w:val="24"/>
          <w:lang w:val="en-US"/>
        </w:rPr>
        <w:t>soloboevanatalia</w:t>
      </w:r>
      <w:proofErr w:type="spellEnd"/>
      <w:r w:rsidRPr="000B3D8C">
        <w:rPr>
          <w:rFonts w:cs="Times New Roman"/>
          <w:szCs w:val="24"/>
        </w:rPr>
        <w:t>2509@</w:t>
      </w:r>
      <w:proofErr w:type="spellStart"/>
      <w:r w:rsidRPr="00510061">
        <w:rPr>
          <w:rFonts w:cs="Times New Roman"/>
          <w:szCs w:val="24"/>
          <w:lang w:val="en-US"/>
        </w:rPr>
        <w:t>gmail</w:t>
      </w:r>
      <w:proofErr w:type="spellEnd"/>
      <w:r w:rsidRPr="000B3D8C">
        <w:rPr>
          <w:rFonts w:cs="Times New Roman"/>
          <w:szCs w:val="24"/>
        </w:rPr>
        <w:t>.</w:t>
      </w:r>
      <w:r w:rsidRPr="00510061">
        <w:rPr>
          <w:rFonts w:cs="Times New Roman"/>
          <w:szCs w:val="24"/>
          <w:lang w:val="en-US"/>
        </w:rPr>
        <w:t>com</w:t>
      </w:r>
    </w:p>
    <w:p w14:paraId="6AF25A96" w14:textId="7F706BD7" w:rsidR="00D15E28" w:rsidRDefault="00F8671F" w:rsidP="00D96B17">
      <w:r>
        <w:t xml:space="preserve">В современных условиях подготовки специалистов технического профиля владение </w:t>
      </w:r>
      <w:r w:rsidR="0057728A">
        <w:t xml:space="preserve">иностранным </w:t>
      </w:r>
      <w:r>
        <w:t xml:space="preserve">языком рассматривается как неотъемлемая составляющая профессиональной компетенции. </w:t>
      </w:r>
      <w:r w:rsidR="00F73E37" w:rsidRPr="00F73E37">
        <w:t>Однако традиционное преподавание иностранного языка в отрыве от специфики будущей профессии часто оказывается недостаточно эффективным</w:t>
      </w:r>
      <w:r w:rsidR="00F73E37">
        <w:t xml:space="preserve">: </w:t>
      </w:r>
      <w:r>
        <w:t xml:space="preserve">грамматика нередко изучается изолированно от речевой деятельности </w:t>
      </w:r>
      <w:bookmarkStart w:id="0" w:name="_Hlk223078987"/>
      <w:r w:rsidRPr="001B7BB1">
        <w:t>[</w:t>
      </w:r>
      <w:r w:rsidR="001B7BB1" w:rsidRPr="001B7BB1">
        <w:t>1</w:t>
      </w:r>
      <w:r w:rsidRPr="001B7BB1">
        <w:t>].</w:t>
      </w:r>
      <w:bookmarkEnd w:id="0"/>
      <w:r>
        <w:t xml:space="preserve"> В следствие у студентов формируется знание грамматических структур, но остаются трудности их использования в устной и письменной профессиональной коммуникации.</w:t>
      </w:r>
      <w:r w:rsidR="00F73E37" w:rsidRPr="00F73E37">
        <w:t xml:space="preserve"> Возникает потребность в таких подходах к обучению, которые обеспечивают не только языковое, но и профессиональное развитие студентов.</w:t>
      </w:r>
    </w:p>
    <w:p w14:paraId="40408E17" w14:textId="006E4C91" w:rsidR="00D15E28" w:rsidRDefault="00D15E28" w:rsidP="00D96B17">
      <w:r w:rsidRPr="00F8671F">
        <w:t>Актуальность</w:t>
      </w:r>
      <w:r w:rsidR="00F8671F">
        <w:t xml:space="preserve"> исследования обусловлена необходимостью переосмысления роли грамматики и методики ее преподавания в учебном процессе. В условиях профессионально-ориентированного обучения грамматика должна рассматриваться не как самоцель, а как средство для решения коммуникативных задач в условиях профессионально</w:t>
      </w:r>
      <w:r w:rsidR="00AA27D5">
        <w:t>й</w:t>
      </w:r>
      <w:r w:rsidR="00F8671F">
        <w:t xml:space="preserve"> иноязычной коммуникации </w:t>
      </w:r>
      <w:r w:rsidR="00F8671F" w:rsidRPr="001B7BB1">
        <w:t>[</w:t>
      </w:r>
      <w:r w:rsidR="001B7BB1" w:rsidRPr="001B7BB1">
        <w:t>2</w:t>
      </w:r>
      <w:r w:rsidR="00F8671F" w:rsidRPr="001B7BB1">
        <w:t>].</w:t>
      </w:r>
      <w:r w:rsidR="00F8671F">
        <w:t xml:space="preserve"> </w:t>
      </w:r>
    </w:p>
    <w:p w14:paraId="1F416357" w14:textId="4B3BB55B" w:rsidR="00D15E28" w:rsidRPr="0057728A" w:rsidRDefault="00D15E28" w:rsidP="00D96B17">
      <w:r w:rsidRPr="0057728A">
        <w:t>Цел</w:t>
      </w:r>
      <w:r w:rsidR="0057728A" w:rsidRPr="0057728A">
        <w:t>ь исследования – определить принципы обучения функциональной грамматике студентов технических специальностей как средству для решения профессионально ориентированных задач</w:t>
      </w:r>
      <w:r w:rsidR="0057728A">
        <w:t>.</w:t>
      </w:r>
    </w:p>
    <w:p w14:paraId="25E03AAA" w14:textId="25629C0C" w:rsidR="001B7BB1" w:rsidRPr="001B7BB1" w:rsidRDefault="00D15E28" w:rsidP="00D96B17">
      <w:r w:rsidRPr="0057728A">
        <w:t>Задачи</w:t>
      </w:r>
      <w:r w:rsidR="0057728A" w:rsidRPr="0057728A">
        <w:t xml:space="preserve"> – </w:t>
      </w:r>
      <w:r w:rsidR="00BE2C35">
        <w:t xml:space="preserve">выявить особенности профессионально ориентированного обучения иностранному языку студентов инженерных направлений, </w:t>
      </w:r>
      <w:r w:rsidR="0057728A">
        <w:t>изучить</w:t>
      </w:r>
      <w:r w:rsidR="0057728A" w:rsidRPr="0057728A">
        <w:t xml:space="preserve"> </w:t>
      </w:r>
      <w:r w:rsidR="0057728A">
        <w:t xml:space="preserve">современные подходы к обучению грамматике в неязыковом вузе, </w:t>
      </w:r>
      <w:r w:rsidR="00BE2C35">
        <w:t>охарактеризовать типологию грамматических упражнений и на ее основе разработать систему грамматических упражнений, советующей коммуникативной методике преподавания иностранного языка</w:t>
      </w:r>
      <w:r w:rsidR="001B7BB1" w:rsidRPr="001B7BB1">
        <w:t>.</w:t>
      </w:r>
    </w:p>
    <w:p w14:paraId="0E8F95F6" w14:textId="1A97CCA1" w:rsidR="00F73E37" w:rsidRDefault="00F73E37" w:rsidP="00D96B17">
      <w:r>
        <w:t>ИЯ для профессиональных целей,</w:t>
      </w:r>
      <w:r w:rsidRPr="00F73E37">
        <w:t xml:space="preserve"> определяется как подход к преподаванию языка, в котором все решения относительно содержания и методов основываются на причинах обучения конкретного учащегося. Основная цель обучения в этом случае - удовлетворение коммуникативных потребностей обучающихся в определенной профессиональной или академической сфере</w:t>
      </w:r>
      <w:r w:rsidR="001B7BB1" w:rsidRPr="001B7BB1">
        <w:t xml:space="preserve"> [1]</w:t>
      </w:r>
      <w:r>
        <w:t xml:space="preserve">. Формирование профессионально иноязычной компетенции основывается на принципах профессиональной направленности, коммуникативности, ситуативности и системности </w:t>
      </w:r>
      <w:r w:rsidR="001B7BB1" w:rsidRPr="001B7BB1">
        <w:t>[2]</w:t>
      </w:r>
      <w:r>
        <w:t>. Однако в практике преподавания ИЯ в техническом вузе сохраняется влияние грамматико-переводного метода, ориентированного на формальную сторону языка</w:t>
      </w:r>
      <w:r w:rsidR="001B7BB1" w:rsidRPr="001B7BB1">
        <w:t xml:space="preserve"> [3]</w:t>
      </w:r>
      <w:r>
        <w:t>, что не позволяет студентам переносить и свободно использовать грамматические структуры в речи.</w:t>
      </w:r>
    </w:p>
    <w:p w14:paraId="7E62880C" w14:textId="02A64AD5" w:rsidR="00AD0C40" w:rsidRPr="00D96B17" w:rsidRDefault="00F73E37" w:rsidP="00D96B17">
      <w:r>
        <w:t xml:space="preserve">Так, успешное иноязычное общение невозможно без владения коммуникативными грамматическими навыками </w:t>
      </w:r>
      <w:r w:rsidR="001B7BB1" w:rsidRPr="001B7BB1">
        <w:t>[4]</w:t>
      </w:r>
      <w:r>
        <w:t xml:space="preserve">. </w:t>
      </w:r>
      <w:r w:rsidR="00AD0C40">
        <w:t xml:space="preserve">По определению Е. И. </w:t>
      </w:r>
      <w:proofErr w:type="spellStart"/>
      <w:r w:rsidR="00AD0C40">
        <w:t>Пассова</w:t>
      </w:r>
      <w:proofErr w:type="spellEnd"/>
      <w:r w:rsidR="00AD0C40">
        <w:t xml:space="preserve"> под грамматическим навыком понимается синтезированное действие, включающее выбор грамматической модели согласно коммуникативной задаче </w:t>
      </w:r>
      <w:r w:rsidR="001B7BB1" w:rsidRPr="001B7BB1">
        <w:t>[5]</w:t>
      </w:r>
      <w:r w:rsidR="00AD0C40">
        <w:t>. Грамматические навыки можно разделить на 2 вида: продуктивные и рецептивные</w:t>
      </w:r>
      <w:r w:rsidR="001B7BB1" w:rsidRPr="00D96B17">
        <w:t xml:space="preserve"> [6]</w:t>
      </w:r>
      <w:r w:rsidR="00AD0C40">
        <w:t xml:space="preserve">. Продуктивные навыки обеспечивают самостоятельное построение высказывания с учетом его функционального </w:t>
      </w:r>
      <w:r w:rsidR="00AD0C40">
        <w:lastRenderedPageBreak/>
        <w:t xml:space="preserve">типа, тогда как рецептивные направлены на распознавание и интерпретацию грамматических структур в профессиональном контексте. Выделяют следующие этапы формирования грамматических навыков: восприятие, имитация, подстановка, изменение, репродукция и комбинирование </w:t>
      </w:r>
      <w:r w:rsidR="001B7BB1" w:rsidRPr="001B7BB1">
        <w:t>[5]</w:t>
      </w:r>
      <w:r w:rsidR="00AD0C40">
        <w:t>, что позволяет выстроить поэтапную систему обучения.</w:t>
      </w:r>
      <w:r w:rsidR="00245CC7" w:rsidRPr="00245CC7">
        <w:t xml:space="preserve"> </w:t>
      </w:r>
      <w:proofErr w:type="gramStart"/>
      <w:r w:rsidR="00AD0C40">
        <w:rPr>
          <w:rFonts w:cs="Times New Roman"/>
          <w:szCs w:val="24"/>
        </w:rPr>
        <w:t>Типологию</w:t>
      </w:r>
      <w:proofErr w:type="gramEnd"/>
      <w:r w:rsidR="00AD0C40">
        <w:rPr>
          <w:rFonts w:cs="Times New Roman"/>
          <w:szCs w:val="24"/>
        </w:rPr>
        <w:t xml:space="preserve"> грамматических упражнений можно разделить на: языковые, условно-речевые и речевые </w:t>
      </w:r>
      <w:r w:rsidR="001B7BB1" w:rsidRPr="001B7BB1">
        <w:rPr>
          <w:rFonts w:cs="Times New Roman"/>
          <w:szCs w:val="24"/>
        </w:rPr>
        <w:t>[6]</w:t>
      </w:r>
      <w:r w:rsidR="00AC177B">
        <w:rPr>
          <w:rFonts w:cs="Times New Roman"/>
          <w:szCs w:val="24"/>
        </w:rPr>
        <w:t>. Однако условно-речевые и речевые упражнения способствуют формированию устойчивого механизма выбора грамматической модели в зависимости от коммуникативной задачи.</w:t>
      </w:r>
    </w:p>
    <w:p w14:paraId="6884EF9A" w14:textId="1FA4A6DF" w:rsidR="00B37518" w:rsidRDefault="00AC177B" w:rsidP="00D96B1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 основе проведенного исследования, авторами предлагаются виды условно-речевых и речевых грамматических упражнений, которые </w:t>
      </w:r>
      <w:r w:rsidR="00AA27D5">
        <w:rPr>
          <w:rFonts w:cs="Times New Roman"/>
          <w:szCs w:val="24"/>
        </w:rPr>
        <w:t xml:space="preserve">могут </w:t>
      </w:r>
      <w:r>
        <w:rPr>
          <w:rFonts w:cs="Times New Roman"/>
          <w:szCs w:val="24"/>
        </w:rPr>
        <w:t>повыс</w:t>
      </w:r>
      <w:r w:rsidR="00AA27D5">
        <w:rPr>
          <w:rFonts w:cs="Times New Roman"/>
          <w:szCs w:val="24"/>
        </w:rPr>
        <w:t>и</w:t>
      </w:r>
      <w:r>
        <w:rPr>
          <w:rFonts w:cs="Times New Roman"/>
          <w:szCs w:val="24"/>
        </w:rPr>
        <w:t>т</w:t>
      </w:r>
      <w:r w:rsidR="00AA27D5">
        <w:rPr>
          <w:rFonts w:cs="Times New Roman"/>
          <w:szCs w:val="24"/>
        </w:rPr>
        <w:t>ь</w:t>
      </w:r>
      <w:r>
        <w:rPr>
          <w:rFonts w:cs="Times New Roman"/>
          <w:szCs w:val="24"/>
        </w:rPr>
        <w:t xml:space="preserve"> профессиональную иноязычную компетенцию студентов инженерного вуза</w:t>
      </w:r>
      <w:r w:rsidR="00B37518">
        <w:rPr>
          <w:rFonts w:cs="Times New Roman"/>
          <w:szCs w:val="24"/>
        </w:rPr>
        <w:t>. Условно-речевые:</w:t>
      </w:r>
      <w:r>
        <w:rPr>
          <w:rFonts w:cs="Times New Roman"/>
          <w:szCs w:val="24"/>
        </w:rPr>
        <w:t xml:space="preserve"> </w:t>
      </w:r>
      <w:r w:rsidR="00B37518">
        <w:rPr>
          <w:rFonts w:cs="Times New Roman"/>
          <w:szCs w:val="24"/>
        </w:rPr>
        <w:t xml:space="preserve">сравнение трех технических решений по заданной таблице параметров для тренировки использования степеней сравнения и речевых клише для сопоставления; прогнозирование результатов проектирования летательного аппарата для закрепления будущего времени и условных предложений; упражнение на формулирование требований к проекту с целью использования модальных глаголов в профессиональном контексте. Речевые: защита лабораторной работы с описанием хода эксперимента, полученных данных, выводов и прогнозов; моделирование переговоров; презентация инженерного проекта; дискуссия </w:t>
      </w:r>
      <w:r w:rsidR="00060CD4">
        <w:rPr>
          <w:rFonts w:cs="Times New Roman"/>
          <w:szCs w:val="24"/>
        </w:rPr>
        <w:t>на тему «Оптимизация инженерного проекта».</w:t>
      </w:r>
    </w:p>
    <w:p w14:paraId="29EA16CF" w14:textId="2612B8C2" w:rsidR="00F73E37" w:rsidRDefault="000B3D8C" w:rsidP="001E4489">
      <w:pPr>
        <w:rPr>
          <w:rFonts w:cs="Times New Roman"/>
          <w:szCs w:val="24"/>
        </w:rPr>
      </w:pPr>
      <w:r>
        <w:rPr>
          <w:rFonts w:cs="Times New Roman"/>
          <w:szCs w:val="24"/>
        </w:rPr>
        <w:t>По результатам исследования сделаны следующие выводы:</w:t>
      </w:r>
    </w:p>
    <w:p w14:paraId="37469FC0" w14:textId="4054BEAC" w:rsidR="000B3D8C" w:rsidRPr="001B7BB1" w:rsidRDefault="001B7BB1" w:rsidP="001B7BB1">
      <w:pPr>
        <w:rPr>
          <w:rFonts w:cs="Times New Roman"/>
          <w:szCs w:val="24"/>
        </w:rPr>
      </w:pPr>
      <w:r w:rsidRPr="001B7BB1">
        <w:rPr>
          <w:rFonts w:cs="Times New Roman"/>
          <w:szCs w:val="24"/>
        </w:rPr>
        <w:t xml:space="preserve">1. </w:t>
      </w:r>
      <w:r w:rsidR="000B3D8C" w:rsidRPr="001B7BB1">
        <w:rPr>
          <w:rFonts w:cs="Times New Roman"/>
          <w:szCs w:val="24"/>
        </w:rPr>
        <w:t>Изолированное</w:t>
      </w:r>
      <w:r w:rsidR="00D93A4B" w:rsidRPr="001B7BB1">
        <w:rPr>
          <w:rFonts w:cs="Times New Roman"/>
          <w:szCs w:val="24"/>
        </w:rPr>
        <w:t xml:space="preserve"> преподавание грамматики в техническом вузе не обеспечивает ее полноценного функционирования в профессиональной коммуникации студентов;</w:t>
      </w:r>
    </w:p>
    <w:p w14:paraId="4EF85484" w14:textId="56E99A9F" w:rsidR="00D93A4B" w:rsidRPr="001B7BB1" w:rsidRDefault="001B7BB1" w:rsidP="001B7BB1">
      <w:pPr>
        <w:rPr>
          <w:rFonts w:cs="Times New Roman"/>
          <w:szCs w:val="24"/>
        </w:rPr>
      </w:pPr>
      <w:r w:rsidRPr="001B7BB1">
        <w:rPr>
          <w:rFonts w:cs="Times New Roman"/>
          <w:szCs w:val="24"/>
        </w:rPr>
        <w:t xml:space="preserve">2. </w:t>
      </w:r>
      <w:r w:rsidR="00D93A4B" w:rsidRPr="001B7BB1">
        <w:rPr>
          <w:rFonts w:cs="Times New Roman"/>
          <w:szCs w:val="24"/>
        </w:rPr>
        <w:t>Наиболее эффективным средством формирования грамматических навыков являются профессионально-ориентированные условно-речевые и речевые упражнения;</w:t>
      </w:r>
    </w:p>
    <w:p w14:paraId="13765273" w14:textId="18BC81E5" w:rsidR="00D93A4B" w:rsidRPr="001B7BB1" w:rsidRDefault="001B7BB1" w:rsidP="001B7BB1">
      <w:pPr>
        <w:rPr>
          <w:rFonts w:cs="Times New Roman"/>
          <w:szCs w:val="24"/>
        </w:rPr>
      </w:pPr>
      <w:r w:rsidRPr="001B7BB1">
        <w:rPr>
          <w:rFonts w:cs="Times New Roman"/>
          <w:szCs w:val="24"/>
        </w:rPr>
        <w:t xml:space="preserve">3. </w:t>
      </w:r>
      <w:r w:rsidR="00D93A4B" w:rsidRPr="001B7BB1">
        <w:rPr>
          <w:rFonts w:cs="Times New Roman"/>
          <w:szCs w:val="24"/>
        </w:rPr>
        <w:t>Разработанные авторами исследования условно-речевые и речевые упражнения могут повысить профессиональную иноязычную компетенцию студентов и их мотивацию к изучению ИЯ.</w:t>
      </w:r>
    </w:p>
    <w:p w14:paraId="06F1F8CF" w14:textId="17E9A6E8" w:rsidR="00926083" w:rsidRPr="00926083" w:rsidRDefault="00926083" w:rsidP="001E4489">
      <w:pPr>
        <w:rPr>
          <w:rFonts w:cs="Times New Roman"/>
          <w:b/>
          <w:szCs w:val="24"/>
        </w:rPr>
      </w:pPr>
      <w:r w:rsidRPr="00926083">
        <w:rPr>
          <w:rFonts w:cs="Times New Roman"/>
          <w:b/>
          <w:szCs w:val="24"/>
        </w:rPr>
        <w:t>Литература</w:t>
      </w:r>
    </w:p>
    <w:p w14:paraId="2442E40B" w14:textId="477524FE" w:rsidR="009474F2" w:rsidRDefault="009474F2" w:rsidP="009474F2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Pr="009474F2">
        <w:rPr>
          <w:rFonts w:cs="Times New Roman"/>
          <w:szCs w:val="24"/>
        </w:rPr>
        <w:t xml:space="preserve">Попрядухина О.Ю., </w:t>
      </w:r>
      <w:proofErr w:type="spellStart"/>
      <w:r w:rsidRPr="009474F2">
        <w:rPr>
          <w:rFonts w:cs="Times New Roman"/>
          <w:szCs w:val="24"/>
        </w:rPr>
        <w:t>Никиренкова</w:t>
      </w:r>
      <w:proofErr w:type="spellEnd"/>
      <w:r w:rsidRPr="009474F2">
        <w:rPr>
          <w:rFonts w:cs="Times New Roman"/>
          <w:szCs w:val="24"/>
        </w:rPr>
        <w:t xml:space="preserve"> А.Ю. Использование междисциплинарного подхода при обучении английскому языку в профессиональных целях // Поволжский вестник науки. 2025. № 37.</w:t>
      </w:r>
    </w:p>
    <w:p w14:paraId="18BAA916" w14:textId="7CA3B274" w:rsidR="001B7BB1" w:rsidRDefault="001B7BB1" w:rsidP="009474F2">
      <w:pPr>
        <w:rPr>
          <w:rFonts w:cs="Times New Roman"/>
          <w:szCs w:val="24"/>
        </w:rPr>
      </w:pPr>
      <w:r w:rsidRPr="001B7BB1">
        <w:rPr>
          <w:rFonts w:cs="Times New Roman"/>
          <w:szCs w:val="24"/>
        </w:rPr>
        <w:t>2</w:t>
      </w:r>
      <w:r w:rsidR="009474F2" w:rsidRPr="009474F2">
        <w:rPr>
          <w:rFonts w:cs="Times New Roman"/>
          <w:szCs w:val="24"/>
        </w:rPr>
        <w:t>. Волчек О.С. Применение информационных технологий в формировании профессиональной иноязычной коммуникативной компетенции студентов инженерных специальностей // Международный журнал гуманитарных и естественных наук. 2024. № 6-2 (93).</w:t>
      </w:r>
    </w:p>
    <w:p w14:paraId="43743498" w14:textId="3E997B2D" w:rsidR="009474F2" w:rsidRDefault="001B7BB1" w:rsidP="009474F2">
      <w:pPr>
        <w:rPr>
          <w:rFonts w:cs="Times New Roman"/>
          <w:szCs w:val="24"/>
        </w:rPr>
      </w:pPr>
      <w:r w:rsidRPr="001B7BB1">
        <w:rPr>
          <w:rFonts w:cs="Times New Roman"/>
          <w:szCs w:val="24"/>
        </w:rPr>
        <w:t>3</w:t>
      </w:r>
      <w:r w:rsidR="009474F2">
        <w:rPr>
          <w:rFonts w:cs="Times New Roman"/>
          <w:szCs w:val="24"/>
        </w:rPr>
        <w:t xml:space="preserve">. </w:t>
      </w:r>
      <w:r w:rsidR="009474F2" w:rsidRPr="009474F2">
        <w:rPr>
          <w:rFonts w:cs="Times New Roman"/>
          <w:szCs w:val="24"/>
        </w:rPr>
        <w:t>Садыкова Л.Р. Коммуникативно-ориентированная педагогика в техническом образовании: методики обучения иностранным языкам // Проблемы современного педагогического образования. 2025. № 87-4.</w:t>
      </w:r>
    </w:p>
    <w:p w14:paraId="0360207B" w14:textId="1349C2AD" w:rsidR="001B7BB1" w:rsidRPr="009474F2" w:rsidRDefault="001B7BB1" w:rsidP="009474F2">
      <w:pPr>
        <w:rPr>
          <w:rFonts w:cs="Times New Roman"/>
          <w:szCs w:val="24"/>
        </w:rPr>
      </w:pPr>
      <w:r w:rsidRPr="001B7BB1">
        <w:rPr>
          <w:rFonts w:cs="Times New Roman"/>
          <w:szCs w:val="24"/>
        </w:rPr>
        <w:t xml:space="preserve">4. </w:t>
      </w:r>
      <w:proofErr w:type="spellStart"/>
      <w:r w:rsidRPr="001B7BB1">
        <w:rPr>
          <w:rFonts w:cs="Times New Roman"/>
          <w:szCs w:val="24"/>
        </w:rPr>
        <w:t>Копица</w:t>
      </w:r>
      <w:proofErr w:type="spellEnd"/>
      <w:r w:rsidRPr="001B7BB1">
        <w:rPr>
          <w:rFonts w:cs="Times New Roman"/>
          <w:szCs w:val="24"/>
        </w:rPr>
        <w:t xml:space="preserve"> В.Н. Методы формирования грамматических навыков при обучении иностранному языку // Вопросы науки и образования. 2017.</w:t>
      </w:r>
    </w:p>
    <w:p w14:paraId="4DB2802E" w14:textId="0B694F4D" w:rsidR="009474F2" w:rsidRPr="009474F2" w:rsidRDefault="001B7BB1" w:rsidP="009474F2">
      <w:pPr>
        <w:rPr>
          <w:rFonts w:cs="Times New Roman"/>
          <w:szCs w:val="24"/>
        </w:rPr>
      </w:pPr>
      <w:r w:rsidRPr="001B7BB1">
        <w:rPr>
          <w:rFonts w:cs="Times New Roman"/>
          <w:szCs w:val="24"/>
        </w:rPr>
        <w:t>5</w:t>
      </w:r>
      <w:r w:rsidR="009474F2">
        <w:rPr>
          <w:rFonts w:cs="Times New Roman"/>
          <w:szCs w:val="24"/>
        </w:rPr>
        <w:t xml:space="preserve">. </w:t>
      </w:r>
      <w:r w:rsidR="009474F2" w:rsidRPr="009474F2">
        <w:rPr>
          <w:rFonts w:cs="Times New Roman"/>
          <w:szCs w:val="24"/>
        </w:rPr>
        <w:t>Пассов Е.И. Коммуникативный метод обучения иноязычному говорению. М.: Просвещение. 1991.</w:t>
      </w:r>
    </w:p>
    <w:p w14:paraId="03DCF011" w14:textId="5E1E77CD" w:rsidR="00A65E58" w:rsidRPr="001B7BB1" w:rsidRDefault="009474F2" w:rsidP="001B7BB1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 xml:space="preserve">6. </w:t>
      </w:r>
      <w:proofErr w:type="spellStart"/>
      <w:r w:rsidRPr="009474F2">
        <w:rPr>
          <w:rFonts w:cs="Times New Roman"/>
          <w:szCs w:val="24"/>
        </w:rPr>
        <w:t>Мусаелян</w:t>
      </w:r>
      <w:proofErr w:type="spellEnd"/>
      <w:r w:rsidRPr="009474F2">
        <w:rPr>
          <w:rFonts w:cs="Times New Roman"/>
          <w:szCs w:val="24"/>
        </w:rPr>
        <w:t xml:space="preserve"> И.Ф. Комплекс упражнений, направленных на формирование языковой компетенции // Гуманитарные науки. Вестник Финансового университета. 2014. № 2 (14)</w:t>
      </w:r>
      <w:r w:rsidR="001B7BB1">
        <w:rPr>
          <w:rFonts w:cs="Times New Roman"/>
          <w:szCs w:val="24"/>
          <w:lang w:val="en-US"/>
        </w:rPr>
        <w:t>.</w:t>
      </w:r>
    </w:p>
    <w:sectPr w:rsidR="00A65E58" w:rsidRPr="001B7BB1" w:rsidSect="00D96B1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93D83"/>
    <w:multiLevelType w:val="hybridMultilevel"/>
    <w:tmpl w:val="A9EAE1E4"/>
    <w:lvl w:ilvl="0" w:tplc="BC3CC5C4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05240"/>
    <w:multiLevelType w:val="hybridMultilevel"/>
    <w:tmpl w:val="663A2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C15F0"/>
    <w:multiLevelType w:val="hybridMultilevel"/>
    <w:tmpl w:val="DD082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AA"/>
    <w:rsid w:val="00060CD4"/>
    <w:rsid w:val="000B3D8C"/>
    <w:rsid w:val="001B7BB1"/>
    <w:rsid w:val="001E4489"/>
    <w:rsid w:val="0024098F"/>
    <w:rsid w:val="00245CC7"/>
    <w:rsid w:val="00276DAE"/>
    <w:rsid w:val="002D2EA2"/>
    <w:rsid w:val="002E4CAA"/>
    <w:rsid w:val="00360BD2"/>
    <w:rsid w:val="004E705B"/>
    <w:rsid w:val="005070D3"/>
    <w:rsid w:val="00510061"/>
    <w:rsid w:val="0057728A"/>
    <w:rsid w:val="006621B1"/>
    <w:rsid w:val="007C716C"/>
    <w:rsid w:val="00854FA0"/>
    <w:rsid w:val="00926083"/>
    <w:rsid w:val="009474F2"/>
    <w:rsid w:val="00A22248"/>
    <w:rsid w:val="00A65E58"/>
    <w:rsid w:val="00AA27D5"/>
    <w:rsid w:val="00AB70DC"/>
    <w:rsid w:val="00AC177B"/>
    <w:rsid w:val="00AD0C40"/>
    <w:rsid w:val="00B37518"/>
    <w:rsid w:val="00B541ED"/>
    <w:rsid w:val="00B77CD5"/>
    <w:rsid w:val="00BE2C35"/>
    <w:rsid w:val="00CA37E6"/>
    <w:rsid w:val="00CB1942"/>
    <w:rsid w:val="00CE3B39"/>
    <w:rsid w:val="00D15E28"/>
    <w:rsid w:val="00D93A4B"/>
    <w:rsid w:val="00D96B17"/>
    <w:rsid w:val="00F73E37"/>
    <w:rsid w:val="00F8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38964"/>
  <w15:chartTrackingRefBased/>
  <w15:docId w15:val="{FC73F5D0-813E-416C-8212-D3751A2D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B17"/>
    <w:pPr>
      <w:spacing w:line="24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1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09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0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Александр Широков</cp:lastModifiedBy>
  <cp:revision>17</cp:revision>
  <dcterms:created xsi:type="dcterms:W3CDTF">2026-02-17T06:49:00Z</dcterms:created>
  <dcterms:modified xsi:type="dcterms:W3CDTF">2026-02-27T18:16:00Z</dcterms:modified>
</cp:coreProperties>
</file>