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35A2" w14:textId="7625278E" w:rsidR="0035308A" w:rsidRPr="00077ED3" w:rsidRDefault="0032086A" w:rsidP="003530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Перевод как средство обучения иностранному языку</w:t>
      </w:r>
    </w:p>
    <w:p w14:paraId="389F81FC" w14:textId="77777777" w:rsidR="0035308A" w:rsidRDefault="0035308A" w:rsidP="003530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ED3">
        <w:rPr>
          <w:rFonts w:ascii="Times New Roman" w:hAnsi="Times New Roman" w:cs="Times New Roman"/>
          <w:b/>
          <w:bCs/>
        </w:rPr>
        <w:t xml:space="preserve">Фаизова </w:t>
      </w:r>
      <w:r>
        <w:rPr>
          <w:rFonts w:ascii="Times New Roman" w:hAnsi="Times New Roman" w:cs="Times New Roman"/>
          <w:b/>
          <w:bCs/>
        </w:rPr>
        <w:t>А.Р.</w:t>
      </w:r>
    </w:p>
    <w:p w14:paraId="5A4A7D3B" w14:textId="77777777" w:rsidR="0035308A" w:rsidRPr="007F5692" w:rsidRDefault="0035308A" w:rsidP="003530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692">
        <w:rPr>
          <w:rFonts w:ascii="Times New Roman" w:hAnsi="Times New Roman" w:cs="Times New Roman"/>
        </w:rPr>
        <w:t>студент</w:t>
      </w:r>
    </w:p>
    <w:p w14:paraId="76B334B8" w14:textId="77777777" w:rsidR="0035308A" w:rsidRPr="00077ED3" w:rsidRDefault="0035308A" w:rsidP="003530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7ED3">
        <w:rPr>
          <w:rFonts w:ascii="Times New Roman" w:hAnsi="Times New Roman" w:cs="Times New Roman"/>
        </w:rPr>
        <w:t xml:space="preserve">ФГБОУ ВО «Набережночелнинский государственный педагогический университет», </w:t>
      </w:r>
      <w:r>
        <w:rPr>
          <w:rFonts w:ascii="Times New Roman" w:hAnsi="Times New Roman" w:cs="Times New Roman"/>
        </w:rPr>
        <w:t xml:space="preserve">историко-филологический факультет, </w:t>
      </w:r>
      <w:r w:rsidRPr="00077ED3">
        <w:rPr>
          <w:rFonts w:ascii="Times New Roman" w:hAnsi="Times New Roman" w:cs="Times New Roman"/>
        </w:rPr>
        <w:t>г. Набережные Челны, Россия</w:t>
      </w:r>
    </w:p>
    <w:p w14:paraId="53FA7373" w14:textId="77777777" w:rsidR="0035308A" w:rsidRPr="00077ED3" w:rsidRDefault="0035308A" w:rsidP="0035308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2BDF50" w14:textId="77777777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77ED3">
        <w:rPr>
          <w:rFonts w:ascii="Times New Roman" w:hAnsi="Times New Roman" w:cs="Times New Roman"/>
        </w:rPr>
        <w:t xml:space="preserve">Полемика </w:t>
      </w:r>
      <w:r>
        <w:rPr>
          <w:rFonts w:ascii="Times New Roman" w:hAnsi="Times New Roman" w:cs="Times New Roman"/>
        </w:rPr>
        <w:t>относительно</w:t>
      </w:r>
      <w:r w:rsidRPr="00077ED3">
        <w:rPr>
          <w:rFonts w:ascii="Times New Roman" w:hAnsi="Times New Roman" w:cs="Times New Roman"/>
        </w:rPr>
        <w:t xml:space="preserve"> роли перевода в процессе обучения иностранному языку не прекращается как в зарубежном, так и в отечественном методическом сообществе. Нарастающая с 1970-х </w:t>
      </w:r>
      <w:proofErr w:type="spellStart"/>
      <w:r w:rsidRPr="00077ED3">
        <w:rPr>
          <w:rFonts w:ascii="Times New Roman" w:hAnsi="Times New Roman" w:cs="Times New Roman"/>
        </w:rPr>
        <w:t>г.г</w:t>
      </w:r>
      <w:proofErr w:type="spellEnd"/>
      <w:r w:rsidRPr="00077ED3">
        <w:rPr>
          <w:rFonts w:ascii="Times New Roman" w:hAnsi="Times New Roman" w:cs="Times New Roman"/>
        </w:rPr>
        <w:t>. популярность коммуникативного подхода, аксиомой которого является фактически исключение родного языка, только подогрела интерес методистов к роли перевода в процессе обучения иностранному языку [</w:t>
      </w:r>
      <w:r>
        <w:rPr>
          <w:rFonts w:ascii="Times New Roman" w:hAnsi="Times New Roman" w:cs="Times New Roman"/>
        </w:rPr>
        <w:t>3</w:t>
      </w:r>
      <w:r w:rsidRPr="00077ED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14:paraId="1022E66B" w14:textId="6DB8BBE5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77ED3">
        <w:rPr>
          <w:rFonts w:ascii="Times New Roman" w:hAnsi="Times New Roman" w:cs="Times New Roman"/>
        </w:rPr>
        <w:t xml:space="preserve">В отечественной методике последователи коммуникативного подхода </w:t>
      </w:r>
      <w:r w:rsidRPr="002659CC">
        <w:rPr>
          <w:rFonts w:ascii="Times New Roman" w:hAnsi="Times New Roman" w:cs="Times New Roman"/>
        </w:rPr>
        <w:t>(Е.И. Пассов, А.П. Старков)</w:t>
      </w:r>
      <w:r w:rsidRPr="00077ED3">
        <w:rPr>
          <w:rFonts w:ascii="Times New Roman" w:hAnsi="Times New Roman" w:cs="Times New Roman"/>
        </w:rPr>
        <w:t xml:space="preserve"> считают, что следует избегать намеренного сравнения иностранного языка с родным ввиду возникающей интерференции, приводящей к замедлению формирования иноязычной коммуникативной компетенции</w:t>
      </w:r>
      <w:r w:rsidR="00494B1B">
        <w:rPr>
          <w:rFonts w:ascii="Times New Roman" w:hAnsi="Times New Roman" w:cs="Times New Roman"/>
        </w:rPr>
        <w:t xml:space="preserve"> </w:t>
      </w:r>
      <w:r w:rsidR="00494B1B" w:rsidRPr="002659CC">
        <w:rPr>
          <w:rFonts w:ascii="Times New Roman" w:hAnsi="Times New Roman" w:cs="Times New Roman"/>
        </w:rPr>
        <w:t>[</w:t>
      </w:r>
      <w:r w:rsidR="00494B1B">
        <w:rPr>
          <w:rFonts w:ascii="Times New Roman" w:hAnsi="Times New Roman" w:cs="Times New Roman"/>
        </w:rPr>
        <w:t>1</w:t>
      </w:r>
      <w:r w:rsidR="00494B1B" w:rsidRPr="002659CC">
        <w:rPr>
          <w:rFonts w:ascii="Times New Roman" w:hAnsi="Times New Roman" w:cs="Times New Roman"/>
        </w:rPr>
        <w:t>]</w:t>
      </w:r>
      <w:r w:rsidRPr="00077ED3">
        <w:rPr>
          <w:rFonts w:ascii="Times New Roman" w:hAnsi="Times New Roman" w:cs="Times New Roman"/>
        </w:rPr>
        <w:t xml:space="preserve">. В то же время, многие </w:t>
      </w:r>
      <w:r w:rsidRPr="002659CC">
        <w:rPr>
          <w:rFonts w:ascii="Times New Roman" w:hAnsi="Times New Roman" w:cs="Times New Roman"/>
        </w:rPr>
        <w:t>методисты (</w:t>
      </w:r>
      <w:proofErr w:type="spellStart"/>
      <w:r w:rsidRPr="002659CC">
        <w:rPr>
          <w:rFonts w:ascii="Times New Roman" w:hAnsi="Times New Roman" w:cs="Times New Roman"/>
        </w:rPr>
        <w:t>Мильруд</w:t>
      </w:r>
      <w:proofErr w:type="spellEnd"/>
      <w:r w:rsidRPr="002659CC">
        <w:rPr>
          <w:rFonts w:ascii="Times New Roman" w:hAnsi="Times New Roman" w:cs="Times New Roman"/>
        </w:rPr>
        <w:t xml:space="preserve"> Р.П., Щукин А.Н.), напротив, подчеркивают пользу «учебного билингвизма» (Максимова И.Р.)</w:t>
      </w:r>
      <w:r w:rsidRPr="00077ED3">
        <w:rPr>
          <w:rFonts w:ascii="Times New Roman" w:hAnsi="Times New Roman" w:cs="Times New Roman"/>
        </w:rPr>
        <w:t xml:space="preserve"> и поддерживают использование родного языка, например, в процессе формирования навыка сопоставительного анализа структуры и стиля текста, понимания фразеологизмов, изучения страноведческих реалий</w:t>
      </w:r>
      <w:r w:rsidR="00EB6CEB">
        <w:rPr>
          <w:rFonts w:ascii="Times New Roman" w:hAnsi="Times New Roman" w:cs="Times New Roman"/>
        </w:rPr>
        <w:t xml:space="preserve"> </w:t>
      </w:r>
      <w:r w:rsidR="00EB6CEB" w:rsidRPr="002659CC">
        <w:rPr>
          <w:rFonts w:ascii="Times New Roman" w:hAnsi="Times New Roman" w:cs="Times New Roman"/>
        </w:rPr>
        <w:t>[</w:t>
      </w:r>
      <w:r w:rsidR="00EB6CEB">
        <w:rPr>
          <w:rFonts w:ascii="Times New Roman" w:hAnsi="Times New Roman" w:cs="Times New Roman"/>
        </w:rPr>
        <w:t>2</w:t>
      </w:r>
      <w:r w:rsidR="00EB6CEB" w:rsidRPr="002659CC">
        <w:rPr>
          <w:rFonts w:ascii="Times New Roman" w:hAnsi="Times New Roman" w:cs="Times New Roman"/>
        </w:rPr>
        <w:t>]</w:t>
      </w:r>
      <w:r w:rsidRPr="00457C5B">
        <w:rPr>
          <w:rFonts w:ascii="Times New Roman" w:hAnsi="Times New Roman" w:cs="Times New Roman"/>
        </w:rPr>
        <w:t xml:space="preserve">. </w:t>
      </w:r>
      <w:r w:rsidRPr="00077ED3">
        <w:rPr>
          <w:rFonts w:ascii="Times New Roman" w:hAnsi="Times New Roman" w:cs="Times New Roman"/>
        </w:rPr>
        <w:t>Другими словами, хотя учет родного языка включен в основные принципы методики обучения иностранному языку, в том, как этот принцип будет реализов</w:t>
      </w:r>
      <w:r>
        <w:rPr>
          <w:rFonts w:ascii="Times New Roman" w:hAnsi="Times New Roman" w:cs="Times New Roman"/>
        </w:rPr>
        <w:t>ыв</w:t>
      </w:r>
      <w:r w:rsidRPr="00077ED3">
        <w:rPr>
          <w:rFonts w:ascii="Times New Roman" w:hAnsi="Times New Roman" w:cs="Times New Roman"/>
        </w:rPr>
        <w:t>аться, отсутствует единство мнений.</w:t>
      </w:r>
    </w:p>
    <w:p w14:paraId="25EE4EFF" w14:textId="6A10F345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77ED3">
        <w:rPr>
          <w:rFonts w:ascii="Times New Roman" w:hAnsi="Times New Roman" w:cs="Times New Roman"/>
        </w:rPr>
        <w:t xml:space="preserve">Чаще всего, использование родного языка ассоциируется с дословным переводом лексической </w:t>
      </w:r>
      <w:r w:rsidRPr="00D01522">
        <w:rPr>
          <w:rFonts w:ascii="Times New Roman" w:hAnsi="Times New Roman" w:cs="Times New Roman"/>
        </w:rPr>
        <w:t>единицы или аутентичного текста с иностранного языка. Однако, зарубежные методисты [</w:t>
      </w:r>
      <w:r>
        <w:rPr>
          <w:rFonts w:ascii="Times New Roman" w:hAnsi="Times New Roman" w:cs="Times New Roman"/>
        </w:rPr>
        <w:t>3</w:t>
      </w:r>
      <w:r w:rsidRPr="00D01522">
        <w:rPr>
          <w:rFonts w:ascii="Times New Roman" w:hAnsi="Times New Roman" w:cs="Times New Roman"/>
        </w:rPr>
        <w:t>] утверждают, что перевод является сложным языковым навыком (</w:t>
      </w:r>
      <w:r w:rsidRPr="00D01522">
        <w:rPr>
          <w:rFonts w:ascii="Times New Roman" w:hAnsi="Times New Roman" w:cs="Times New Roman"/>
          <w:lang w:val="en-US"/>
        </w:rPr>
        <w:t>complex</w:t>
      </w:r>
      <w:r w:rsidRPr="00D01522">
        <w:rPr>
          <w:rFonts w:ascii="Times New Roman" w:hAnsi="Times New Roman" w:cs="Times New Roman"/>
        </w:rPr>
        <w:t xml:space="preserve"> </w:t>
      </w:r>
      <w:r w:rsidRPr="00D01522">
        <w:rPr>
          <w:rFonts w:ascii="Times New Roman" w:hAnsi="Times New Roman" w:cs="Times New Roman"/>
          <w:lang w:val="en-US"/>
        </w:rPr>
        <w:t>language</w:t>
      </w:r>
      <w:r w:rsidRPr="00D01522">
        <w:rPr>
          <w:rFonts w:ascii="Times New Roman" w:hAnsi="Times New Roman" w:cs="Times New Roman"/>
        </w:rPr>
        <w:t xml:space="preserve"> </w:t>
      </w:r>
      <w:r w:rsidRPr="00D01522">
        <w:rPr>
          <w:rFonts w:ascii="Times New Roman" w:hAnsi="Times New Roman" w:cs="Times New Roman"/>
          <w:lang w:val="en-US"/>
        </w:rPr>
        <w:t>skill</w:t>
      </w:r>
      <w:r w:rsidRPr="00D0152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D01522">
        <w:rPr>
          <w:rFonts w:ascii="Times New Roman" w:hAnsi="Times New Roman" w:cs="Times New Roman"/>
        </w:rPr>
        <w:t xml:space="preserve">иноязычной коммуникативной компетенции. Так, Совет Европы в системе уровней владения иностранным языком </w:t>
      </w:r>
      <w:r w:rsidRPr="00D01522">
        <w:rPr>
          <w:rFonts w:ascii="Times New Roman" w:hAnsi="Times New Roman" w:cs="Times New Roman"/>
          <w:lang w:val="en-US"/>
        </w:rPr>
        <w:t>CEFR</w:t>
      </w:r>
      <w:r w:rsidRPr="00D01522">
        <w:rPr>
          <w:rFonts w:ascii="Times New Roman" w:hAnsi="Times New Roman" w:cs="Times New Roman"/>
        </w:rPr>
        <w:t xml:space="preserve"> (Common European Framework </w:t>
      </w:r>
      <w:proofErr w:type="spellStart"/>
      <w:r w:rsidRPr="00D01522">
        <w:rPr>
          <w:rFonts w:ascii="Times New Roman" w:hAnsi="Times New Roman" w:cs="Times New Roman"/>
        </w:rPr>
        <w:t>of</w:t>
      </w:r>
      <w:proofErr w:type="spellEnd"/>
      <w:r w:rsidRPr="00D01522">
        <w:rPr>
          <w:rFonts w:ascii="Times New Roman" w:hAnsi="Times New Roman" w:cs="Times New Roman"/>
        </w:rPr>
        <w:t xml:space="preserve"> </w:t>
      </w:r>
      <w:proofErr w:type="spellStart"/>
      <w:r w:rsidRPr="00D01522">
        <w:rPr>
          <w:rFonts w:ascii="Times New Roman" w:hAnsi="Times New Roman" w:cs="Times New Roman"/>
        </w:rPr>
        <w:t>Reference</w:t>
      </w:r>
      <w:proofErr w:type="spellEnd"/>
      <w:r w:rsidRPr="00D01522">
        <w:rPr>
          <w:rFonts w:ascii="Times New Roman" w:hAnsi="Times New Roman" w:cs="Times New Roman"/>
        </w:rPr>
        <w:t xml:space="preserve"> </w:t>
      </w:r>
      <w:proofErr w:type="spellStart"/>
      <w:r w:rsidRPr="00D01522">
        <w:rPr>
          <w:rFonts w:ascii="Times New Roman" w:hAnsi="Times New Roman" w:cs="Times New Roman"/>
        </w:rPr>
        <w:t>for</w:t>
      </w:r>
      <w:proofErr w:type="spellEnd"/>
      <w:r w:rsidRPr="00D01522">
        <w:rPr>
          <w:rFonts w:ascii="Times New Roman" w:hAnsi="Times New Roman" w:cs="Times New Roman"/>
        </w:rPr>
        <w:t xml:space="preserve"> </w:t>
      </w:r>
      <w:proofErr w:type="spellStart"/>
      <w:r w:rsidRPr="00D01522">
        <w:rPr>
          <w:rFonts w:ascii="Times New Roman" w:hAnsi="Times New Roman" w:cs="Times New Roman"/>
        </w:rPr>
        <w:t>Languages</w:t>
      </w:r>
      <w:proofErr w:type="spellEnd"/>
      <w:r w:rsidRPr="00D01522">
        <w:rPr>
          <w:rFonts w:ascii="Times New Roman" w:hAnsi="Times New Roman" w:cs="Times New Roman"/>
        </w:rPr>
        <w:t>) оперирует зонтичным термином «</w:t>
      </w:r>
      <w:r w:rsidRPr="00D01522">
        <w:rPr>
          <w:rFonts w:ascii="Times New Roman" w:hAnsi="Times New Roman" w:cs="Times New Roman"/>
          <w:lang w:val="en-US"/>
        </w:rPr>
        <w:t>mediation</w:t>
      </w:r>
      <w:r w:rsidRPr="00D01522">
        <w:rPr>
          <w:rFonts w:ascii="Times New Roman" w:hAnsi="Times New Roman" w:cs="Times New Roman"/>
        </w:rPr>
        <w:t>» (перевод для третьего лица)</w:t>
      </w:r>
      <w:r w:rsidR="00283F71" w:rsidRPr="00283F71">
        <w:rPr>
          <w:rFonts w:ascii="Times New Roman" w:hAnsi="Times New Roman" w:cs="Times New Roman"/>
        </w:rPr>
        <w:t xml:space="preserve"> </w:t>
      </w:r>
      <w:r w:rsidR="00283F71" w:rsidRPr="00D01522">
        <w:rPr>
          <w:rFonts w:ascii="Times New Roman" w:hAnsi="Times New Roman" w:cs="Times New Roman"/>
        </w:rPr>
        <w:t>[</w:t>
      </w:r>
      <w:r w:rsidR="00283F71">
        <w:rPr>
          <w:rFonts w:ascii="Times New Roman" w:hAnsi="Times New Roman" w:cs="Times New Roman"/>
        </w:rPr>
        <w:t>3</w:t>
      </w:r>
      <w:r w:rsidR="00283F71" w:rsidRPr="00D01522">
        <w:rPr>
          <w:rFonts w:ascii="Times New Roman" w:hAnsi="Times New Roman" w:cs="Times New Roman"/>
        </w:rPr>
        <w:t>]</w:t>
      </w:r>
      <w:r w:rsidRPr="00D01522">
        <w:rPr>
          <w:rFonts w:ascii="Times New Roman" w:hAnsi="Times New Roman" w:cs="Times New Roman"/>
        </w:rPr>
        <w:t>, включающим в себя</w:t>
      </w:r>
      <w:r w:rsidRPr="00077E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такие навыки, как </w:t>
      </w:r>
      <w:r w:rsidRPr="00077ED3">
        <w:rPr>
          <w:rFonts w:ascii="Times New Roman" w:hAnsi="Times New Roman" w:cs="Times New Roman"/>
          <w:lang w:val="fr-FR"/>
        </w:rPr>
        <w:t>translation</w:t>
      </w:r>
      <w:r w:rsidRPr="00077ED3">
        <w:rPr>
          <w:rFonts w:ascii="Times New Roman" w:hAnsi="Times New Roman" w:cs="Times New Roman"/>
        </w:rPr>
        <w:t xml:space="preserve"> (дословный перевод), </w:t>
      </w:r>
      <w:r w:rsidRPr="00077ED3">
        <w:rPr>
          <w:rFonts w:ascii="Times New Roman" w:hAnsi="Times New Roman" w:cs="Times New Roman"/>
          <w:lang w:val="en-US"/>
        </w:rPr>
        <w:t>interpretation</w:t>
      </w:r>
      <w:r w:rsidRPr="00077ED3">
        <w:rPr>
          <w:rFonts w:ascii="Times New Roman" w:hAnsi="Times New Roman" w:cs="Times New Roman"/>
        </w:rPr>
        <w:t xml:space="preserve"> (перевод-интерпретация), </w:t>
      </w:r>
      <w:r w:rsidRPr="00077ED3">
        <w:rPr>
          <w:rFonts w:ascii="Times New Roman" w:hAnsi="Times New Roman" w:cs="Times New Roman"/>
          <w:lang w:val="en-US"/>
        </w:rPr>
        <w:t>paraphrase</w:t>
      </w:r>
      <w:r w:rsidRPr="00077ED3">
        <w:rPr>
          <w:rFonts w:ascii="Times New Roman" w:hAnsi="Times New Roman" w:cs="Times New Roman"/>
        </w:rPr>
        <w:t xml:space="preserve"> (перевод-перифраз), </w:t>
      </w:r>
      <w:r w:rsidRPr="00077ED3">
        <w:rPr>
          <w:rFonts w:ascii="Times New Roman" w:hAnsi="Times New Roman" w:cs="Times New Roman"/>
          <w:lang w:val="en-US"/>
        </w:rPr>
        <w:t>summary</w:t>
      </w:r>
      <w:r w:rsidRPr="00077ED3">
        <w:rPr>
          <w:rFonts w:ascii="Times New Roman" w:hAnsi="Times New Roman" w:cs="Times New Roman"/>
        </w:rPr>
        <w:t xml:space="preserve"> (перевод-резюме). Также существует понятие «</w:t>
      </w:r>
      <w:proofErr w:type="spellStart"/>
      <w:r w:rsidRPr="00077ED3">
        <w:rPr>
          <w:rFonts w:ascii="Times New Roman" w:hAnsi="Times New Roman" w:cs="Times New Roman"/>
          <w:lang w:val="en-US"/>
        </w:rPr>
        <w:t>languag</w:t>
      </w:r>
      <w:r w:rsidRPr="00D01522">
        <w:rPr>
          <w:rFonts w:ascii="Times New Roman" w:hAnsi="Times New Roman" w:cs="Times New Roman"/>
          <w:lang w:val="en-US"/>
        </w:rPr>
        <w:t>ing</w:t>
      </w:r>
      <w:proofErr w:type="spellEnd"/>
      <w:r w:rsidRPr="00D01522">
        <w:rPr>
          <w:rFonts w:ascii="Times New Roman" w:hAnsi="Times New Roman" w:cs="Times New Roman"/>
        </w:rPr>
        <w:t>» (перевод</w:t>
      </w:r>
      <w:r>
        <w:rPr>
          <w:rFonts w:ascii="Times New Roman" w:hAnsi="Times New Roman" w:cs="Times New Roman"/>
        </w:rPr>
        <w:t xml:space="preserve"> на родной язык</w:t>
      </w:r>
      <w:r w:rsidRPr="00D01522">
        <w:rPr>
          <w:rFonts w:ascii="Times New Roman" w:hAnsi="Times New Roman" w:cs="Times New Roman"/>
        </w:rPr>
        <w:t xml:space="preserve"> для обсуждения иностранного языка </w:t>
      </w:r>
      <w:r>
        <w:rPr>
          <w:rFonts w:ascii="Times New Roman" w:hAnsi="Times New Roman" w:cs="Times New Roman"/>
        </w:rPr>
        <w:t>– «</w:t>
      </w:r>
      <w:r w:rsidRPr="00D01522">
        <w:rPr>
          <w:rFonts w:ascii="Times New Roman" w:hAnsi="Times New Roman" w:cs="Times New Roman"/>
          <w:i/>
          <w:iCs/>
          <w:lang w:val="en-US"/>
        </w:rPr>
        <w:t>the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use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of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language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to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discuss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language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in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the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language</w:t>
      </w:r>
      <w:r w:rsidRPr="00D01522">
        <w:rPr>
          <w:rFonts w:ascii="Times New Roman" w:hAnsi="Times New Roman" w:cs="Times New Roman"/>
          <w:i/>
          <w:iCs/>
        </w:rPr>
        <w:t xml:space="preserve"> </w:t>
      </w:r>
      <w:r w:rsidRPr="00D01522">
        <w:rPr>
          <w:rFonts w:ascii="Times New Roman" w:hAnsi="Times New Roman" w:cs="Times New Roman"/>
          <w:i/>
          <w:iCs/>
          <w:lang w:val="en-US"/>
        </w:rPr>
        <w:t>classroom</w:t>
      </w:r>
      <w:r>
        <w:rPr>
          <w:rFonts w:ascii="Times New Roman" w:hAnsi="Times New Roman" w:cs="Times New Roman"/>
          <w:i/>
          <w:iCs/>
        </w:rPr>
        <w:t xml:space="preserve">» </w:t>
      </w:r>
      <w:r w:rsidRPr="00D01522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</w:t>
      </w:r>
      <w:r w:rsidRPr="00D01522">
        <w:rPr>
          <w:rFonts w:ascii="Times New Roman" w:hAnsi="Times New Roman" w:cs="Times New Roman"/>
        </w:rPr>
        <w:t>]),</w:t>
      </w:r>
      <w:r w:rsidRPr="00077ED3">
        <w:rPr>
          <w:rFonts w:ascii="Times New Roman" w:hAnsi="Times New Roman" w:cs="Times New Roman"/>
        </w:rPr>
        <w:t xml:space="preserve"> применение которого необходимо, как заявляет </w:t>
      </w:r>
      <w:r w:rsidRPr="00077ED3">
        <w:rPr>
          <w:rFonts w:ascii="Times New Roman" w:hAnsi="Times New Roman" w:cs="Times New Roman"/>
          <w:lang w:val="en-US"/>
        </w:rPr>
        <w:t>M</w:t>
      </w:r>
      <w:r w:rsidRPr="00077ED3">
        <w:rPr>
          <w:rFonts w:ascii="Times New Roman" w:hAnsi="Times New Roman" w:cs="Times New Roman"/>
        </w:rPr>
        <w:t xml:space="preserve">. </w:t>
      </w:r>
      <w:r w:rsidRPr="00077ED3">
        <w:rPr>
          <w:rFonts w:ascii="Times New Roman" w:hAnsi="Times New Roman" w:cs="Times New Roman"/>
          <w:lang w:val="en-US"/>
        </w:rPr>
        <w:t>K</w:t>
      </w:r>
      <w:r w:rsidRPr="00077ED3">
        <w:rPr>
          <w:rFonts w:ascii="Times New Roman" w:hAnsi="Times New Roman" w:cs="Times New Roman"/>
        </w:rPr>
        <w:t>ä</w:t>
      </w:r>
      <w:proofErr w:type="spellStart"/>
      <w:r w:rsidRPr="00077ED3">
        <w:rPr>
          <w:rFonts w:ascii="Times New Roman" w:hAnsi="Times New Roman" w:cs="Times New Roman"/>
          <w:lang w:val="en-US"/>
        </w:rPr>
        <w:t>llkvist</w:t>
      </w:r>
      <w:proofErr w:type="spellEnd"/>
      <w:r w:rsidRPr="00D01522">
        <w:rPr>
          <w:rFonts w:ascii="Times New Roman" w:hAnsi="Times New Roman" w:cs="Times New Roman"/>
        </w:rPr>
        <w:t xml:space="preserve">, даже со студентами продвинутых уровней. Более того, система </w:t>
      </w:r>
      <w:r w:rsidRPr="00D01522">
        <w:rPr>
          <w:rFonts w:ascii="Times New Roman" w:hAnsi="Times New Roman" w:cs="Times New Roman"/>
          <w:lang w:val="en-US"/>
        </w:rPr>
        <w:t>CEFR</w:t>
      </w:r>
      <w:r w:rsidRPr="00D01522">
        <w:rPr>
          <w:rFonts w:ascii="Times New Roman" w:hAnsi="Times New Roman" w:cs="Times New Roman"/>
        </w:rPr>
        <w:t xml:space="preserve"> ставит «</w:t>
      </w:r>
      <w:r w:rsidRPr="00D01522">
        <w:rPr>
          <w:rFonts w:ascii="Times New Roman" w:hAnsi="Times New Roman" w:cs="Times New Roman"/>
          <w:lang w:val="en-US"/>
        </w:rPr>
        <w:t>mediation</w:t>
      </w:r>
      <w:r w:rsidRPr="00D01522">
        <w:rPr>
          <w:rFonts w:ascii="Times New Roman" w:hAnsi="Times New Roman" w:cs="Times New Roman"/>
        </w:rPr>
        <w:t>» в один ряд с 4</w:t>
      </w:r>
      <w:r>
        <w:rPr>
          <w:rFonts w:ascii="Times New Roman" w:hAnsi="Times New Roman" w:cs="Times New Roman"/>
        </w:rPr>
        <w:t>-мя</w:t>
      </w:r>
      <w:r w:rsidRPr="00D01522">
        <w:rPr>
          <w:rFonts w:ascii="Times New Roman" w:hAnsi="Times New Roman" w:cs="Times New Roman"/>
        </w:rPr>
        <w:t xml:space="preserve"> видами речевой деятельности [</w:t>
      </w:r>
      <w:r>
        <w:rPr>
          <w:rFonts w:ascii="Times New Roman" w:hAnsi="Times New Roman" w:cs="Times New Roman"/>
        </w:rPr>
        <w:t>3</w:t>
      </w:r>
      <w:r w:rsidRPr="00D01522">
        <w:rPr>
          <w:rFonts w:ascii="Times New Roman" w:hAnsi="Times New Roman" w:cs="Times New Roman"/>
        </w:rPr>
        <w:t>], тем</w:t>
      </w:r>
      <w:r w:rsidRPr="00077ED3">
        <w:rPr>
          <w:rFonts w:ascii="Times New Roman" w:hAnsi="Times New Roman" w:cs="Times New Roman"/>
        </w:rPr>
        <w:t xml:space="preserve"> самым подчеркивая, что развитие навыков перевода у обучающихся действительно необходимо для </w:t>
      </w:r>
      <w:r>
        <w:rPr>
          <w:rFonts w:ascii="Times New Roman" w:hAnsi="Times New Roman" w:cs="Times New Roman"/>
        </w:rPr>
        <w:t xml:space="preserve">полноценного </w:t>
      </w:r>
      <w:r w:rsidRPr="00077ED3">
        <w:rPr>
          <w:rFonts w:ascii="Times New Roman" w:hAnsi="Times New Roman" w:cs="Times New Roman"/>
        </w:rPr>
        <w:t>развития иноязычной коммуникативной компетенции.</w:t>
      </w:r>
    </w:p>
    <w:p w14:paraId="425941FC" w14:textId="77777777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52F6E">
        <w:rPr>
          <w:rFonts w:ascii="Times New Roman" w:hAnsi="Times New Roman" w:cs="Times New Roman"/>
        </w:rPr>
        <w:t xml:space="preserve">Что касается требований Федерального государственного образовательного стандарта </w:t>
      </w:r>
      <w:r>
        <w:rPr>
          <w:rFonts w:ascii="Times New Roman" w:hAnsi="Times New Roman" w:cs="Times New Roman"/>
        </w:rPr>
        <w:t xml:space="preserve">среднего общего образования (далее – ФГОС СОО) </w:t>
      </w:r>
      <w:r w:rsidRPr="00E52F6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E52F6E">
        <w:rPr>
          <w:rFonts w:ascii="Times New Roman" w:hAnsi="Times New Roman" w:cs="Times New Roman"/>
        </w:rPr>
        <w:t>],</w:t>
      </w:r>
      <w:r w:rsidRPr="00077ED3">
        <w:rPr>
          <w:rFonts w:ascii="Times New Roman" w:hAnsi="Times New Roman" w:cs="Times New Roman"/>
        </w:rPr>
        <w:t xml:space="preserve"> то формирование навыков перевода, в частности письменного перевода с иностранного языка на русский язык аутентичных текстов научно-популярного характера, </w:t>
      </w:r>
      <w:r>
        <w:rPr>
          <w:rFonts w:ascii="Times New Roman" w:hAnsi="Times New Roman" w:cs="Times New Roman"/>
        </w:rPr>
        <w:t xml:space="preserve">в старшей школе </w:t>
      </w:r>
      <w:r w:rsidRPr="00077ED3">
        <w:rPr>
          <w:rFonts w:ascii="Times New Roman" w:hAnsi="Times New Roman" w:cs="Times New Roman"/>
        </w:rPr>
        <w:t xml:space="preserve">предусмотрено только на углубленном уровне изучения иностранного языка. Соответственно, базовый курс иностранного языка не предусматривает формирования элементарных </w:t>
      </w:r>
      <w:r>
        <w:rPr>
          <w:rFonts w:ascii="Times New Roman" w:hAnsi="Times New Roman" w:cs="Times New Roman"/>
        </w:rPr>
        <w:t>навыков</w:t>
      </w:r>
      <w:r w:rsidRPr="00077ED3">
        <w:rPr>
          <w:rFonts w:ascii="Times New Roman" w:hAnsi="Times New Roman" w:cs="Times New Roman"/>
        </w:rPr>
        <w:t xml:space="preserve"> перевода, которые могли бы способствовать более эффективному развитию многих навыков, указанных в ФГОС СОО (сравнивать/ классифицировать изученные языковые явления, передавать основное содержание аутентичного текста, </w:t>
      </w:r>
      <w:r>
        <w:rPr>
          <w:rFonts w:ascii="Times New Roman" w:hAnsi="Times New Roman" w:cs="Times New Roman"/>
        </w:rPr>
        <w:t xml:space="preserve">использовать </w:t>
      </w:r>
      <w:r w:rsidRPr="00077ED3">
        <w:rPr>
          <w:rFonts w:ascii="Times New Roman" w:hAnsi="Times New Roman" w:cs="Times New Roman"/>
        </w:rPr>
        <w:t>переспрос, перифраз, языков</w:t>
      </w:r>
      <w:r>
        <w:rPr>
          <w:rFonts w:ascii="Times New Roman" w:hAnsi="Times New Roman" w:cs="Times New Roman"/>
        </w:rPr>
        <w:t>ую</w:t>
      </w:r>
      <w:r w:rsidRPr="00077ED3">
        <w:rPr>
          <w:rFonts w:ascii="Times New Roman" w:hAnsi="Times New Roman" w:cs="Times New Roman"/>
        </w:rPr>
        <w:t xml:space="preserve"> догадк</w:t>
      </w:r>
      <w:r>
        <w:rPr>
          <w:rFonts w:ascii="Times New Roman" w:hAnsi="Times New Roman" w:cs="Times New Roman"/>
        </w:rPr>
        <w:t xml:space="preserve">у </w:t>
      </w:r>
      <w:r w:rsidRPr="00E52F6E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E52F6E">
        <w:rPr>
          <w:rFonts w:ascii="Times New Roman" w:hAnsi="Times New Roman" w:cs="Times New Roman"/>
        </w:rPr>
        <w:t>]</w:t>
      </w:r>
      <w:r w:rsidRPr="00077ED3">
        <w:rPr>
          <w:rFonts w:ascii="Times New Roman" w:hAnsi="Times New Roman" w:cs="Times New Roman"/>
        </w:rPr>
        <w:t>).</w:t>
      </w:r>
    </w:p>
    <w:p w14:paraId="754546F9" w14:textId="2AEB3AE4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77ED3">
        <w:rPr>
          <w:rFonts w:ascii="Times New Roman" w:hAnsi="Times New Roman" w:cs="Times New Roman"/>
        </w:rPr>
        <w:t>Анализируя положительные результаты опытно-экспериментального обучения, проводимого зарубежными методистами (</w:t>
      </w:r>
      <w:proofErr w:type="spellStart"/>
      <w:r w:rsidRPr="00077ED3">
        <w:rPr>
          <w:rFonts w:ascii="Times New Roman" w:hAnsi="Times New Roman" w:cs="Times New Roman"/>
        </w:rPr>
        <w:t>Takimoto</w:t>
      </w:r>
      <w:proofErr w:type="spellEnd"/>
      <w:r w:rsidRPr="00077ED3">
        <w:rPr>
          <w:rFonts w:ascii="Times New Roman" w:hAnsi="Times New Roman" w:cs="Times New Roman"/>
        </w:rPr>
        <w:t xml:space="preserve">, </w:t>
      </w:r>
      <w:proofErr w:type="spellStart"/>
      <w:r w:rsidRPr="00077ED3">
        <w:rPr>
          <w:rFonts w:ascii="Times New Roman" w:hAnsi="Times New Roman" w:cs="Times New Roman"/>
        </w:rPr>
        <w:t>Hashimoto</w:t>
      </w:r>
      <w:proofErr w:type="spellEnd"/>
      <w:r w:rsidRPr="00077ED3">
        <w:rPr>
          <w:rFonts w:ascii="Times New Roman" w:hAnsi="Times New Roman" w:cs="Times New Roman"/>
        </w:rPr>
        <w:t xml:space="preserve">, </w:t>
      </w:r>
      <w:proofErr w:type="spellStart"/>
      <w:r w:rsidRPr="00077ED3">
        <w:rPr>
          <w:rFonts w:ascii="Times New Roman" w:hAnsi="Times New Roman" w:cs="Times New Roman"/>
        </w:rPr>
        <w:t>Ghia</w:t>
      </w:r>
      <w:proofErr w:type="spellEnd"/>
      <w:r w:rsidRPr="00077ED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M</w:t>
      </w:r>
      <w:r w:rsidRPr="00460BF2">
        <w:rPr>
          <w:rFonts w:ascii="Times New Roman" w:hAnsi="Times New Roman" w:cs="Times New Roman"/>
        </w:rPr>
        <w:t xml:space="preserve">. </w:t>
      </w:r>
      <w:proofErr w:type="spellStart"/>
      <w:r w:rsidRPr="00077ED3">
        <w:rPr>
          <w:rFonts w:ascii="Times New Roman" w:hAnsi="Times New Roman" w:cs="Times New Roman"/>
        </w:rPr>
        <w:t>Källkvist</w:t>
      </w:r>
      <w:proofErr w:type="spellEnd"/>
      <w:r w:rsidRPr="00D0152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077ED3">
        <w:rPr>
          <w:rFonts w:ascii="Times New Roman" w:hAnsi="Times New Roman" w:cs="Times New Roman"/>
        </w:rPr>
        <w:t>в различных странах</w:t>
      </w:r>
      <w:r w:rsidRPr="00D01522">
        <w:rPr>
          <w:rFonts w:ascii="Times New Roman" w:hAnsi="Times New Roman" w:cs="Times New Roman"/>
        </w:rPr>
        <w:t>, можно</w:t>
      </w:r>
      <w:r w:rsidRPr="00077ED3">
        <w:rPr>
          <w:rFonts w:ascii="Times New Roman" w:hAnsi="Times New Roman" w:cs="Times New Roman"/>
        </w:rPr>
        <w:t xml:space="preserve"> говорить об эффективности обучения иностранному языку на компаративной основе, или в рамках сравнительно-сопоставительного подхода</w:t>
      </w:r>
      <w:r w:rsidR="00283F71">
        <w:rPr>
          <w:rFonts w:ascii="Times New Roman" w:hAnsi="Times New Roman" w:cs="Times New Roman"/>
        </w:rPr>
        <w:t xml:space="preserve"> </w:t>
      </w:r>
      <w:r w:rsidR="00283F71" w:rsidRPr="00D01522">
        <w:rPr>
          <w:rFonts w:ascii="Times New Roman" w:hAnsi="Times New Roman" w:cs="Times New Roman"/>
        </w:rPr>
        <w:t>[</w:t>
      </w:r>
      <w:r w:rsidR="00283F71">
        <w:rPr>
          <w:rFonts w:ascii="Times New Roman" w:hAnsi="Times New Roman" w:cs="Times New Roman"/>
        </w:rPr>
        <w:t>3</w:t>
      </w:r>
      <w:r w:rsidR="00283F71" w:rsidRPr="00D01522">
        <w:rPr>
          <w:rFonts w:ascii="Times New Roman" w:hAnsi="Times New Roman" w:cs="Times New Roman"/>
        </w:rPr>
        <w:t>]</w:t>
      </w:r>
      <w:r w:rsidRPr="00077ED3">
        <w:rPr>
          <w:rFonts w:ascii="Times New Roman" w:hAnsi="Times New Roman" w:cs="Times New Roman"/>
        </w:rPr>
        <w:t xml:space="preserve">. Методисты подчеркивают, что у студентов начальных уровней сравнение </w:t>
      </w:r>
      <w:r>
        <w:rPr>
          <w:rFonts w:ascii="Times New Roman" w:hAnsi="Times New Roman" w:cs="Times New Roman"/>
        </w:rPr>
        <w:t xml:space="preserve">иностранного языка </w:t>
      </w:r>
      <w:r w:rsidRPr="00077ED3">
        <w:rPr>
          <w:rFonts w:ascii="Times New Roman" w:hAnsi="Times New Roman" w:cs="Times New Roman"/>
        </w:rPr>
        <w:t xml:space="preserve">с родным языком значительно снижает эмоциональную перегрузку при объяснении </w:t>
      </w:r>
      <w:r w:rsidRPr="00077ED3">
        <w:rPr>
          <w:rFonts w:ascii="Times New Roman" w:hAnsi="Times New Roman" w:cs="Times New Roman"/>
        </w:rPr>
        <w:lastRenderedPageBreak/>
        <w:t xml:space="preserve">грамматических структур, </w:t>
      </w:r>
      <w:proofErr w:type="spellStart"/>
      <w:r w:rsidRPr="00077ED3">
        <w:rPr>
          <w:rFonts w:ascii="Times New Roman" w:hAnsi="Times New Roman" w:cs="Times New Roman"/>
        </w:rPr>
        <w:t>семантизации</w:t>
      </w:r>
      <w:proofErr w:type="spellEnd"/>
      <w:r w:rsidRPr="00077ED3">
        <w:rPr>
          <w:rFonts w:ascii="Times New Roman" w:hAnsi="Times New Roman" w:cs="Times New Roman"/>
        </w:rPr>
        <w:t xml:space="preserve"> абстрактных лексических единиц, у продвинутых студентов – способствует повышению эффективности при анализе аутентичных текстов, пониманию логики и структуры грамматики изучаемого языка в целом.</w:t>
      </w:r>
      <w:r>
        <w:rPr>
          <w:rFonts w:ascii="Times New Roman" w:hAnsi="Times New Roman" w:cs="Times New Roman"/>
        </w:rPr>
        <w:t xml:space="preserve"> </w:t>
      </w:r>
    </w:p>
    <w:p w14:paraId="7DC0A3E8" w14:textId="4D2E7A66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исследования была разработана серия упражнений, направленных на формирование базовых навыков перевода и применение основных переводческих трансформаций (калькирование, антонимический перевод, перевод фразеологизмов/ слов, образованных посредством конверсии/ «</w:t>
      </w:r>
      <w:r>
        <w:rPr>
          <w:rFonts w:ascii="Times New Roman" w:hAnsi="Times New Roman" w:cs="Times New Roman"/>
          <w:lang w:val="en-US"/>
        </w:rPr>
        <w:t>false</w:t>
      </w:r>
      <w:r w:rsidRPr="007141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friends</w:t>
      </w:r>
      <w:r>
        <w:rPr>
          <w:rFonts w:ascii="Times New Roman" w:hAnsi="Times New Roman" w:cs="Times New Roman"/>
        </w:rPr>
        <w:t>»).</w:t>
      </w:r>
      <w:r w:rsidRPr="0071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Далее представлены примеры упражнений, направленные на формирование навыков антонимического перевода,</w:t>
      </w:r>
      <w:r w:rsidR="00E506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перевода фразеологизмов: </w:t>
      </w:r>
    </w:p>
    <w:p w14:paraId="625CF962" w14:textId="77777777" w:rsidR="0035308A" w:rsidRPr="00F73D94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№1. Translate the sentences into Russian. Give 2 variants (affirmative &amp; negative sentence):</w:t>
      </w:r>
    </w:p>
    <w:p w14:paraId="23D8196B" w14:textId="77777777" w:rsidR="0035308A" w:rsidRPr="00F73D94" w:rsidRDefault="0035308A" w:rsidP="003530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I’m not hungry. (+) _________________ (-) ____________________</w:t>
      </w:r>
    </w:p>
    <w:p w14:paraId="3453D82B" w14:textId="77777777" w:rsidR="0035308A" w:rsidRPr="00F73D94" w:rsidRDefault="0035308A" w:rsidP="003530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The man didn’t say anything. (+) _________________ (-) ___________________</w:t>
      </w:r>
    </w:p>
    <w:p w14:paraId="0F98A93D" w14:textId="77777777" w:rsidR="0035308A" w:rsidRPr="00F73D94" w:rsidRDefault="0035308A" w:rsidP="003530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It wasn’t as cold as the day before. (+) _______________ (-) _________________</w:t>
      </w:r>
    </w:p>
    <w:p w14:paraId="6EA144CD" w14:textId="77777777" w:rsidR="0035308A" w:rsidRPr="00F73D94" w:rsidRDefault="0035308A" w:rsidP="003530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You shouldn’t have done this. (+) _________________ (-) ___________________</w:t>
      </w:r>
    </w:p>
    <w:p w14:paraId="3BD95CCA" w14:textId="77777777" w:rsidR="0035308A" w:rsidRPr="00F73D94" w:rsidRDefault="0035308A" w:rsidP="0035308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Nothing changed in my hometown. (+) _______________ (-) ________________</w:t>
      </w:r>
    </w:p>
    <w:p w14:paraId="1CC99604" w14:textId="77777777" w:rsidR="0035308A" w:rsidRPr="00F73D94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№2. Read the AI translation of the Russian idioms. Translate them into Russian and find the authentic English equivalents:</w:t>
      </w:r>
    </w:p>
    <w:p w14:paraId="7C8CC8C1" w14:textId="77777777" w:rsidR="0035308A" w:rsidRPr="00F73D94" w:rsidRDefault="0035308A" w:rsidP="0035308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neither fish nor meat</w:t>
      </w:r>
      <w:r w:rsidRPr="00F7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F73D94">
        <w:rPr>
          <w:rFonts w:ascii="Times New Roman" w:hAnsi="Times New Roman" w:cs="Times New Roman"/>
        </w:rPr>
        <w:t>____________________ - ____________________</w:t>
      </w:r>
    </w:p>
    <w:p w14:paraId="3FFE81E2" w14:textId="77777777" w:rsidR="0035308A" w:rsidRPr="00F73D94" w:rsidRDefault="0035308A" w:rsidP="0035308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as calm as a buffalo snake - ____________________ - _________________</w:t>
      </w:r>
    </w:p>
    <w:p w14:paraId="21C998FD" w14:textId="77777777" w:rsidR="0035308A" w:rsidRPr="00F73D94" w:rsidRDefault="0035308A" w:rsidP="0035308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be a test subject rabbit - ____________________ - ____________________</w:t>
      </w:r>
    </w:p>
    <w:p w14:paraId="4DFEEC3D" w14:textId="77777777" w:rsidR="0035308A" w:rsidRPr="00F73D94" w:rsidRDefault="0035308A" w:rsidP="0035308A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73D94">
        <w:rPr>
          <w:rFonts w:ascii="Times New Roman" w:hAnsi="Times New Roman" w:cs="Times New Roman"/>
          <w:lang w:val="en-US"/>
        </w:rPr>
        <w:t>you can chop my head off - _____________ - ________________</w:t>
      </w:r>
    </w:p>
    <w:p w14:paraId="47B9C131" w14:textId="77777777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последующих упражнениях обучающимся предложено проанализировать и сравнить особенности грамматической структуры предложений на английском и русском языках; изучить, какие виды словообразования реже используются в родном языке, но популярны в иностранном; исправить ошибки, допущенные в словах-«</w:t>
      </w:r>
      <w:r>
        <w:rPr>
          <w:rFonts w:ascii="Times New Roman" w:hAnsi="Times New Roman" w:cs="Times New Roman"/>
          <w:lang w:val="en-US"/>
        </w:rPr>
        <w:t>false</w:t>
      </w:r>
      <w:r w:rsidRPr="007141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friends</w:t>
      </w:r>
      <w:r>
        <w:rPr>
          <w:rFonts w:ascii="Times New Roman" w:hAnsi="Times New Roman" w:cs="Times New Roman"/>
        </w:rPr>
        <w:t>», в машинном переводе. Данная серия упражнений предлагается обучающимся 10-х классов, изучающих английский язык на базовом уровне,</w:t>
      </w:r>
      <w:r w:rsidRPr="00F7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рамках реализации сравнительно-сопоставительного подхода на уроках иностранного языка. </w:t>
      </w:r>
    </w:p>
    <w:p w14:paraId="3C355742" w14:textId="77777777" w:rsidR="0035308A" w:rsidRDefault="0035308A" w:rsidP="0035308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в современной методике роль перевода в процессе обучения иностранному языку неоднозначна. Естественно, что использование перевода должно быть методически </w:t>
      </w:r>
      <w:r w:rsidRPr="007141DE">
        <w:rPr>
          <w:rFonts w:ascii="Times New Roman" w:hAnsi="Times New Roman" w:cs="Times New Roman"/>
        </w:rPr>
        <w:t>обосновано</w:t>
      </w:r>
      <w:r>
        <w:rPr>
          <w:rFonts w:ascii="Times New Roman" w:hAnsi="Times New Roman" w:cs="Times New Roman"/>
        </w:rPr>
        <w:t xml:space="preserve">: перевод должен являться не самоцелью, а средством формирования иноязычной коммуникативной компетенции, которая в дальнейшем подразумевает </w:t>
      </w:r>
      <w:proofErr w:type="spellStart"/>
      <w:r>
        <w:rPr>
          <w:rFonts w:ascii="Times New Roman" w:hAnsi="Times New Roman" w:cs="Times New Roman"/>
        </w:rPr>
        <w:t>беспереводное</w:t>
      </w:r>
      <w:proofErr w:type="spellEnd"/>
      <w:r>
        <w:rPr>
          <w:rFonts w:ascii="Times New Roman" w:hAnsi="Times New Roman" w:cs="Times New Roman"/>
        </w:rPr>
        <w:t xml:space="preserve"> понимание прочитанного/ услышанного.</w:t>
      </w:r>
      <w:r w:rsidRPr="007141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то же время не стоит отрицать эффективность перевода, ведь он позволяет совершенствовать коммуникативные навыки и обогащать знания в обоих языках, создает прочную базу для формирования межпредметных связей, снижает эмоциональную напряженность обучающихся на уроке иностранного языка.</w:t>
      </w:r>
    </w:p>
    <w:p w14:paraId="65614C60" w14:textId="77777777" w:rsidR="0035308A" w:rsidRPr="00077ED3" w:rsidRDefault="0035308A" w:rsidP="003530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BF110" w14:textId="77777777" w:rsidR="0035308A" w:rsidRPr="00077ED3" w:rsidRDefault="0035308A" w:rsidP="003530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ED3">
        <w:rPr>
          <w:rFonts w:ascii="Times New Roman" w:hAnsi="Times New Roman" w:cs="Times New Roman"/>
          <w:b/>
          <w:bCs/>
        </w:rPr>
        <w:t>Литература</w:t>
      </w:r>
    </w:p>
    <w:p w14:paraId="251BEC20" w14:textId="77777777" w:rsidR="0035308A" w:rsidRDefault="0035308A" w:rsidP="0035308A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9329FF">
        <w:rPr>
          <w:rFonts w:ascii="Times New Roman" w:hAnsi="Times New Roman" w:cs="Times New Roman"/>
        </w:rPr>
        <w:t>Асташенко</w:t>
      </w:r>
      <w:proofErr w:type="spellEnd"/>
      <w:r w:rsidRPr="009329FF">
        <w:rPr>
          <w:rFonts w:ascii="Times New Roman" w:hAnsi="Times New Roman" w:cs="Times New Roman"/>
        </w:rPr>
        <w:t xml:space="preserve"> А.И. Учебный перевод как средство обучения иностранному языку в школе // «Студент и Наука – 2021» материалы международной студенческой научно-практической конференции (16-19 марта 2021). Магнитогорск, 2021.</w:t>
      </w:r>
      <w:r>
        <w:rPr>
          <w:rFonts w:ascii="Times New Roman" w:hAnsi="Times New Roman" w:cs="Times New Roman"/>
        </w:rPr>
        <w:t xml:space="preserve"> С. 619-625.</w:t>
      </w:r>
    </w:p>
    <w:p w14:paraId="3B3E3E06" w14:textId="77777777" w:rsidR="0035308A" w:rsidRDefault="0035308A" w:rsidP="0035308A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Ярмакеев</w:t>
      </w:r>
      <w:proofErr w:type="spellEnd"/>
      <w:r>
        <w:rPr>
          <w:rFonts w:ascii="Times New Roman" w:hAnsi="Times New Roman" w:cs="Times New Roman"/>
        </w:rPr>
        <w:t xml:space="preserve"> И.Э. Роль родного языка в изучении иностранных языков: новый ракурс // Общество. Коммуникация. Образование. Казань, 2021. Т. 12. № 1. С. 104-113. </w:t>
      </w:r>
    </w:p>
    <w:p w14:paraId="08042F7F" w14:textId="77777777" w:rsidR="0035308A" w:rsidRPr="0035308A" w:rsidRDefault="0035308A" w:rsidP="0035308A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Pym A., </w:t>
      </w:r>
      <w:proofErr w:type="spellStart"/>
      <w:r>
        <w:rPr>
          <w:rFonts w:ascii="Times New Roman" w:hAnsi="Times New Roman" w:cs="Times New Roman"/>
          <w:lang w:val="en-US"/>
        </w:rPr>
        <w:t>Malmkjaer</w:t>
      </w:r>
      <w:proofErr w:type="spellEnd"/>
      <w:r>
        <w:rPr>
          <w:rFonts w:ascii="Times New Roman" w:hAnsi="Times New Roman" w:cs="Times New Roman"/>
          <w:lang w:val="en-US"/>
        </w:rPr>
        <w:t>. K.</w:t>
      </w:r>
      <w:r w:rsidRPr="00237FEE">
        <w:rPr>
          <w:rFonts w:ascii="Times New Roman" w:hAnsi="Times New Roman" w:cs="Times New Roman"/>
          <w:lang w:val="en-US"/>
        </w:rPr>
        <w:t xml:space="preserve"> Translation and Language Learning: The role of translation in the teaching of languages in the European Union. </w:t>
      </w:r>
      <w:r>
        <w:rPr>
          <w:rFonts w:ascii="Times New Roman" w:hAnsi="Times New Roman" w:cs="Times New Roman"/>
          <w:lang w:val="en-US"/>
        </w:rPr>
        <w:t>Belgium</w:t>
      </w:r>
      <w:r w:rsidRPr="0022098A">
        <w:rPr>
          <w:rFonts w:ascii="Times New Roman" w:hAnsi="Times New Roman" w:cs="Times New Roman"/>
        </w:rPr>
        <w:t>, 2013.</w:t>
      </w:r>
    </w:p>
    <w:p w14:paraId="27EA1445" w14:textId="065BBA3B" w:rsidR="00427CC6" w:rsidRPr="0035308A" w:rsidRDefault="0035308A" w:rsidP="0035308A">
      <w:pPr>
        <w:pStyle w:val="a7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5308A">
        <w:rPr>
          <w:rFonts w:ascii="Times New Roman" w:hAnsi="Times New Roman" w:cs="Times New Roman"/>
        </w:rPr>
        <w:t xml:space="preserve">Приказ </w:t>
      </w:r>
      <w:proofErr w:type="spellStart"/>
      <w:r w:rsidRPr="0035308A">
        <w:rPr>
          <w:rFonts w:ascii="Times New Roman" w:hAnsi="Times New Roman" w:cs="Times New Roman"/>
        </w:rPr>
        <w:t>Минпросвещения</w:t>
      </w:r>
      <w:proofErr w:type="spellEnd"/>
      <w:r w:rsidRPr="0035308A">
        <w:rPr>
          <w:rFonts w:ascii="Times New Roman" w:hAnsi="Times New Roman" w:cs="Times New Roman"/>
        </w:rPr>
        <w:t xml:space="preserve"> России от 12.08.2022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№413». Российская газета. 2022.</w:t>
      </w:r>
    </w:p>
    <w:sectPr w:rsidR="00427CC6" w:rsidRPr="0035308A" w:rsidSect="0035308A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FD3"/>
    <w:multiLevelType w:val="hybridMultilevel"/>
    <w:tmpl w:val="8D78D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3830"/>
    <w:multiLevelType w:val="hybridMultilevel"/>
    <w:tmpl w:val="794A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9A4"/>
    <w:multiLevelType w:val="hybridMultilevel"/>
    <w:tmpl w:val="A94E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89536">
    <w:abstractNumId w:val="0"/>
  </w:num>
  <w:num w:numId="2" w16cid:durableId="21513104">
    <w:abstractNumId w:val="2"/>
  </w:num>
  <w:num w:numId="3" w16cid:durableId="111405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12"/>
    <w:rsid w:val="00177712"/>
    <w:rsid w:val="00197BF3"/>
    <w:rsid w:val="00283F71"/>
    <w:rsid w:val="002F2D35"/>
    <w:rsid w:val="0032086A"/>
    <w:rsid w:val="0035308A"/>
    <w:rsid w:val="00427CC6"/>
    <w:rsid w:val="00494B1B"/>
    <w:rsid w:val="004C36FA"/>
    <w:rsid w:val="008E328F"/>
    <w:rsid w:val="008F59CA"/>
    <w:rsid w:val="00CA268E"/>
    <w:rsid w:val="00E506B8"/>
    <w:rsid w:val="00E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BF97"/>
  <w15:chartTrackingRefBased/>
  <w15:docId w15:val="{0B42C8B6-02C2-418D-87D1-98872C47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8A"/>
  </w:style>
  <w:style w:type="paragraph" w:styleId="1">
    <w:name w:val="heading 1"/>
    <w:basedOn w:val="a"/>
    <w:next w:val="a"/>
    <w:link w:val="10"/>
    <w:uiPriority w:val="9"/>
    <w:qFormat/>
    <w:rsid w:val="0017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7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7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7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7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7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7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7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77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4AD9-ADB9-446E-8A84-E1965D5F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Фаизова</dc:creator>
  <cp:keywords/>
  <dc:description/>
  <cp:lastModifiedBy>Анна Фаизова</cp:lastModifiedBy>
  <cp:revision>9</cp:revision>
  <dcterms:created xsi:type="dcterms:W3CDTF">2026-02-27T15:59:00Z</dcterms:created>
  <dcterms:modified xsi:type="dcterms:W3CDTF">2026-02-27T16:30:00Z</dcterms:modified>
</cp:coreProperties>
</file>