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7A1E" w14:textId="397E4987" w:rsidR="00531254" w:rsidRPr="005E2513" w:rsidRDefault="000377A9" w:rsidP="005E251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E2513">
        <w:rPr>
          <w:rFonts w:ascii="Times New Roman" w:hAnsi="Times New Roman" w:cs="Times New Roman"/>
          <w:b/>
          <w:bCs/>
        </w:rPr>
        <w:t>Производительность труда как показатель экономического развития</w:t>
      </w:r>
    </w:p>
    <w:p w14:paraId="3E5B9DF0" w14:textId="413A8738" w:rsidR="005E2513" w:rsidRPr="005E2513" w:rsidRDefault="005E2513" w:rsidP="005E251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5E2513">
        <w:rPr>
          <w:rFonts w:ascii="Times New Roman" w:hAnsi="Times New Roman" w:cs="Times New Roman"/>
          <w:b/>
          <w:bCs/>
          <w:i/>
          <w:iCs/>
        </w:rPr>
        <w:t>Бузько И.М.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E2513">
        <w:rPr>
          <w:rFonts w:ascii="Times New Roman" w:hAnsi="Times New Roman" w:cs="Times New Roman"/>
          <w:b/>
          <w:bCs/>
          <w:i/>
          <w:iCs/>
        </w:rPr>
        <w:t>(научный руководитель: Милькина</w:t>
      </w:r>
      <w:r>
        <w:rPr>
          <w:rFonts w:ascii="Times New Roman" w:hAnsi="Times New Roman" w:cs="Times New Roman"/>
          <w:b/>
          <w:bCs/>
          <w:i/>
          <w:iCs/>
        </w:rPr>
        <w:t xml:space="preserve"> И.В.</w:t>
      </w:r>
      <w:r w:rsidRPr="005E2513">
        <w:rPr>
          <w:rFonts w:ascii="Times New Roman" w:hAnsi="Times New Roman" w:cs="Times New Roman"/>
          <w:b/>
          <w:bCs/>
          <w:i/>
          <w:iCs/>
        </w:rPr>
        <w:t>)</w:t>
      </w:r>
    </w:p>
    <w:p w14:paraId="5A52A67E" w14:textId="763DB3AB" w:rsidR="005E2513" w:rsidRPr="005E2513" w:rsidRDefault="005E2513" w:rsidP="005E2513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5E2513">
        <w:rPr>
          <w:rFonts w:ascii="Times New Roman" w:hAnsi="Times New Roman" w:cs="Times New Roman"/>
          <w:i/>
          <w:iCs/>
        </w:rPr>
        <w:t>Студент магистратуры</w:t>
      </w:r>
    </w:p>
    <w:p w14:paraId="2FCA07E4" w14:textId="667B6C6D" w:rsidR="005E2513" w:rsidRPr="005E2513" w:rsidRDefault="005E2513" w:rsidP="005E2513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5E2513">
        <w:rPr>
          <w:rFonts w:ascii="Times New Roman" w:hAnsi="Times New Roman" w:cs="Times New Roman"/>
          <w:i/>
          <w:iCs/>
        </w:rPr>
        <w:t>Государственный университет управления,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br/>
      </w:r>
      <w:r w:rsidRPr="005E2513">
        <w:rPr>
          <w:rFonts w:ascii="Times New Roman" w:hAnsi="Times New Roman" w:cs="Times New Roman"/>
          <w:i/>
          <w:iCs/>
        </w:rPr>
        <w:t>Институт государственного управления и права</w:t>
      </w:r>
      <w:r>
        <w:rPr>
          <w:rFonts w:ascii="Times New Roman" w:hAnsi="Times New Roman" w:cs="Times New Roman"/>
          <w:i/>
          <w:iCs/>
        </w:rPr>
        <w:t xml:space="preserve">, </w:t>
      </w:r>
      <w:r w:rsidRPr="005E2513">
        <w:rPr>
          <w:rFonts w:ascii="Times New Roman" w:hAnsi="Times New Roman" w:cs="Times New Roman"/>
          <w:i/>
          <w:iCs/>
        </w:rPr>
        <w:t>Москва, Россия</w:t>
      </w:r>
    </w:p>
    <w:p w14:paraId="595E7EA8" w14:textId="7ECF1F39" w:rsidR="005E2513" w:rsidRPr="005E2513" w:rsidRDefault="005E2513" w:rsidP="005E251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7645F5A9" w14:textId="6B2D6602" w:rsidR="00AB2BD2" w:rsidRPr="006A522B" w:rsidRDefault="006A522B" w:rsidP="00E0465A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5E2513">
        <w:rPr>
          <w:rFonts w:ascii="Times New Roman" w:hAnsi="Times New Roman" w:cs="Times New Roman"/>
        </w:rPr>
        <w:t>ффективность</w:t>
      </w:r>
      <w:r w:rsidRPr="005E25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выступает к</w:t>
      </w:r>
      <w:r w:rsidR="00AB2BD2" w:rsidRPr="005E2513">
        <w:rPr>
          <w:rFonts w:ascii="Times New Roman" w:hAnsi="Times New Roman" w:cs="Times New Roman"/>
        </w:rPr>
        <w:t>лючев</w:t>
      </w:r>
      <w:r>
        <w:rPr>
          <w:rFonts w:ascii="Times New Roman" w:hAnsi="Times New Roman" w:cs="Times New Roman"/>
        </w:rPr>
        <w:t>ым</w:t>
      </w:r>
      <w:r w:rsidR="00AB2BD2" w:rsidRPr="005E2513">
        <w:rPr>
          <w:rFonts w:ascii="Times New Roman" w:hAnsi="Times New Roman" w:cs="Times New Roman"/>
        </w:rPr>
        <w:t xml:space="preserve"> критери</w:t>
      </w:r>
      <w:r>
        <w:rPr>
          <w:rFonts w:ascii="Times New Roman" w:hAnsi="Times New Roman" w:cs="Times New Roman"/>
        </w:rPr>
        <w:t>ем</w:t>
      </w:r>
      <w:r w:rsidR="00AB2BD2" w:rsidRPr="005E2513">
        <w:rPr>
          <w:rFonts w:ascii="Times New Roman" w:hAnsi="Times New Roman" w:cs="Times New Roman"/>
        </w:rPr>
        <w:t>, оценивающи</w:t>
      </w:r>
      <w:r>
        <w:rPr>
          <w:rFonts w:ascii="Times New Roman" w:hAnsi="Times New Roman" w:cs="Times New Roman"/>
        </w:rPr>
        <w:t>м результаты реализации</w:t>
      </w:r>
      <w:r w:rsidR="00AB2BD2" w:rsidRPr="005E2513">
        <w:rPr>
          <w:rFonts w:ascii="Times New Roman" w:hAnsi="Times New Roman" w:cs="Times New Roman"/>
        </w:rPr>
        <w:t xml:space="preserve"> государственн</w:t>
      </w:r>
      <w:r>
        <w:rPr>
          <w:rFonts w:ascii="Times New Roman" w:hAnsi="Times New Roman" w:cs="Times New Roman"/>
        </w:rPr>
        <w:t>ой</w:t>
      </w:r>
      <w:r w:rsidR="00AB2BD2" w:rsidRPr="005E2513">
        <w:rPr>
          <w:rFonts w:ascii="Times New Roman" w:hAnsi="Times New Roman" w:cs="Times New Roman"/>
        </w:rPr>
        <w:t xml:space="preserve"> политик</w:t>
      </w:r>
      <w:r>
        <w:rPr>
          <w:rFonts w:ascii="Times New Roman" w:hAnsi="Times New Roman" w:cs="Times New Roman"/>
        </w:rPr>
        <w:t>и.</w:t>
      </w:r>
      <w:r w:rsidR="00AB2BD2" w:rsidRPr="005E2513">
        <w:rPr>
          <w:rFonts w:ascii="Times New Roman" w:hAnsi="Times New Roman" w:cs="Times New Roman"/>
        </w:rPr>
        <w:t xml:space="preserve"> Оценка эффективности осуществляется по-разному, в зависимости от особенностей рассматриваемой сферы. </w:t>
      </w:r>
      <w:r>
        <w:rPr>
          <w:rFonts w:ascii="Times New Roman" w:hAnsi="Times New Roman" w:cs="Times New Roman"/>
        </w:rPr>
        <w:t>Одним из показателей для оценки э</w:t>
      </w:r>
      <w:r w:rsidR="00AB2BD2" w:rsidRPr="005E2513">
        <w:rPr>
          <w:rFonts w:ascii="Times New Roman" w:hAnsi="Times New Roman" w:cs="Times New Roman"/>
        </w:rPr>
        <w:t>ффективност</w:t>
      </w:r>
      <w:r>
        <w:rPr>
          <w:rFonts w:ascii="Times New Roman" w:hAnsi="Times New Roman" w:cs="Times New Roman"/>
        </w:rPr>
        <w:t>и</w:t>
      </w:r>
      <w:r w:rsidR="00AB2BD2" w:rsidRPr="005E2513">
        <w:rPr>
          <w:rFonts w:ascii="Times New Roman" w:hAnsi="Times New Roman" w:cs="Times New Roman"/>
        </w:rPr>
        <w:t xml:space="preserve"> экономики </w:t>
      </w:r>
      <w:r w:rsidR="003F721C" w:rsidRPr="005E2513">
        <w:rPr>
          <w:rFonts w:ascii="Times New Roman" w:hAnsi="Times New Roman" w:cs="Times New Roman"/>
        </w:rPr>
        <w:t>страны, в частности,</w:t>
      </w:r>
      <w:r w:rsidR="00AB2BD2" w:rsidRPr="005E25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является</w:t>
      </w:r>
      <w:r w:rsidR="00AB2BD2" w:rsidRPr="005E2513">
        <w:rPr>
          <w:rFonts w:ascii="Times New Roman" w:hAnsi="Times New Roman" w:cs="Times New Roman"/>
        </w:rPr>
        <w:t xml:space="preserve"> производительност</w:t>
      </w:r>
      <w:r>
        <w:rPr>
          <w:rFonts w:ascii="Times New Roman" w:hAnsi="Times New Roman" w:cs="Times New Roman"/>
        </w:rPr>
        <w:t>ь</w:t>
      </w:r>
      <w:r w:rsidR="00AB2BD2" w:rsidRPr="005E2513">
        <w:rPr>
          <w:rFonts w:ascii="Times New Roman" w:hAnsi="Times New Roman" w:cs="Times New Roman"/>
        </w:rPr>
        <w:t xml:space="preserve"> труда.</w:t>
      </w:r>
    </w:p>
    <w:p w14:paraId="641B931F" w14:textId="540C621F" w:rsidR="003F721C" w:rsidRPr="0071471D" w:rsidRDefault="003F721C" w:rsidP="00E0465A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1471D">
        <w:rPr>
          <w:rFonts w:ascii="Times New Roman" w:hAnsi="Times New Roman" w:cs="Times New Roman"/>
        </w:rPr>
        <w:t xml:space="preserve">Различные методики подсчетов предоставляют множество возможностей для спекуляций. По данным Международной организации труда </w:t>
      </w:r>
      <w:r w:rsidR="00E860BC" w:rsidRPr="0071471D">
        <w:rPr>
          <w:rFonts w:ascii="Times New Roman" w:hAnsi="Times New Roman" w:cs="Times New Roman"/>
        </w:rPr>
        <w:t>производительность труда работника в час в России в 2025 году по паритету покупательской способности составила 44,31 доллара. В США это показатель составил 81,80 долларов, в Китае – 19,77 долларов.</w:t>
      </w:r>
      <w:r w:rsidR="004E0C3E" w:rsidRPr="0071471D">
        <w:rPr>
          <w:rFonts w:ascii="Times New Roman" w:hAnsi="Times New Roman" w:cs="Times New Roman"/>
        </w:rPr>
        <w:t xml:space="preserve"> Лидером по производительности труда является Люксембург с производительностью труда в 166,08 долларов</w:t>
      </w:r>
      <w:r w:rsidR="006B235D">
        <w:rPr>
          <w:rFonts w:ascii="Times New Roman" w:hAnsi="Times New Roman" w:cs="Times New Roman"/>
        </w:rPr>
        <w:t xml:space="preserve"> </w:t>
      </w:r>
      <w:r w:rsidR="006B235D" w:rsidRPr="006B235D">
        <w:rPr>
          <w:rFonts w:ascii="Times New Roman" w:hAnsi="Times New Roman" w:cs="Times New Roman"/>
        </w:rPr>
        <w:t>[</w:t>
      </w:r>
      <w:r w:rsidR="00535BA2">
        <w:rPr>
          <w:rFonts w:ascii="Times New Roman" w:hAnsi="Times New Roman" w:cs="Times New Roman"/>
        </w:rPr>
        <w:fldChar w:fldCharType="begin"/>
      </w:r>
      <w:r w:rsidR="00535BA2">
        <w:rPr>
          <w:rFonts w:ascii="Times New Roman" w:hAnsi="Times New Roman" w:cs="Times New Roman"/>
        </w:rPr>
        <w:instrText xml:space="preserve"> REF _Ref223073902 \r \h </w:instrText>
      </w:r>
      <w:r w:rsidR="00535BA2">
        <w:rPr>
          <w:rFonts w:ascii="Times New Roman" w:hAnsi="Times New Roman" w:cs="Times New Roman"/>
        </w:rPr>
      </w:r>
      <w:r w:rsidR="00535BA2">
        <w:rPr>
          <w:rFonts w:ascii="Times New Roman" w:hAnsi="Times New Roman" w:cs="Times New Roman"/>
        </w:rPr>
        <w:fldChar w:fldCharType="separate"/>
      </w:r>
      <w:r w:rsidR="00535BA2">
        <w:rPr>
          <w:rFonts w:ascii="Times New Roman" w:hAnsi="Times New Roman" w:cs="Times New Roman"/>
        </w:rPr>
        <w:t>5</w:t>
      </w:r>
      <w:r w:rsidR="00535BA2">
        <w:rPr>
          <w:rFonts w:ascii="Times New Roman" w:hAnsi="Times New Roman" w:cs="Times New Roman"/>
        </w:rPr>
        <w:fldChar w:fldCharType="end"/>
      </w:r>
      <w:r w:rsidR="006B235D" w:rsidRPr="006B235D">
        <w:rPr>
          <w:rFonts w:ascii="Times New Roman" w:hAnsi="Times New Roman" w:cs="Times New Roman"/>
        </w:rPr>
        <w:t>]</w:t>
      </w:r>
      <w:r w:rsidR="004E0C3E" w:rsidRPr="0071471D">
        <w:rPr>
          <w:rFonts w:ascii="Times New Roman" w:hAnsi="Times New Roman" w:cs="Times New Roman"/>
        </w:rPr>
        <w:t>.</w:t>
      </w:r>
    </w:p>
    <w:p w14:paraId="2CFB52F4" w14:textId="678A506A" w:rsidR="007073FB" w:rsidRPr="0071471D" w:rsidRDefault="004E0C3E" w:rsidP="00E0465A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1471D">
        <w:rPr>
          <w:rFonts w:ascii="Times New Roman" w:hAnsi="Times New Roman" w:cs="Times New Roman"/>
        </w:rPr>
        <w:t xml:space="preserve">По данным Всемирного банка Китай обеспечивает 18% мирового промышленного производства, тогда как США – 9,5%, активно участвуя в технологической гонке с США. </w:t>
      </w:r>
      <w:r w:rsidR="008A3845" w:rsidRPr="0071471D">
        <w:rPr>
          <w:rFonts w:ascii="Times New Roman" w:hAnsi="Times New Roman" w:cs="Times New Roman"/>
        </w:rPr>
        <w:t>В свою очередь, по данным Института статистики ЮНЕСКО д</w:t>
      </w:r>
      <w:r w:rsidR="007073FB" w:rsidRPr="0071471D">
        <w:rPr>
          <w:rFonts w:ascii="Times New Roman" w:hAnsi="Times New Roman" w:cs="Times New Roman"/>
        </w:rPr>
        <w:t xml:space="preserve">оля расходов на научно-исследовательские и опытно-конструкторские работы в ВВП Китая </w:t>
      </w:r>
      <w:r w:rsidR="008A3845" w:rsidRPr="0071471D">
        <w:rPr>
          <w:rFonts w:ascii="Times New Roman" w:hAnsi="Times New Roman" w:cs="Times New Roman"/>
        </w:rPr>
        <w:t>составляет около</w:t>
      </w:r>
      <w:r w:rsidR="007073FB" w:rsidRPr="0071471D">
        <w:rPr>
          <w:rFonts w:ascii="Times New Roman" w:hAnsi="Times New Roman" w:cs="Times New Roman"/>
        </w:rPr>
        <w:t xml:space="preserve"> 2,</w:t>
      </w:r>
      <w:r w:rsidR="008A3845" w:rsidRPr="0071471D">
        <w:rPr>
          <w:rFonts w:ascii="Times New Roman" w:hAnsi="Times New Roman" w:cs="Times New Roman"/>
        </w:rPr>
        <w:t>7</w:t>
      </w:r>
      <w:r w:rsidR="007073FB" w:rsidRPr="0071471D">
        <w:rPr>
          <w:rFonts w:ascii="Times New Roman" w:hAnsi="Times New Roman" w:cs="Times New Roman"/>
        </w:rPr>
        <w:t>%.,</w:t>
      </w:r>
      <w:r w:rsidR="008A3845" w:rsidRPr="0071471D">
        <w:rPr>
          <w:rFonts w:ascii="Times New Roman" w:hAnsi="Times New Roman" w:cs="Times New Roman"/>
        </w:rPr>
        <w:t xml:space="preserve"> в ВВП </w:t>
      </w:r>
      <w:r w:rsidR="007073FB" w:rsidRPr="0071471D">
        <w:rPr>
          <w:rFonts w:ascii="Times New Roman" w:hAnsi="Times New Roman" w:cs="Times New Roman"/>
        </w:rPr>
        <w:t xml:space="preserve">США </w:t>
      </w:r>
      <w:r w:rsidR="008A3845" w:rsidRPr="0071471D">
        <w:rPr>
          <w:rFonts w:ascii="Times New Roman" w:hAnsi="Times New Roman" w:cs="Times New Roman"/>
        </w:rPr>
        <w:t>–</w:t>
      </w:r>
      <w:r w:rsidR="007073FB" w:rsidRPr="0071471D">
        <w:rPr>
          <w:rFonts w:ascii="Times New Roman" w:hAnsi="Times New Roman" w:cs="Times New Roman"/>
        </w:rPr>
        <w:t xml:space="preserve"> 3,46%</w:t>
      </w:r>
      <w:r w:rsidR="008A3845" w:rsidRPr="0071471D">
        <w:rPr>
          <w:rFonts w:ascii="Times New Roman" w:hAnsi="Times New Roman" w:cs="Times New Roman"/>
        </w:rPr>
        <w:t>, тогда как у Люксембурга и России этот показатель держится на уровне 1%</w:t>
      </w:r>
      <w:r w:rsidR="001B37FC">
        <w:rPr>
          <w:rFonts w:ascii="Times New Roman" w:hAnsi="Times New Roman" w:cs="Times New Roman"/>
        </w:rPr>
        <w:t xml:space="preserve"> </w:t>
      </w:r>
      <w:r w:rsidR="001B37FC" w:rsidRPr="001B37FC">
        <w:rPr>
          <w:rFonts w:ascii="Times New Roman" w:hAnsi="Times New Roman" w:cs="Times New Roman"/>
        </w:rPr>
        <w:t>[</w:t>
      </w:r>
      <w:r w:rsidR="00535BA2">
        <w:rPr>
          <w:rFonts w:ascii="Times New Roman" w:hAnsi="Times New Roman" w:cs="Times New Roman"/>
        </w:rPr>
        <w:fldChar w:fldCharType="begin"/>
      </w:r>
      <w:r w:rsidR="00535BA2">
        <w:rPr>
          <w:rFonts w:ascii="Times New Roman" w:hAnsi="Times New Roman" w:cs="Times New Roman"/>
        </w:rPr>
        <w:instrText xml:space="preserve"> REF _Ref223073927 \r \h </w:instrText>
      </w:r>
      <w:r w:rsidR="00535BA2">
        <w:rPr>
          <w:rFonts w:ascii="Times New Roman" w:hAnsi="Times New Roman" w:cs="Times New Roman"/>
        </w:rPr>
      </w:r>
      <w:r w:rsidR="00535BA2">
        <w:rPr>
          <w:rFonts w:ascii="Times New Roman" w:hAnsi="Times New Roman" w:cs="Times New Roman"/>
        </w:rPr>
        <w:fldChar w:fldCharType="separate"/>
      </w:r>
      <w:r w:rsidR="00535BA2">
        <w:rPr>
          <w:rFonts w:ascii="Times New Roman" w:hAnsi="Times New Roman" w:cs="Times New Roman"/>
        </w:rPr>
        <w:t>4</w:t>
      </w:r>
      <w:r w:rsidR="00535BA2">
        <w:rPr>
          <w:rFonts w:ascii="Times New Roman" w:hAnsi="Times New Roman" w:cs="Times New Roman"/>
        </w:rPr>
        <w:fldChar w:fldCharType="end"/>
      </w:r>
      <w:r w:rsidR="001B37FC" w:rsidRPr="001B37FC">
        <w:rPr>
          <w:rFonts w:ascii="Times New Roman" w:hAnsi="Times New Roman" w:cs="Times New Roman"/>
        </w:rPr>
        <w:t>]</w:t>
      </w:r>
      <w:r w:rsidR="008A3845" w:rsidRPr="0071471D">
        <w:rPr>
          <w:rFonts w:ascii="Times New Roman" w:hAnsi="Times New Roman" w:cs="Times New Roman"/>
        </w:rPr>
        <w:t>.</w:t>
      </w:r>
      <w:r w:rsidR="007073FB" w:rsidRPr="0071471D">
        <w:rPr>
          <w:rFonts w:ascii="Times New Roman" w:hAnsi="Times New Roman" w:cs="Times New Roman"/>
        </w:rPr>
        <w:t xml:space="preserve"> </w:t>
      </w:r>
    </w:p>
    <w:p w14:paraId="7840C873" w14:textId="3C189C1B" w:rsidR="008A3845" w:rsidRDefault="002B0A9C" w:rsidP="00E0465A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1471D">
        <w:rPr>
          <w:rFonts w:ascii="Times New Roman" w:hAnsi="Times New Roman" w:cs="Times New Roman"/>
        </w:rPr>
        <w:t xml:space="preserve">Необходимо указать специфику экономики указанных стран. ВВП Китая по секторам экономики разбивается примерно следующим образом: 36,5% промышленного производства, 6,8% сельского хозяйства, 56,7% сферы услуг. В России промышленность обеспечивает </w:t>
      </w:r>
      <w:r w:rsidR="006A522B" w:rsidRPr="0071471D">
        <w:rPr>
          <w:rFonts w:ascii="Times New Roman" w:hAnsi="Times New Roman" w:cs="Times New Roman"/>
        </w:rPr>
        <w:t xml:space="preserve">около </w:t>
      </w:r>
      <w:r w:rsidR="00AC453A" w:rsidRPr="0071471D">
        <w:rPr>
          <w:rFonts w:ascii="Times New Roman" w:hAnsi="Times New Roman" w:cs="Times New Roman"/>
        </w:rPr>
        <w:t>30</w:t>
      </w:r>
      <w:r w:rsidRPr="0071471D">
        <w:rPr>
          <w:rFonts w:ascii="Times New Roman" w:hAnsi="Times New Roman" w:cs="Times New Roman"/>
        </w:rPr>
        <w:t>,</w:t>
      </w:r>
      <w:r w:rsidR="00AC453A" w:rsidRPr="0071471D">
        <w:rPr>
          <w:rFonts w:ascii="Times New Roman" w:hAnsi="Times New Roman" w:cs="Times New Roman"/>
        </w:rPr>
        <w:t>5</w:t>
      </w:r>
      <w:r w:rsidRPr="0071471D">
        <w:rPr>
          <w:rFonts w:ascii="Times New Roman" w:hAnsi="Times New Roman" w:cs="Times New Roman"/>
        </w:rPr>
        <w:t xml:space="preserve">% ВВП, сельское хозяйство </w:t>
      </w:r>
      <w:r w:rsidR="00AC453A" w:rsidRPr="0071471D">
        <w:rPr>
          <w:rFonts w:ascii="Times New Roman" w:hAnsi="Times New Roman" w:cs="Times New Roman"/>
        </w:rPr>
        <w:t>4,3</w:t>
      </w:r>
      <w:r w:rsidRPr="0071471D">
        <w:rPr>
          <w:rFonts w:ascii="Times New Roman" w:hAnsi="Times New Roman" w:cs="Times New Roman"/>
        </w:rPr>
        <w:t xml:space="preserve">%, услуги – </w:t>
      </w:r>
      <w:r w:rsidR="00AC453A" w:rsidRPr="0071471D">
        <w:rPr>
          <w:rFonts w:ascii="Times New Roman" w:hAnsi="Times New Roman" w:cs="Times New Roman"/>
        </w:rPr>
        <w:t>65</w:t>
      </w:r>
      <w:r w:rsidRPr="0071471D">
        <w:rPr>
          <w:rFonts w:ascii="Times New Roman" w:hAnsi="Times New Roman" w:cs="Times New Roman"/>
        </w:rPr>
        <w:t>,</w:t>
      </w:r>
      <w:r w:rsidR="00AC453A" w:rsidRPr="0071471D">
        <w:rPr>
          <w:rFonts w:ascii="Times New Roman" w:hAnsi="Times New Roman" w:cs="Times New Roman"/>
        </w:rPr>
        <w:t>2</w:t>
      </w:r>
      <w:r w:rsidRPr="0071471D">
        <w:rPr>
          <w:rFonts w:ascii="Times New Roman" w:hAnsi="Times New Roman" w:cs="Times New Roman"/>
        </w:rPr>
        <w:t>%. В США доминирование сферы услуг выражено сильнее: она обеспечивает 79,</w:t>
      </w:r>
      <w:r w:rsidR="008F2E65" w:rsidRPr="0071471D">
        <w:rPr>
          <w:rFonts w:ascii="Times New Roman" w:hAnsi="Times New Roman" w:cs="Times New Roman"/>
        </w:rPr>
        <w:t>1</w:t>
      </w:r>
      <w:r w:rsidRPr="0071471D">
        <w:rPr>
          <w:rFonts w:ascii="Times New Roman" w:hAnsi="Times New Roman" w:cs="Times New Roman"/>
        </w:rPr>
        <w:t xml:space="preserve">% ВВП, на промышленность приходится </w:t>
      </w:r>
      <w:r w:rsidR="008F2E65" w:rsidRPr="0071471D">
        <w:rPr>
          <w:rFonts w:ascii="Times New Roman" w:hAnsi="Times New Roman" w:cs="Times New Roman"/>
        </w:rPr>
        <w:t>19</w:t>
      </w:r>
      <w:r w:rsidRPr="0071471D">
        <w:rPr>
          <w:rFonts w:ascii="Times New Roman" w:hAnsi="Times New Roman" w:cs="Times New Roman"/>
        </w:rPr>
        <w:t xml:space="preserve">%, а на сельское хозяйства – </w:t>
      </w:r>
      <w:r w:rsidR="008F2E65" w:rsidRPr="0071471D">
        <w:rPr>
          <w:rFonts w:ascii="Times New Roman" w:hAnsi="Times New Roman" w:cs="Times New Roman"/>
        </w:rPr>
        <w:t>1</w:t>
      </w:r>
      <w:r w:rsidRPr="0071471D">
        <w:rPr>
          <w:rFonts w:ascii="Times New Roman" w:hAnsi="Times New Roman" w:cs="Times New Roman"/>
        </w:rPr>
        <w:t>,9%</w:t>
      </w:r>
      <w:r w:rsidR="00AC453A" w:rsidRPr="0071471D">
        <w:rPr>
          <w:rFonts w:ascii="Times New Roman" w:hAnsi="Times New Roman" w:cs="Times New Roman"/>
        </w:rPr>
        <w:t>. В Л</w:t>
      </w:r>
      <w:r w:rsidR="00864DEE" w:rsidRPr="0071471D">
        <w:rPr>
          <w:rFonts w:ascii="Times New Roman" w:hAnsi="Times New Roman" w:cs="Times New Roman"/>
        </w:rPr>
        <w:t>юксембурге же доля сельского хозяйства в ВВП составляет менее 0,2%, промышленность обеспечивает чуть более 10% ВВП, тогда как на сферу услуг приходится более 89%</w:t>
      </w:r>
      <w:r w:rsidR="005A0F1A">
        <w:rPr>
          <w:rFonts w:ascii="Times New Roman" w:hAnsi="Times New Roman" w:cs="Times New Roman"/>
        </w:rPr>
        <w:t xml:space="preserve"> </w:t>
      </w:r>
      <w:r w:rsidR="005A0F1A" w:rsidRPr="005A0F1A">
        <w:rPr>
          <w:rFonts w:ascii="Times New Roman" w:hAnsi="Times New Roman" w:cs="Times New Roman"/>
        </w:rPr>
        <w:t>[</w:t>
      </w:r>
      <w:r w:rsidR="00535BA2">
        <w:rPr>
          <w:rFonts w:ascii="Times New Roman" w:hAnsi="Times New Roman" w:cs="Times New Roman"/>
        </w:rPr>
        <w:fldChar w:fldCharType="begin"/>
      </w:r>
      <w:r w:rsidR="00535BA2">
        <w:rPr>
          <w:rFonts w:ascii="Times New Roman" w:hAnsi="Times New Roman" w:cs="Times New Roman"/>
        </w:rPr>
        <w:instrText xml:space="preserve"> REF _Ref223073931 \r \h </w:instrText>
      </w:r>
      <w:r w:rsidR="00535BA2">
        <w:rPr>
          <w:rFonts w:ascii="Times New Roman" w:hAnsi="Times New Roman" w:cs="Times New Roman"/>
        </w:rPr>
      </w:r>
      <w:r w:rsidR="00535BA2">
        <w:rPr>
          <w:rFonts w:ascii="Times New Roman" w:hAnsi="Times New Roman" w:cs="Times New Roman"/>
        </w:rPr>
        <w:fldChar w:fldCharType="separate"/>
      </w:r>
      <w:r w:rsidR="00535BA2">
        <w:rPr>
          <w:rFonts w:ascii="Times New Roman" w:hAnsi="Times New Roman" w:cs="Times New Roman"/>
        </w:rPr>
        <w:t>6</w:t>
      </w:r>
      <w:r w:rsidR="00535BA2">
        <w:rPr>
          <w:rFonts w:ascii="Times New Roman" w:hAnsi="Times New Roman" w:cs="Times New Roman"/>
        </w:rPr>
        <w:fldChar w:fldCharType="end"/>
      </w:r>
      <w:r w:rsidR="005A0F1A" w:rsidRPr="005A0F1A">
        <w:rPr>
          <w:rFonts w:ascii="Times New Roman" w:hAnsi="Times New Roman" w:cs="Times New Roman"/>
        </w:rPr>
        <w:t>]</w:t>
      </w:r>
      <w:r w:rsidR="00864DEE" w:rsidRPr="0071471D">
        <w:rPr>
          <w:rFonts w:ascii="Times New Roman" w:hAnsi="Times New Roman" w:cs="Times New Roman"/>
        </w:rPr>
        <w:t>.</w:t>
      </w:r>
    </w:p>
    <w:p w14:paraId="7C05E6CB" w14:textId="5F7C426E" w:rsidR="0071471D" w:rsidRDefault="0071471D" w:rsidP="00E0465A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Различное соотношение секторов экономики свидетельствует о существенных различиях в характере экономической системы. Россия и Китай являются большими странами, обладающими суверенитетом. Для обеспечения национальной безопасности необходимо наличие определенных производственных цепочек, включающих производственные звенья с низкой производительностью. </w:t>
      </w:r>
      <w:r w:rsidR="001C08CF">
        <w:rPr>
          <w:rFonts w:ascii="Times New Roman" w:hAnsi="Times New Roman" w:cs="Times New Roman"/>
        </w:rPr>
        <w:t>В отношении таких предприятий осуществляется последовательная государственная поддержка, либо обеспечивается непосредственный контроль государства за производством. При активном государственном участии в экономике сокращается количество участников и звеньев производственного процесса, что сокращает производственные издержки и обеспечивает сокращение себестоимости продукции за счет эффект масштаба</w:t>
      </w:r>
      <w:r w:rsidR="00535BA2">
        <w:rPr>
          <w:rFonts w:ascii="Times New Roman" w:hAnsi="Times New Roman" w:cs="Times New Roman"/>
        </w:rPr>
        <w:t xml:space="preserve"> </w:t>
      </w:r>
      <w:r w:rsidR="00535BA2" w:rsidRPr="00535BA2">
        <w:rPr>
          <w:rFonts w:ascii="Times New Roman" w:hAnsi="Times New Roman" w:cs="Times New Roman"/>
        </w:rPr>
        <w:t>[</w:t>
      </w:r>
      <w:r w:rsidR="00535BA2">
        <w:rPr>
          <w:rFonts w:ascii="Times New Roman" w:hAnsi="Times New Roman" w:cs="Times New Roman"/>
        </w:rPr>
        <w:fldChar w:fldCharType="begin"/>
      </w:r>
      <w:r w:rsidR="00535BA2">
        <w:rPr>
          <w:rFonts w:ascii="Times New Roman" w:hAnsi="Times New Roman" w:cs="Times New Roman"/>
        </w:rPr>
        <w:instrText xml:space="preserve"> REF _Ref223073971 \r \h </w:instrText>
      </w:r>
      <w:r w:rsidR="00535BA2">
        <w:rPr>
          <w:rFonts w:ascii="Times New Roman" w:hAnsi="Times New Roman" w:cs="Times New Roman"/>
        </w:rPr>
      </w:r>
      <w:r w:rsidR="00535BA2">
        <w:rPr>
          <w:rFonts w:ascii="Times New Roman" w:hAnsi="Times New Roman" w:cs="Times New Roman"/>
        </w:rPr>
        <w:fldChar w:fldCharType="separate"/>
      </w:r>
      <w:r w:rsidR="00535BA2">
        <w:rPr>
          <w:rFonts w:ascii="Times New Roman" w:hAnsi="Times New Roman" w:cs="Times New Roman"/>
        </w:rPr>
        <w:t>1</w:t>
      </w:r>
      <w:r w:rsidR="00535BA2">
        <w:rPr>
          <w:rFonts w:ascii="Times New Roman" w:hAnsi="Times New Roman" w:cs="Times New Roman"/>
        </w:rPr>
        <w:fldChar w:fldCharType="end"/>
      </w:r>
      <w:r w:rsidR="00535BA2" w:rsidRPr="00535BA2">
        <w:rPr>
          <w:rFonts w:ascii="Times New Roman" w:hAnsi="Times New Roman" w:cs="Times New Roman"/>
        </w:rPr>
        <w:t>]</w:t>
      </w:r>
      <w:r w:rsidR="001C08CF">
        <w:rPr>
          <w:rFonts w:ascii="Times New Roman" w:hAnsi="Times New Roman" w:cs="Times New Roman"/>
        </w:rPr>
        <w:t>. Государственное участие в экономике способствует развитию реального сектора и технологическим инновациям, но отрицательно сказывается на развитии сферы услуг, что обуславливает сокращение производительности труда в денежном выражении.</w:t>
      </w:r>
    </w:p>
    <w:p w14:paraId="60B6702B" w14:textId="13FA36EC" w:rsidR="005A0F1A" w:rsidRPr="00535BA2" w:rsidRDefault="001C08CF" w:rsidP="00E0465A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США и Люксембург помимо меньшего государственного участия в экономике имеют лучшие позиции в рамках глобальной экономической специализации. </w:t>
      </w:r>
      <w:r w:rsidR="00EC5805">
        <w:rPr>
          <w:rFonts w:ascii="Times New Roman" w:hAnsi="Times New Roman" w:cs="Times New Roman"/>
        </w:rPr>
        <w:t>Доминирующее положение американской валюты в мировой торговле обеспечивает существенные торговые преимущества США, а возможности американских корпораций позволяют организовать производство практически в любой стране мира, в связи с чем предприятия отраслей с низкой производительностью труда были перенесены за рубеж, тогда как в США остались высокопроизводительные предприятия и звенья производственных цепочек, обеспечивающие наибольшую добавленн</w:t>
      </w:r>
      <w:r w:rsidR="006A522B">
        <w:rPr>
          <w:rFonts w:ascii="Times New Roman" w:hAnsi="Times New Roman" w:cs="Times New Roman"/>
        </w:rPr>
        <w:t xml:space="preserve">ую </w:t>
      </w:r>
      <w:r w:rsidR="00EC5805">
        <w:rPr>
          <w:rFonts w:ascii="Times New Roman" w:hAnsi="Times New Roman" w:cs="Times New Roman"/>
        </w:rPr>
        <w:t>стоимост</w:t>
      </w:r>
      <w:r w:rsidR="006A522B">
        <w:rPr>
          <w:rFonts w:ascii="Times New Roman" w:hAnsi="Times New Roman" w:cs="Times New Roman"/>
        </w:rPr>
        <w:t>ь</w:t>
      </w:r>
      <w:r w:rsidR="005A0F1A" w:rsidRPr="005A0F1A">
        <w:rPr>
          <w:rFonts w:ascii="Times New Roman" w:hAnsi="Times New Roman" w:cs="Times New Roman"/>
        </w:rPr>
        <w:t xml:space="preserve"> [</w:t>
      </w:r>
      <w:r w:rsidR="00535BA2">
        <w:rPr>
          <w:rFonts w:ascii="Times New Roman" w:hAnsi="Times New Roman" w:cs="Times New Roman"/>
        </w:rPr>
        <w:fldChar w:fldCharType="begin"/>
      </w:r>
      <w:r w:rsidR="00535BA2">
        <w:rPr>
          <w:rFonts w:ascii="Times New Roman" w:hAnsi="Times New Roman" w:cs="Times New Roman"/>
        </w:rPr>
        <w:instrText xml:space="preserve"> REF _Ref223073976 \r \h </w:instrText>
      </w:r>
      <w:r w:rsidR="00535BA2">
        <w:rPr>
          <w:rFonts w:ascii="Times New Roman" w:hAnsi="Times New Roman" w:cs="Times New Roman"/>
        </w:rPr>
      </w:r>
      <w:r w:rsidR="00535BA2">
        <w:rPr>
          <w:rFonts w:ascii="Times New Roman" w:hAnsi="Times New Roman" w:cs="Times New Roman"/>
        </w:rPr>
        <w:fldChar w:fldCharType="separate"/>
      </w:r>
      <w:r w:rsidR="00535BA2">
        <w:rPr>
          <w:rFonts w:ascii="Times New Roman" w:hAnsi="Times New Roman" w:cs="Times New Roman"/>
        </w:rPr>
        <w:t>2</w:t>
      </w:r>
      <w:r w:rsidR="00535BA2">
        <w:rPr>
          <w:rFonts w:ascii="Times New Roman" w:hAnsi="Times New Roman" w:cs="Times New Roman"/>
        </w:rPr>
        <w:fldChar w:fldCharType="end"/>
      </w:r>
      <w:r w:rsidR="005A0F1A" w:rsidRPr="005A0F1A">
        <w:rPr>
          <w:rFonts w:ascii="Times New Roman" w:hAnsi="Times New Roman" w:cs="Times New Roman"/>
        </w:rPr>
        <w:t>]</w:t>
      </w:r>
      <w:r w:rsidR="00EC5805">
        <w:rPr>
          <w:rFonts w:ascii="Times New Roman" w:hAnsi="Times New Roman" w:cs="Times New Roman"/>
        </w:rPr>
        <w:t xml:space="preserve">. </w:t>
      </w:r>
    </w:p>
    <w:p w14:paraId="45DC745C" w14:textId="46EC1F4F" w:rsidR="001C08CF" w:rsidRPr="0071471D" w:rsidRDefault="00EC5805" w:rsidP="00E0465A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Люксембург при меньших абсолютных преимуществах добивается большей производительности труда, главным образом, за счет маленькой территории и численности населения. Открытие передового производства </w:t>
      </w:r>
      <w:r w:rsidR="008B5003">
        <w:rPr>
          <w:rFonts w:ascii="Times New Roman" w:hAnsi="Times New Roman" w:cs="Times New Roman"/>
        </w:rPr>
        <w:t>в Люксембурге обеспечит большее влияние на статистические показатели страны, чем открытие нескольких таких же предприятий в России или США</w:t>
      </w:r>
      <w:r w:rsidR="00535BA2" w:rsidRPr="00535BA2">
        <w:rPr>
          <w:rFonts w:ascii="Times New Roman" w:hAnsi="Times New Roman" w:cs="Times New Roman"/>
        </w:rPr>
        <w:t xml:space="preserve"> [</w:t>
      </w:r>
      <w:r w:rsidR="00535BA2">
        <w:rPr>
          <w:rFonts w:ascii="Times New Roman" w:hAnsi="Times New Roman" w:cs="Times New Roman"/>
        </w:rPr>
        <w:fldChar w:fldCharType="begin"/>
      </w:r>
      <w:r w:rsidR="00535BA2">
        <w:rPr>
          <w:rFonts w:ascii="Times New Roman" w:hAnsi="Times New Roman" w:cs="Times New Roman"/>
        </w:rPr>
        <w:instrText xml:space="preserve"> REF _Ref223073981 \r \h </w:instrText>
      </w:r>
      <w:r w:rsidR="00535BA2">
        <w:rPr>
          <w:rFonts w:ascii="Times New Roman" w:hAnsi="Times New Roman" w:cs="Times New Roman"/>
        </w:rPr>
      </w:r>
      <w:r w:rsidR="00535BA2">
        <w:rPr>
          <w:rFonts w:ascii="Times New Roman" w:hAnsi="Times New Roman" w:cs="Times New Roman"/>
        </w:rPr>
        <w:fldChar w:fldCharType="separate"/>
      </w:r>
      <w:r w:rsidR="00535BA2">
        <w:rPr>
          <w:rFonts w:ascii="Times New Roman" w:hAnsi="Times New Roman" w:cs="Times New Roman"/>
        </w:rPr>
        <w:t>3</w:t>
      </w:r>
      <w:r w:rsidR="00535BA2">
        <w:rPr>
          <w:rFonts w:ascii="Times New Roman" w:hAnsi="Times New Roman" w:cs="Times New Roman"/>
        </w:rPr>
        <w:fldChar w:fldCharType="end"/>
      </w:r>
      <w:r w:rsidR="00535BA2" w:rsidRPr="00535BA2">
        <w:rPr>
          <w:rFonts w:ascii="Times New Roman" w:hAnsi="Times New Roman" w:cs="Times New Roman"/>
        </w:rPr>
        <w:t>]</w:t>
      </w:r>
      <w:r w:rsidR="008B5003">
        <w:rPr>
          <w:rFonts w:ascii="Times New Roman" w:hAnsi="Times New Roman" w:cs="Times New Roman"/>
        </w:rPr>
        <w:t>. При этом Люксембург, в отличие от США, может позволить себе отсутствие ряда стратегических отраслей, поскольку их наличие в Европейском Союзе компенсирует их отсутствие в Люксембурге.</w:t>
      </w:r>
    </w:p>
    <w:p w14:paraId="303989E5" w14:textId="4B9D93EC" w:rsidR="00CE1DEC" w:rsidRPr="006A522B" w:rsidRDefault="00CE1DEC" w:rsidP="00E0465A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1471D">
        <w:rPr>
          <w:rFonts w:ascii="Times New Roman" w:hAnsi="Times New Roman" w:cs="Times New Roman"/>
        </w:rPr>
        <w:t xml:space="preserve">Производительность труда не является показателем, позволяющим охарактеризовать эффективность производства, поскольку в полной мере не </w:t>
      </w:r>
      <w:r w:rsidR="008B5003">
        <w:rPr>
          <w:rFonts w:ascii="Times New Roman" w:hAnsi="Times New Roman" w:cs="Times New Roman"/>
        </w:rPr>
        <w:t>отражает</w:t>
      </w:r>
      <w:r w:rsidRPr="0071471D">
        <w:rPr>
          <w:rFonts w:ascii="Times New Roman" w:hAnsi="Times New Roman" w:cs="Times New Roman"/>
        </w:rPr>
        <w:t xml:space="preserve"> социальную нагрузку государства</w:t>
      </w:r>
      <w:r w:rsidR="006308EC" w:rsidRPr="0071471D">
        <w:rPr>
          <w:rFonts w:ascii="Times New Roman" w:hAnsi="Times New Roman" w:cs="Times New Roman"/>
        </w:rPr>
        <w:t>, не учитывает влияние безработицы</w:t>
      </w:r>
      <w:r w:rsidR="008B5003">
        <w:rPr>
          <w:rFonts w:ascii="Times New Roman" w:hAnsi="Times New Roman" w:cs="Times New Roman"/>
        </w:rPr>
        <w:t xml:space="preserve"> и специфику производств с низкой производительностью в денежном выражении</w:t>
      </w:r>
      <w:r w:rsidR="008A3845" w:rsidRPr="0071471D">
        <w:rPr>
          <w:rFonts w:ascii="Times New Roman" w:hAnsi="Times New Roman" w:cs="Times New Roman"/>
        </w:rPr>
        <w:t>. Оценка технологического потенциала страны и уровня развития ее производства по производительности труда</w:t>
      </w:r>
      <w:r w:rsidR="008B5003">
        <w:rPr>
          <w:rFonts w:ascii="Times New Roman" w:hAnsi="Times New Roman" w:cs="Times New Roman"/>
        </w:rPr>
        <w:t xml:space="preserve"> в денежном выражении</w:t>
      </w:r>
      <w:r w:rsidR="008A3845" w:rsidRPr="0071471D">
        <w:rPr>
          <w:rFonts w:ascii="Times New Roman" w:hAnsi="Times New Roman" w:cs="Times New Roman"/>
        </w:rPr>
        <w:t xml:space="preserve"> не отража</w:t>
      </w:r>
      <w:r w:rsidR="008B5003">
        <w:rPr>
          <w:rFonts w:ascii="Times New Roman" w:hAnsi="Times New Roman" w:cs="Times New Roman"/>
        </w:rPr>
        <w:t>ет</w:t>
      </w:r>
      <w:r w:rsidR="008A3845" w:rsidRPr="0071471D">
        <w:rPr>
          <w:rFonts w:ascii="Times New Roman" w:hAnsi="Times New Roman" w:cs="Times New Roman"/>
        </w:rPr>
        <w:t xml:space="preserve"> фактического потенциала экономики страны.</w:t>
      </w:r>
    </w:p>
    <w:p w14:paraId="1DD2AE61" w14:textId="77777777" w:rsidR="000377A9" w:rsidRPr="006A522B" w:rsidRDefault="000377A9" w:rsidP="005E2513">
      <w:pPr>
        <w:spacing w:line="240" w:lineRule="auto"/>
        <w:jc w:val="both"/>
        <w:rPr>
          <w:rFonts w:ascii="Times New Roman" w:hAnsi="Times New Roman" w:cs="Times New Roman"/>
        </w:rPr>
      </w:pPr>
    </w:p>
    <w:p w14:paraId="4FB4142B" w14:textId="77777777" w:rsidR="005E2513" w:rsidRPr="005E2513" w:rsidRDefault="005E2513" w:rsidP="005E2513">
      <w:pPr>
        <w:spacing w:line="240" w:lineRule="auto"/>
        <w:jc w:val="center"/>
        <w:rPr>
          <w:rFonts w:ascii="Times New Roman" w:hAnsi="Times New Roman" w:cs="Times New Roman"/>
        </w:rPr>
      </w:pPr>
      <w:r w:rsidRPr="005E2513">
        <w:rPr>
          <w:rFonts w:ascii="Times New Roman" w:hAnsi="Times New Roman" w:cs="Times New Roman"/>
          <w:b/>
          <w:bCs/>
        </w:rPr>
        <w:t>Литература</w:t>
      </w:r>
    </w:p>
    <w:p w14:paraId="232323C5" w14:textId="77777777" w:rsidR="00535BA2" w:rsidRPr="00535BA2" w:rsidRDefault="00535BA2" w:rsidP="00535BA2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bookmarkStart w:id="0" w:name="_Ref223073971"/>
      <w:r w:rsidRPr="00535BA2">
        <w:rPr>
          <w:rFonts w:ascii="Times New Roman" w:hAnsi="Times New Roman" w:cs="Times New Roman"/>
        </w:rPr>
        <w:t>Зотиков Н.З. Производительность труда в рамках реализации национального проекта «Производительность труда и поддержка занятости» // Управление, № 12 (2).</w:t>
      </w:r>
      <w:r>
        <w:rPr>
          <w:rFonts w:ascii="Times New Roman" w:hAnsi="Times New Roman" w:cs="Times New Roman"/>
        </w:rPr>
        <w:t xml:space="preserve"> </w:t>
      </w:r>
      <w:r w:rsidRPr="00535BA2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>,</w:t>
      </w:r>
      <w:r w:rsidRPr="00535B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535BA2">
        <w:rPr>
          <w:rFonts w:ascii="Times New Roman" w:hAnsi="Times New Roman" w:cs="Times New Roman"/>
        </w:rPr>
        <w:t>. 31-39</w:t>
      </w:r>
      <w:r>
        <w:rPr>
          <w:rFonts w:ascii="Times New Roman" w:hAnsi="Times New Roman" w:cs="Times New Roman"/>
        </w:rPr>
        <w:t>.</w:t>
      </w:r>
      <w:bookmarkEnd w:id="0"/>
    </w:p>
    <w:p w14:paraId="16200420" w14:textId="77777777" w:rsidR="00535BA2" w:rsidRPr="00535BA2" w:rsidRDefault="00535BA2" w:rsidP="00535BA2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bookmarkStart w:id="1" w:name="_Ref223073976"/>
      <w:r w:rsidRPr="00535BA2">
        <w:rPr>
          <w:rFonts w:ascii="Times New Roman" w:hAnsi="Times New Roman" w:cs="Times New Roman"/>
        </w:rPr>
        <w:t>Милькина И.В., Лиц С.В. Факторы конкурентоспособности высокотехнологичных отраслей в стратегии цифровой экономики // Искусственный интеллект и цифровая экономика: взгляд студенчества. 2020, с. 316-318</w:t>
      </w:r>
      <w:r>
        <w:rPr>
          <w:rFonts w:ascii="Times New Roman" w:hAnsi="Times New Roman" w:cs="Times New Roman"/>
        </w:rPr>
        <w:t>.</w:t>
      </w:r>
      <w:bookmarkEnd w:id="1"/>
    </w:p>
    <w:p w14:paraId="0FBEEF84" w14:textId="59E87663" w:rsidR="005E2513" w:rsidRPr="00535BA2" w:rsidRDefault="00535BA2" w:rsidP="00535BA2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bookmarkStart w:id="2" w:name="_Ref223073981"/>
      <w:r w:rsidRPr="00535BA2">
        <w:rPr>
          <w:rFonts w:ascii="Times New Roman" w:hAnsi="Times New Roman" w:cs="Times New Roman"/>
        </w:rPr>
        <w:t>Просвирина И.И., Кучина Е.В., Ширшикова Л.А. Научный инструментарий и практика измерения производительности труда: отраслевой и страновой подходы // Вестник Южно-Уральского государственного университета. Серия: Экономика и менеджмент, № 18. 2024, с. 108-120.</w:t>
      </w:r>
      <w:bookmarkEnd w:id="2"/>
      <w:r w:rsidRPr="00535BA2">
        <w:rPr>
          <w:rFonts w:ascii="Times New Roman" w:hAnsi="Times New Roman" w:cs="Times New Roman"/>
        </w:rPr>
        <w:t xml:space="preserve"> </w:t>
      </w:r>
      <w:bookmarkStart w:id="3" w:name="tesisi_5"/>
      <w:bookmarkEnd w:id="3"/>
    </w:p>
    <w:p w14:paraId="3AB8EA11" w14:textId="77777777" w:rsidR="005A0F1A" w:rsidRPr="005E2513" w:rsidRDefault="005A0F1A" w:rsidP="00535BA2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bookmarkStart w:id="4" w:name="_Ref223073927"/>
      <w:r w:rsidRPr="00535BA2">
        <w:rPr>
          <w:rFonts w:ascii="Times New Roman" w:hAnsi="Times New Roman" w:cs="Times New Roman"/>
          <w:lang w:val="en-US"/>
        </w:rPr>
        <w:t>https</w:t>
      </w:r>
      <w:r w:rsidRPr="00535BA2">
        <w:rPr>
          <w:rFonts w:ascii="Times New Roman" w:hAnsi="Times New Roman" w:cs="Times New Roman"/>
        </w:rPr>
        <w:t>://</w:t>
      </w:r>
      <w:r w:rsidRPr="00535BA2">
        <w:rPr>
          <w:rFonts w:ascii="Times New Roman" w:hAnsi="Times New Roman" w:cs="Times New Roman"/>
          <w:lang w:val="en-US"/>
        </w:rPr>
        <w:t>data</w:t>
      </w:r>
      <w:r w:rsidRPr="00535BA2">
        <w:rPr>
          <w:rFonts w:ascii="Times New Roman" w:hAnsi="Times New Roman" w:cs="Times New Roman"/>
        </w:rPr>
        <w:t>.</w:t>
      </w:r>
      <w:proofErr w:type="spellStart"/>
      <w:r w:rsidRPr="00535BA2">
        <w:rPr>
          <w:rFonts w:ascii="Times New Roman" w:hAnsi="Times New Roman" w:cs="Times New Roman"/>
          <w:lang w:val="en-US"/>
        </w:rPr>
        <w:t>worldbank</w:t>
      </w:r>
      <w:proofErr w:type="spellEnd"/>
      <w:r w:rsidRPr="00535BA2">
        <w:rPr>
          <w:rFonts w:ascii="Times New Roman" w:hAnsi="Times New Roman" w:cs="Times New Roman"/>
        </w:rPr>
        <w:t>.</w:t>
      </w:r>
      <w:r w:rsidRPr="00535BA2">
        <w:rPr>
          <w:rFonts w:ascii="Times New Roman" w:hAnsi="Times New Roman" w:cs="Times New Roman"/>
          <w:lang w:val="en-US"/>
        </w:rPr>
        <w:t>org</w:t>
      </w:r>
      <w:r w:rsidRPr="00535BA2">
        <w:rPr>
          <w:rFonts w:ascii="Times New Roman" w:hAnsi="Times New Roman" w:cs="Times New Roman"/>
        </w:rPr>
        <w:t>/</w:t>
      </w:r>
      <w:r w:rsidRPr="00535BA2">
        <w:rPr>
          <w:rFonts w:ascii="Times New Roman" w:hAnsi="Times New Roman" w:cs="Times New Roman"/>
          <w:lang w:val="en-US"/>
        </w:rPr>
        <w:t>indicator</w:t>
      </w:r>
      <w:r w:rsidRPr="00535BA2">
        <w:rPr>
          <w:rFonts w:ascii="Times New Roman" w:hAnsi="Times New Roman" w:cs="Times New Roman"/>
        </w:rPr>
        <w:t>/</w:t>
      </w:r>
      <w:r w:rsidRPr="00535BA2">
        <w:rPr>
          <w:rFonts w:ascii="Times New Roman" w:hAnsi="Times New Roman" w:cs="Times New Roman"/>
          <w:lang w:val="en-US"/>
        </w:rPr>
        <w:t>GB</w:t>
      </w:r>
      <w:r w:rsidRPr="00535BA2">
        <w:rPr>
          <w:rFonts w:ascii="Times New Roman" w:hAnsi="Times New Roman" w:cs="Times New Roman"/>
        </w:rPr>
        <w:t>.</w:t>
      </w:r>
      <w:r w:rsidRPr="00535BA2">
        <w:rPr>
          <w:rFonts w:ascii="Times New Roman" w:hAnsi="Times New Roman" w:cs="Times New Roman"/>
          <w:lang w:val="en-US"/>
        </w:rPr>
        <w:t>XPD</w:t>
      </w:r>
      <w:r w:rsidRPr="00535BA2">
        <w:rPr>
          <w:rFonts w:ascii="Times New Roman" w:hAnsi="Times New Roman" w:cs="Times New Roman"/>
        </w:rPr>
        <w:t>.</w:t>
      </w:r>
      <w:r w:rsidRPr="00535BA2">
        <w:rPr>
          <w:rFonts w:ascii="Times New Roman" w:hAnsi="Times New Roman" w:cs="Times New Roman"/>
          <w:lang w:val="en-US"/>
        </w:rPr>
        <w:t>RSDV</w:t>
      </w:r>
      <w:r w:rsidRPr="00535BA2">
        <w:rPr>
          <w:rFonts w:ascii="Times New Roman" w:hAnsi="Times New Roman" w:cs="Times New Roman"/>
        </w:rPr>
        <w:t>.</w:t>
      </w:r>
      <w:r w:rsidRPr="00535BA2">
        <w:rPr>
          <w:rFonts w:ascii="Times New Roman" w:hAnsi="Times New Roman" w:cs="Times New Roman"/>
          <w:lang w:val="en-US"/>
        </w:rPr>
        <w:t>GD</w:t>
      </w:r>
      <w:r w:rsidRPr="00535BA2">
        <w:rPr>
          <w:rFonts w:ascii="Times New Roman" w:hAnsi="Times New Roman" w:cs="Times New Roman"/>
        </w:rPr>
        <w:t>.</w:t>
      </w:r>
      <w:r w:rsidRPr="00535BA2">
        <w:rPr>
          <w:rFonts w:ascii="Times New Roman" w:hAnsi="Times New Roman" w:cs="Times New Roman"/>
          <w:lang w:val="en-US"/>
        </w:rPr>
        <w:t>ZS</w:t>
      </w:r>
      <w:r w:rsidRPr="00535BA2">
        <w:rPr>
          <w:rFonts w:ascii="Times New Roman" w:hAnsi="Times New Roman" w:cs="Times New Roman"/>
        </w:rPr>
        <w:t xml:space="preserve"> (Всемирный банк).</w:t>
      </w:r>
      <w:bookmarkEnd w:id="4"/>
    </w:p>
    <w:p w14:paraId="62F86936" w14:textId="77777777" w:rsidR="005A0F1A" w:rsidRPr="00535BA2" w:rsidRDefault="005A0F1A" w:rsidP="00535BA2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bookmarkStart w:id="5" w:name="_Ref223073902"/>
      <w:r w:rsidRPr="00535BA2">
        <w:rPr>
          <w:rFonts w:ascii="Times New Roman" w:hAnsi="Times New Roman" w:cs="Times New Roman"/>
        </w:rPr>
        <w:t>https://ilostat.ilo.org/data/country-profiles/ (Международная организация труда (ILO)).</w:t>
      </w:r>
      <w:bookmarkEnd w:id="5"/>
    </w:p>
    <w:p w14:paraId="6EE9310E" w14:textId="500512F3" w:rsidR="005A0F1A" w:rsidRPr="00535BA2" w:rsidRDefault="005A0F1A" w:rsidP="00535BA2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bookmarkStart w:id="6" w:name="_Ref223073931"/>
      <w:r w:rsidRPr="00535BA2">
        <w:rPr>
          <w:rFonts w:ascii="Times New Roman" w:hAnsi="Times New Roman" w:cs="Times New Roman"/>
        </w:rPr>
        <w:t>https://unstats.un.org/unsd/snaama/CountryProfile (Статистический отдел ООН).</w:t>
      </w:r>
      <w:bookmarkEnd w:id="6"/>
    </w:p>
    <w:p w14:paraId="4AB53006" w14:textId="77777777" w:rsidR="000377A9" w:rsidRPr="000B5CCC" w:rsidRDefault="000377A9" w:rsidP="005E2513">
      <w:pPr>
        <w:spacing w:line="240" w:lineRule="auto"/>
        <w:jc w:val="both"/>
        <w:rPr>
          <w:rFonts w:ascii="Times New Roman" w:hAnsi="Times New Roman" w:cs="Times New Roman"/>
        </w:rPr>
      </w:pPr>
    </w:p>
    <w:sectPr w:rsidR="000377A9" w:rsidRPr="000B5CCC" w:rsidSect="005E251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94153"/>
    <w:multiLevelType w:val="multilevel"/>
    <w:tmpl w:val="F176BA5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17626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07"/>
    <w:rsid w:val="000377A9"/>
    <w:rsid w:val="000B3BF1"/>
    <w:rsid w:val="000B5CCC"/>
    <w:rsid w:val="00134574"/>
    <w:rsid w:val="001B37FC"/>
    <w:rsid w:val="001C08CF"/>
    <w:rsid w:val="002B0A9C"/>
    <w:rsid w:val="003F721C"/>
    <w:rsid w:val="004E0C3E"/>
    <w:rsid w:val="00531254"/>
    <w:rsid w:val="00535BA2"/>
    <w:rsid w:val="005A0F1A"/>
    <w:rsid w:val="005E2513"/>
    <w:rsid w:val="006308EC"/>
    <w:rsid w:val="006A522B"/>
    <w:rsid w:val="006B235D"/>
    <w:rsid w:val="007073FB"/>
    <w:rsid w:val="0071471D"/>
    <w:rsid w:val="007342DA"/>
    <w:rsid w:val="00812807"/>
    <w:rsid w:val="00843802"/>
    <w:rsid w:val="00864DEE"/>
    <w:rsid w:val="00886A4B"/>
    <w:rsid w:val="008A3845"/>
    <w:rsid w:val="008B5003"/>
    <w:rsid w:val="008F2E65"/>
    <w:rsid w:val="009A0408"/>
    <w:rsid w:val="00AB2BD2"/>
    <w:rsid w:val="00AC453A"/>
    <w:rsid w:val="00B95D3A"/>
    <w:rsid w:val="00CE1DEC"/>
    <w:rsid w:val="00E0465A"/>
    <w:rsid w:val="00E860BC"/>
    <w:rsid w:val="00EC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3F28"/>
  <w15:chartTrackingRefBased/>
  <w15:docId w15:val="{5749C427-7F12-446A-9C01-84D42108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6A4B"/>
    <w:pPr>
      <w:keepNext/>
      <w:keepLines/>
      <w:spacing w:before="360" w:after="80"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A4B"/>
    <w:rPr>
      <w:rFonts w:ascii="Times New Roman" w:eastAsiaTheme="majorEastAsia" w:hAnsi="Times New Roman" w:cstheme="majorBidi"/>
      <w:b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2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2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28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28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28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28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28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28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2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2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2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2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28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28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280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2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280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1280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B235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B2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Бузько</dc:creator>
  <cp:keywords/>
  <dc:description/>
  <cp:lastModifiedBy>Милькина Ирина Владимировна</cp:lastModifiedBy>
  <cp:revision>2</cp:revision>
  <dcterms:created xsi:type="dcterms:W3CDTF">2026-02-27T08:37:00Z</dcterms:created>
  <dcterms:modified xsi:type="dcterms:W3CDTF">2026-02-27T08:37:00Z</dcterms:modified>
</cp:coreProperties>
</file>