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C9BBD" w14:textId="77777777" w:rsidR="00046896" w:rsidRPr="007F0C73" w:rsidRDefault="00046896" w:rsidP="008D0693">
      <w:pPr>
        <w:spacing w:after="0" w:line="240" w:lineRule="auto"/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</w:pPr>
      <w:proofErr w:type="spellStart"/>
      <w:r w:rsidRPr="007F0C73"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  <w:t>Временные</w:t>
      </w:r>
      <w:proofErr w:type="spellEnd"/>
      <w:r w:rsidRPr="007F0C73"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  <w:t>особенности</w:t>
      </w:r>
      <w:proofErr w:type="spellEnd"/>
      <w:r w:rsidRPr="007F0C73"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  <w:t>глаголов</w:t>
      </w:r>
      <w:proofErr w:type="spellEnd"/>
      <w:r w:rsidRPr="007F0C73"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  <w:t xml:space="preserve">  </w:t>
      </w:r>
      <w:proofErr w:type="spellStart"/>
      <w:r w:rsidRPr="007F0C73"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  <w:t>прошедшего</w:t>
      </w:r>
      <w:proofErr w:type="spellEnd"/>
      <w:r w:rsidRPr="007F0C73"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  <w:t xml:space="preserve"> и </w:t>
      </w:r>
      <w:proofErr w:type="spellStart"/>
      <w:r w:rsidRPr="007F0C73"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  <w:t>настоящего-будущего</w:t>
      </w:r>
      <w:proofErr w:type="spellEnd"/>
      <w:r w:rsidRPr="007F0C73"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  <w:t>времени</w:t>
      </w:r>
      <w:proofErr w:type="spellEnd"/>
      <w:r w:rsidRPr="007F0C73"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  <w:t>употребляемых</w:t>
      </w:r>
      <w:proofErr w:type="spellEnd"/>
      <w:r w:rsidRPr="007F0C73"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  <w:t xml:space="preserve"> с </w:t>
      </w:r>
      <w:proofErr w:type="spellStart"/>
      <w:r w:rsidRPr="007F0C73"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  <w:t>условными</w:t>
      </w:r>
      <w:proofErr w:type="spellEnd"/>
      <w:r w:rsidRPr="007F0C73"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  <w:t>частицами</w:t>
      </w:r>
      <w:proofErr w:type="spellEnd"/>
      <w:r w:rsidRPr="007F0C73"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  <w:t xml:space="preserve"> в </w:t>
      </w:r>
      <w:proofErr w:type="spellStart"/>
      <w:r w:rsidRPr="007F0C73"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  <w:t>Коране</w:t>
      </w:r>
      <w:proofErr w:type="spellEnd"/>
    </w:p>
    <w:p w14:paraId="254E120B" w14:textId="77777777" w:rsidR="00046896" w:rsidRPr="007F0C73" w:rsidRDefault="00046896" w:rsidP="008D0693">
      <w:pPr>
        <w:spacing w:after="0" w:line="240" w:lineRule="auto"/>
        <w:ind w:left="567"/>
        <w:jc w:val="center"/>
        <w:rPr>
          <w:rFonts w:asciiTheme="majorBidi" w:hAnsiTheme="majorBidi" w:cstheme="majorBidi"/>
          <w:sz w:val="24"/>
          <w:szCs w:val="24"/>
          <w:lang w:val="az-Latn-AZ" w:bidi="ar-JO"/>
        </w:rPr>
      </w:pPr>
    </w:p>
    <w:p w14:paraId="1025DB9A" w14:textId="77777777" w:rsidR="00046896" w:rsidRPr="00046896" w:rsidRDefault="00046896" w:rsidP="008D0693">
      <w:pPr>
        <w:spacing w:line="240" w:lineRule="auto"/>
        <w:ind w:firstLine="567"/>
        <w:rPr>
          <w:rFonts w:asciiTheme="majorBidi" w:hAnsiTheme="majorBidi" w:cstheme="majorBidi"/>
          <w:sz w:val="24"/>
          <w:szCs w:val="24"/>
        </w:rPr>
      </w:pPr>
      <w:r w:rsidRPr="00046896">
        <w:rPr>
          <w:rFonts w:asciiTheme="majorBidi" w:hAnsiTheme="majorBidi" w:cstheme="majorBidi"/>
          <w:sz w:val="24"/>
          <w:szCs w:val="24"/>
        </w:rPr>
        <w:t>В арабском языке условные конструкции по признаку осуществимости делятся на два вида: реальное и нереальное условие.</w:t>
      </w:r>
    </w:p>
    <w:p w14:paraId="31BE3FA5" w14:textId="77777777" w:rsidR="00F21C3A" w:rsidRDefault="00046896" w:rsidP="00F21C3A">
      <w:pPr>
        <w:spacing w:line="240" w:lineRule="auto"/>
        <w:ind w:firstLine="567"/>
        <w:rPr>
          <w:rFonts w:asciiTheme="majorBidi" w:hAnsiTheme="majorBidi" w:cstheme="majorBidi"/>
          <w:sz w:val="24"/>
          <w:szCs w:val="24"/>
          <w:lang w:val="az-Latn-AZ"/>
        </w:rPr>
      </w:pPr>
      <w:r w:rsidRPr="00046896">
        <w:rPr>
          <w:rFonts w:asciiTheme="majorBidi" w:hAnsiTheme="majorBidi" w:cstheme="majorBidi"/>
          <w:sz w:val="24"/>
          <w:szCs w:val="24"/>
        </w:rPr>
        <w:t>Для выражения реального условия преимущественно используются частицы</w:t>
      </w:r>
      <w:r w:rsidR="008D069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="008D0693">
        <w:rPr>
          <w:rFonts w:asciiTheme="majorBidi" w:hAnsiTheme="majorBidi" w:cstheme="majorBidi"/>
          <w:sz w:val="24"/>
          <w:szCs w:val="24"/>
        </w:rPr>
        <w:t>«</w:t>
      </w:r>
      <w:r w:rsidR="00F21C3A" w:rsidRPr="00046896">
        <w:rPr>
          <w:rFonts w:asciiTheme="majorBidi" w:hAnsiTheme="majorBidi" w:cstheme="majorBidi"/>
          <w:sz w:val="24"/>
          <w:szCs w:val="24"/>
          <w:rtl/>
          <w:lang w:val="az-Latn-AZ"/>
        </w:rPr>
        <w:t>إنْ</w:t>
      </w:r>
      <w:r w:rsidR="008D0693">
        <w:rPr>
          <w:rFonts w:asciiTheme="majorBidi" w:hAnsiTheme="majorBidi" w:cstheme="majorBidi"/>
          <w:sz w:val="24"/>
          <w:szCs w:val="24"/>
        </w:rPr>
        <w:t>», «</w:t>
      </w:r>
      <w:r w:rsidR="00F21C3A" w:rsidRPr="00046896">
        <w:rPr>
          <w:rFonts w:asciiTheme="majorBidi" w:hAnsiTheme="majorBidi" w:cstheme="majorBidi"/>
          <w:sz w:val="24"/>
          <w:szCs w:val="24"/>
          <w:rtl/>
          <w:lang w:val="az-Latn-AZ"/>
        </w:rPr>
        <w:t>إذا</w:t>
      </w:r>
      <w:r w:rsidR="008D0693">
        <w:rPr>
          <w:rFonts w:asciiTheme="majorBidi" w:hAnsiTheme="majorBidi" w:cstheme="majorBidi"/>
          <w:sz w:val="24"/>
          <w:szCs w:val="24"/>
        </w:rPr>
        <w:t>», «</w:t>
      </w:r>
      <w:r w:rsidR="00F21C3A" w:rsidRPr="003E24C6">
        <w:rPr>
          <w:rFonts w:asciiTheme="majorBidi" w:hAnsiTheme="majorBidi" w:cstheme="majorBidi"/>
          <w:sz w:val="24"/>
          <w:szCs w:val="24"/>
          <w:rtl/>
          <w:lang w:val="az-Latn-AZ"/>
        </w:rPr>
        <w:t>مَن</w:t>
      </w:r>
      <w:r w:rsidR="008D0693">
        <w:rPr>
          <w:rFonts w:asciiTheme="majorBidi" w:hAnsiTheme="majorBidi" w:cstheme="majorBidi"/>
          <w:sz w:val="24"/>
          <w:szCs w:val="24"/>
        </w:rPr>
        <w:t>»</w:t>
      </w:r>
      <w:r w:rsidR="00F21C3A">
        <w:rPr>
          <w:rFonts w:asciiTheme="majorBidi" w:hAnsiTheme="majorBidi" w:cstheme="majorBidi"/>
          <w:sz w:val="24"/>
          <w:szCs w:val="24"/>
        </w:rPr>
        <w:t xml:space="preserve"> </w:t>
      </w:r>
      <w:r w:rsidR="00F21C3A" w:rsidRPr="00F21C3A">
        <w:rPr>
          <w:rFonts w:asciiTheme="majorBidi" w:hAnsiTheme="majorBidi" w:cstheme="majorBidi"/>
          <w:sz w:val="24"/>
          <w:szCs w:val="24"/>
        </w:rPr>
        <w:t>и подобные им</w:t>
      </w:r>
      <w:r w:rsidR="00F21C3A">
        <w:rPr>
          <w:rFonts w:asciiTheme="majorBidi" w:hAnsiTheme="majorBidi" w:cstheme="majorBidi"/>
          <w:sz w:val="24"/>
          <w:szCs w:val="24"/>
        </w:rPr>
        <w:t xml:space="preserve">. </w:t>
      </w:r>
    </w:p>
    <w:p w14:paraId="176650E1" w14:textId="1B053490" w:rsidR="00046896" w:rsidRPr="00046896" w:rsidRDefault="00046896" w:rsidP="00F21C3A">
      <w:pPr>
        <w:spacing w:line="240" w:lineRule="auto"/>
        <w:ind w:firstLine="567"/>
        <w:rPr>
          <w:rFonts w:asciiTheme="majorBidi" w:hAnsiTheme="majorBidi" w:cstheme="majorBidi"/>
          <w:sz w:val="24"/>
          <w:szCs w:val="24"/>
        </w:rPr>
      </w:pPr>
      <w:r w:rsidRPr="00046896">
        <w:rPr>
          <w:rFonts w:asciiTheme="majorBidi" w:hAnsiTheme="majorBidi" w:cstheme="majorBidi"/>
          <w:sz w:val="24"/>
          <w:szCs w:val="24"/>
          <w:lang w:val="az-Latn-AZ"/>
        </w:rPr>
        <w:t>Частица «</w:t>
      </w:r>
      <w:r w:rsidRPr="00046896">
        <w:rPr>
          <w:rFonts w:asciiTheme="majorBidi" w:hAnsiTheme="majorBidi" w:cstheme="majorBidi"/>
          <w:sz w:val="24"/>
          <w:szCs w:val="24"/>
          <w:rtl/>
          <w:lang w:val="az-Latn-AZ"/>
        </w:rPr>
        <w:t>إنْ</w:t>
      </w:r>
      <w:r w:rsidRPr="00046896">
        <w:rPr>
          <w:rFonts w:asciiTheme="majorBidi" w:hAnsiTheme="majorBidi" w:cstheme="majorBidi"/>
          <w:sz w:val="24"/>
          <w:szCs w:val="24"/>
          <w:lang w:val="az-Latn-AZ"/>
        </w:rPr>
        <w:t>» является основной условной частицей (</w:t>
      </w:r>
      <w:r w:rsidRPr="00046896">
        <w:rPr>
          <w:rFonts w:asciiTheme="majorBidi" w:hAnsiTheme="majorBidi" w:cstheme="majorBidi"/>
          <w:sz w:val="24"/>
          <w:szCs w:val="24"/>
          <w:rtl/>
          <w:lang w:val="az-Latn-AZ"/>
        </w:rPr>
        <w:t>حرف شرط</w:t>
      </w:r>
      <w:r w:rsidRPr="00046896">
        <w:rPr>
          <w:rFonts w:asciiTheme="majorBidi" w:hAnsiTheme="majorBidi" w:cstheme="majorBidi"/>
          <w:sz w:val="24"/>
          <w:szCs w:val="24"/>
          <w:lang w:val="az-Latn-AZ"/>
        </w:rPr>
        <w:t>) и употребляется в первой части условного предложения — между глаголом условия (</w:t>
      </w:r>
      <w:r w:rsidRPr="00046896">
        <w:rPr>
          <w:rFonts w:asciiTheme="majorBidi" w:hAnsiTheme="majorBidi" w:cstheme="majorBidi"/>
          <w:sz w:val="24"/>
          <w:szCs w:val="24"/>
          <w:rtl/>
          <w:lang w:val="az-Latn-AZ"/>
        </w:rPr>
        <w:t>فعل الشرط</w:t>
      </w:r>
      <w:r w:rsidRPr="00046896">
        <w:rPr>
          <w:rFonts w:asciiTheme="majorBidi" w:hAnsiTheme="majorBidi" w:cstheme="majorBidi"/>
          <w:sz w:val="24"/>
          <w:szCs w:val="24"/>
          <w:lang w:val="az-Latn-AZ"/>
        </w:rPr>
        <w:t>) и глаголом ответа (</w:t>
      </w:r>
      <w:r w:rsidRPr="00046896">
        <w:rPr>
          <w:rFonts w:asciiTheme="majorBidi" w:hAnsiTheme="majorBidi" w:cstheme="majorBidi"/>
          <w:sz w:val="24"/>
          <w:szCs w:val="24"/>
          <w:rtl/>
          <w:lang w:val="az-Latn-AZ"/>
        </w:rPr>
        <w:t>جواب الشرط</w:t>
      </w:r>
      <w:r w:rsidRPr="00046896">
        <w:rPr>
          <w:rFonts w:asciiTheme="majorBidi" w:hAnsiTheme="majorBidi" w:cstheme="majorBidi"/>
          <w:sz w:val="24"/>
          <w:szCs w:val="24"/>
          <w:lang w:val="az-Latn-AZ"/>
        </w:rPr>
        <w:t xml:space="preserve">). </w:t>
      </w:r>
      <w:r w:rsidRPr="00BC74FA">
        <w:rPr>
          <w:rFonts w:asciiTheme="majorBidi" w:hAnsiTheme="majorBidi" w:cstheme="majorBidi"/>
          <w:sz w:val="24"/>
          <w:szCs w:val="24"/>
          <w:lang w:val="az-Latn-AZ"/>
        </w:rPr>
        <w:t>Эти глаголы обычно стоят в форме джазма (</w:t>
      </w:r>
      <w:r w:rsidRPr="00046896">
        <w:rPr>
          <w:rFonts w:asciiTheme="majorBidi" w:hAnsiTheme="majorBidi" w:cstheme="majorBidi"/>
          <w:sz w:val="24"/>
          <w:szCs w:val="24"/>
          <w:rtl/>
          <w:lang w:val="az-Latn-AZ"/>
        </w:rPr>
        <w:t>مجزوم</w:t>
      </w:r>
      <w:r w:rsidRPr="00BC74FA">
        <w:rPr>
          <w:rFonts w:asciiTheme="majorBidi" w:hAnsiTheme="majorBidi" w:cstheme="majorBidi"/>
          <w:sz w:val="24"/>
          <w:szCs w:val="24"/>
          <w:lang w:val="az-Latn-AZ"/>
        </w:rPr>
        <w:t xml:space="preserve">), однако могут употребляться как в форме прошедшего времени (перфекта), так и в сочетании форм прошедшего времени и джазма; по смыслу же они выражают условную ситуацию, возможную в будущем. </w:t>
      </w:r>
      <w:r w:rsidRPr="00046896">
        <w:rPr>
          <w:rFonts w:asciiTheme="majorBidi" w:hAnsiTheme="majorBidi" w:cstheme="majorBidi"/>
          <w:sz w:val="24"/>
          <w:szCs w:val="24"/>
        </w:rPr>
        <w:t xml:space="preserve">Например: </w:t>
      </w:r>
      <w:r w:rsidRPr="00046896">
        <w:rPr>
          <w:rFonts w:asciiTheme="majorBidi" w:hAnsiTheme="majorBidi" w:cstheme="majorBidi"/>
          <w:sz w:val="24"/>
          <w:szCs w:val="24"/>
          <w:rtl/>
          <w:lang w:val="az-Latn-AZ"/>
        </w:rPr>
        <w:t>إنْ يَذْهَبْ زَيْدٌ أَذْهَبْ مَعَهُ, إِنْ ذَهَبَ ذَهَبْتُ مَعَهُ</w:t>
      </w:r>
      <w:r w:rsidRPr="00046896">
        <w:rPr>
          <w:rFonts w:asciiTheme="majorBidi" w:hAnsiTheme="majorBidi" w:cstheme="majorBidi"/>
          <w:sz w:val="24"/>
          <w:szCs w:val="24"/>
        </w:rPr>
        <w:t xml:space="preserve"> или </w:t>
      </w:r>
      <w:r w:rsidRPr="00046896">
        <w:rPr>
          <w:rFonts w:asciiTheme="majorBidi" w:hAnsiTheme="majorBidi" w:cstheme="majorBidi"/>
          <w:sz w:val="24"/>
          <w:szCs w:val="24"/>
          <w:rtl/>
          <w:lang w:val="az-Latn-AZ"/>
        </w:rPr>
        <w:t>إِنْ يَذْهَبْ ذَهَبْتُ مَعَهُ</w:t>
      </w:r>
      <w:r w:rsidRPr="00046896">
        <w:rPr>
          <w:rFonts w:asciiTheme="majorBidi" w:hAnsiTheme="majorBidi" w:cstheme="majorBidi"/>
          <w:sz w:val="24"/>
          <w:szCs w:val="24"/>
        </w:rPr>
        <w:t xml:space="preserve"> — все эти конструкции передают значение: «Если он пойдёт, я пойду с ним» </w:t>
      </w:r>
      <w:r w:rsidR="007F0C73" w:rsidRPr="007F0C73">
        <w:rPr>
          <w:rFonts w:asciiTheme="majorBidi" w:hAnsiTheme="majorBidi" w:cstheme="majorBidi"/>
          <w:sz w:val="24"/>
          <w:szCs w:val="24"/>
        </w:rPr>
        <w:t>[</w:t>
      </w:r>
      <w:r w:rsidR="007F0C73"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1, </w:t>
      </w:r>
      <w:r w:rsidR="007F0C73" w:rsidRPr="007F0C73">
        <w:rPr>
          <w:rFonts w:asciiTheme="majorBidi" w:hAnsiTheme="majorBidi" w:cstheme="majorBidi"/>
          <w:sz w:val="24"/>
          <w:szCs w:val="24"/>
        </w:rPr>
        <w:t>с.423]</w:t>
      </w:r>
    </w:p>
    <w:p w14:paraId="4B39887A" w14:textId="77777777" w:rsidR="00046896" w:rsidRPr="00046896" w:rsidRDefault="00046896" w:rsidP="008D0693">
      <w:pPr>
        <w:spacing w:line="240" w:lineRule="auto"/>
        <w:ind w:firstLine="567"/>
        <w:rPr>
          <w:rFonts w:asciiTheme="majorBidi" w:hAnsiTheme="majorBidi" w:cstheme="majorBidi"/>
          <w:sz w:val="24"/>
          <w:szCs w:val="24"/>
        </w:rPr>
      </w:pPr>
      <w:r w:rsidRPr="00046896">
        <w:rPr>
          <w:rFonts w:asciiTheme="majorBidi" w:hAnsiTheme="majorBidi" w:cstheme="majorBidi"/>
          <w:sz w:val="24"/>
          <w:szCs w:val="24"/>
        </w:rPr>
        <w:t>В Коране частица «</w:t>
      </w:r>
      <w:r w:rsidRPr="00046896">
        <w:rPr>
          <w:rFonts w:asciiTheme="majorBidi" w:hAnsiTheme="majorBidi" w:cstheme="majorBidi"/>
          <w:sz w:val="24"/>
          <w:szCs w:val="24"/>
          <w:rtl/>
          <w:lang w:val="az-Latn-AZ"/>
        </w:rPr>
        <w:t>إنْ</w:t>
      </w:r>
      <w:r w:rsidRPr="00046896">
        <w:rPr>
          <w:rFonts w:asciiTheme="majorBidi" w:hAnsiTheme="majorBidi" w:cstheme="majorBidi"/>
          <w:sz w:val="24"/>
          <w:szCs w:val="24"/>
        </w:rPr>
        <w:t>» употребляется как с глаголами прошедшего, так и настоящего-будущего времени. После «</w:t>
      </w:r>
      <w:r w:rsidRPr="00046896">
        <w:rPr>
          <w:rFonts w:asciiTheme="majorBidi" w:hAnsiTheme="majorBidi" w:cstheme="majorBidi"/>
          <w:sz w:val="24"/>
          <w:szCs w:val="24"/>
          <w:rtl/>
          <w:lang w:val="az-Latn-AZ"/>
        </w:rPr>
        <w:t>إنْ</w:t>
      </w:r>
      <w:r w:rsidRPr="00046896">
        <w:rPr>
          <w:rFonts w:asciiTheme="majorBidi" w:hAnsiTheme="majorBidi" w:cstheme="majorBidi"/>
          <w:sz w:val="24"/>
          <w:szCs w:val="24"/>
        </w:rPr>
        <w:t xml:space="preserve">» глагол в форме настоящего-будущего времени используется в состоянии </w:t>
      </w:r>
      <w:proofErr w:type="spellStart"/>
      <w:r w:rsidRPr="00046896">
        <w:rPr>
          <w:rFonts w:asciiTheme="majorBidi" w:hAnsiTheme="majorBidi" w:cstheme="majorBidi"/>
          <w:sz w:val="24"/>
          <w:szCs w:val="24"/>
        </w:rPr>
        <w:t>джазма</w:t>
      </w:r>
      <w:proofErr w:type="spellEnd"/>
      <w:r w:rsidRPr="00046896">
        <w:rPr>
          <w:rFonts w:asciiTheme="majorBidi" w:hAnsiTheme="majorBidi" w:cstheme="majorBidi"/>
          <w:sz w:val="24"/>
          <w:szCs w:val="24"/>
        </w:rPr>
        <w:t>. По мнению лингвистов, сочетание «</w:t>
      </w:r>
      <w:r w:rsidRPr="00046896">
        <w:rPr>
          <w:rFonts w:asciiTheme="majorBidi" w:hAnsiTheme="majorBidi" w:cstheme="majorBidi"/>
          <w:sz w:val="24"/>
          <w:szCs w:val="24"/>
          <w:rtl/>
          <w:lang w:val="az-Latn-AZ"/>
        </w:rPr>
        <w:t>إنْ</w:t>
      </w:r>
      <w:r w:rsidRPr="00046896">
        <w:rPr>
          <w:rFonts w:asciiTheme="majorBidi" w:hAnsiTheme="majorBidi" w:cstheme="majorBidi"/>
          <w:sz w:val="24"/>
          <w:szCs w:val="24"/>
        </w:rPr>
        <w:t>» с глаголом настоящего-будущего времени придаёт высказыванию значение настоящего или будущего времени. В этом случае предложение выражает результат, обусловленный выполнением определённого условия, то есть действие происходит при реализации условия.</w:t>
      </w:r>
    </w:p>
    <w:p w14:paraId="20FB5843" w14:textId="54893A40" w:rsidR="00046896" w:rsidRPr="007F0C73" w:rsidRDefault="00046896" w:rsidP="008D0693">
      <w:pPr>
        <w:spacing w:after="0" w:line="240" w:lineRule="auto"/>
        <w:ind w:left="-142"/>
        <w:jc w:val="right"/>
        <w:rPr>
          <w:rFonts w:asciiTheme="majorBidi" w:hAnsiTheme="majorBidi" w:cstheme="majorBidi"/>
          <w:sz w:val="24"/>
          <w:szCs w:val="24"/>
          <w:rtl/>
          <w:lang w:val="az-Latn-AZ" w:bidi="ar-JO"/>
        </w:rPr>
      </w:pPr>
      <w:r w:rsidRPr="007F0C73">
        <w:rPr>
          <w:rFonts w:asciiTheme="majorBidi" w:hAnsiTheme="majorBidi" w:cstheme="majorBidi"/>
          <w:sz w:val="24"/>
          <w:szCs w:val="24"/>
          <w:rtl/>
          <w:lang w:val="az-Latn-AZ" w:bidi="ar-JO"/>
        </w:rPr>
        <w:t>... فَإِن جَآءُوكَ فَٱحْكُم بَيْنَهُمْ أَوْ أَعْرِضْ عَنْهُمْ ۖ وَإِن تُعْرِضْ عَنْهُمْ فَلَن يَضُرُّوكَ شَيْـًۭٔا ۖ وَإِنْ حَكَمْتَ فَٱحْكُم بَيْنَهُم بِٱلْقِسْطِ ... (المائدة: 42)</w:t>
      </w:r>
    </w:p>
    <w:p w14:paraId="66216D9D" w14:textId="6575B391" w:rsidR="00853128" w:rsidRPr="007F0C73" w:rsidRDefault="00046896" w:rsidP="008D0693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  <w:lang w:val="az-Latn-AZ" w:bidi="ar-JO"/>
        </w:rPr>
      </w:pPr>
      <w:r w:rsidRPr="007F0C73">
        <w:rPr>
          <w:rFonts w:asciiTheme="majorBidi" w:hAnsiTheme="majorBidi" w:cstheme="majorBidi"/>
          <w:sz w:val="24"/>
          <w:szCs w:val="24"/>
          <w:lang w:bidi="ar-JO"/>
        </w:rPr>
        <w:t>«…Если они придут к тебе, то рассуди между ними или отвернись от них. А если отвернешься от них, то они ни в чем не повредят тебе. А если станешь судить, то суди их по справедливости…»</w:t>
      </w:r>
      <w:r w:rsidRPr="007F0C73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7F0C73">
        <w:rPr>
          <w:rFonts w:asciiTheme="majorBidi" w:hAnsiTheme="majorBidi" w:cstheme="majorBidi"/>
          <w:sz w:val="24"/>
          <w:szCs w:val="24"/>
          <w:lang w:bidi="ar-JO"/>
        </w:rPr>
        <w:t>(Аль-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bidi="ar-JO"/>
        </w:rPr>
        <w:t>Маида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bidi="ar-JO"/>
        </w:rPr>
        <w:t>: 42)</w:t>
      </w:r>
    </w:p>
    <w:p w14:paraId="362A3241" w14:textId="6CE9CC64" w:rsidR="00046896" w:rsidRPr="007F0C73" w:rsidRDefault="00046896" w:rsidP="008D0693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  <w:lang w:val="az-Latn-AZ"/>
        </w:rPr>
      </w:pPr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В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данном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аяте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частица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«</w:t>
      </w:r>
      <w:r w:rsidRPr="007F0C73">
        <w:rPr>
          <w:rFonts w:asciiTheme="majorBidi" w:hAnsiTheme="majorBidi" w:cstheme="majorBidi"/>
          <w:sz w:val="24"/>
          <w:szCs w:val="24"/>
          <w:rtl/>
          <w:lang w:val="az-Latn-AZ"/>
        </w:rPr>
        <w:t>إنْ</w:t>
      </w:r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»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употреблена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в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трёх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конструкциях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. В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двух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из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них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(«</w:t>
      </w:r>
      <w:r w:rsidRPr="007F0C73">
        <w:rPr>
          <w:rFonts w:asciiTheme="majorBidi" w:hAnsiTheme="majorBidi" w:cstheme="majorBidi"/>
          <w:sz w:val="24"/>
          <w:szCs w:val="24"/>
          <w:rtl/>
          <w:lang w:val="az-Latn-AZ"/>
        </w:rPr>
        <w:t>إِن جَاءُوكَ», «إِنْ حَكَمْتَ</w:t>
      </w:r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»)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глагол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стоит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в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форме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прошедшего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времени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, а в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одной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(«</w:t>
      </w:r>
      <w:r w:rsidRPr="007F0C73">
        <w:rPr>
          <w:rFonts w:asciiTheme="majorBidi" w:hAnsiTheme="majorBidi" w:cstheme="majorBidi"/>
          <w:sz w:val="24"/>
          <w:szCs w:val="24"/>
          <w:rtl/>
          <w:lang w:val="az-Latn-AZ"/>
        </w:rPr>
        <w:t>إِن تُعْرِضْ</w:t>
      </w:r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») — в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форме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настоящего-будущего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времени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. </w:t>
      </w:r>
      <w:r w:rsidRPr="007F0C73">
        <w:rPr>
          <w:rFonts w:asciiTheme="majorBidi" w:hAnsiTheme="majorBidi" w:cstheme="majorBidi"/>
          <w:sz w:val="24"/>
          <w:szCs w:val="24"/>
        </w:rPr>
        <w:t>Несмотря на различие грамматических форм, во всех трёх случаях выражается значение будущего времени.</w:t>
      </w:r>
    </w:p>
    <w:p w14:paraId="049A6843" w14:textId="2FBF8677" w:rsidR="00046896" w:rsidRPr="007F0C73" w:rsidRDefault="00046896" w:rsidP="008D0693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  <w:lang w:val="az-Latn-AZ"/>
        </w:rPr>
      </w:pPr>
      <w:r w:rsidRPr="00BC74FA">
        <w:rPr>
          <w:rFonts w:asciiTheme="majorBidi" w:hAnsiTheme="majorBidi" w:cstheme="majorBidi"/>
          <w:sz w:val="24"/>
          <w:szCs w:val="24"/>
          <w:lang w:val="az-Latn-AZ"/>
        </w:rPr>
        <w:t>В некоторых случаях глагол настоящего-будущего времени после «</w:t>
      </w:r>
      <w:r w:rsidRPr="007F0C73">
        <w:rPr>
          <w:rFonts w:asciiTheme="majorBidi" w:hAnsiTheme="majorBidi" w:cstheme="majorBidi"/>
          <w:sz w:val="24"/>
          <w:szCs w:val="24"/>
          <w:rtl/>
          <w:lang w:val="az-Latn-AZ"/>
        </w:rPr>
        <w:t>إنْ</w:t>
      </w:r>
      <w:r w:rsidRPr="00BC74FA">
        <w:rPr>
          <w:rFonts w:asciiTheme="majorBidi" w:hAnsiTheme="majorBidi" w:cstheme="majorBidi"/>
          <w:sz w:val="24"/>
          <w:szCs w:val="24"/>
          <w:lang w:val="az-Latn-AZ"/>
        </w:rPr>
        <w:t>» по смыслу указывает на уже произошедшее событие.</w:t>
      </w:r>
    </w:p>
    <w:p w14:paraId="07A43F51" w14:textId="77777777" w:rsidR="00046896" w:rsidRPr="007F0C73" w:rsidRDefault="00046896" w:rsidP="008D0693">
      <w:pPr>
        <w:spacing w:line="240" w:lineRule="auto"/>
        <w:ind w:left="426"/>
        <w:jc w:val="right"/>
        <w:rPr>
          <w:rFonts w:asciiTheme="majorBidi" w:hAnsiTheme="majorBidi" w:cstheme="majorBidi"/>
          <w:sz w:val="24"/>
          <w:szCs w:val="24"/>
          <w:shd w:val="clear" w:color="auto" w:fill="FFFFFF"/>
          <w:rtl/>
          <w:lang w:val="az-Latn-AZ" w:bidi="ar-JO"/>
        </w:rPr>
      </w:pPr>
      <w:r w:rsidRPr="007F0C73">
        <w:rPr>
          <w:rFonts w:asciiTheme="majorBidi" w:hAnsiTheme="majorBidi" w:cstheme="majorBidi"/>
          <w:sz w:val="24"/>
          <w:szCs w:val="24"/>
          <w:shd w:val="clear" w:color="auto" w:fill="FFFFFF"/>
          <w:rtl/>
          <w:lang w:val="az-Latn-AZ"/>
        </w:rPr>
        <w:t>إِن يَمْسَسْكُمْ قَرْحٌۭ فَقَدْ مَسَّ ٱلْقَوْمَ قَرْحٌۭ مِّثْلُهُ</w:t>
      </w:r>
      <w:r w:rsidRPr="007F0C73">
        <w:rPr>
          <w:rFonts w:asciiTheme="majorBidi" w:hAnsiTheme="majorBidi" w:cstheme="majorBidi"/>
          <w:sz w:val="24"/>
          <w:szCs w:val="24"/>
          <w:shd w:val="clear" w:color="auto" w:fill="FFFFFF"/>
          <w:rtl/>
          <w:lang w:val="az-Latn-AZ" w:bidi="ar-JO"/>
        </w:rPr>
        <w:t>... (آل عمران: 140)</w:t>
      </w:r>
    </w:p>
    <w:p w14:paraId="431DB7BB" w14:textId="2F8C9513" w:rsidR="00046896" w:rsidRPr="007F0C73" w:rsidRDefault="00046896" w:rsidP="008D0693">
      <w:pPr>
        <w:spacing w:after="0" w:line="240" w:lineRule="auto"/>
        <w:ind w:left="-142" w:firstLine="709"/>
        <w:rPr>
          <w:rFonts w:asciiTheme="majorBidi" w:hAnsiTheme="majorBidi" w:cstheme="majorBidi"/>
          <w:sz w:val="24"/>
          <w:szCs w:val="24"/>
          <w:lang w:val="az-Latn-AZ" w:bidi="ar-JO"/>
        </w:rPr>
      </w:pPr>
      <w:r w:rsidRPr="007F0C73">
        <w:rPr>
          <w:rFonts w:asciiTheme="majorBidi" w:hAnsiTheme="majorBidi" w:cstheme="majorBidi"/>
          <w:sz w:val="24"/>
          <w:szCs w:val="24"/>
          <w:lang w:bidi="ar-JO"/>
        </w:rPr>
        <w:t xml:space="preserve">«Если вас коснулась рана, то такая же рана коснулась и того народа…» </w:t>
      </w:r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(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Аль-Имран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: 1</w:t>
      </w:r>
      <w:r w:rsidRPr="007F0C73">
        <w:rPr>
          <w:rFonts w:asciiTheme="majorBidi" w:hAnsiTheme="majorBidi" w:cstheme="majorBidi"/>
          <w:sz w:val="24"/>
          <w:szCs w:val="24"/>
          <w:lang w:bidi="ar-JO"/>
        </w:rPr>
        <w:t>40</w:t>
      </w:r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) </w:t>
      </w:r>
    </w:p>
    <w:p w14:paraId="06F1DC7C" w14:textId="2FEFB6A3" w:rsidR="00046896" w:rsidRPr="007F0C73" w:rsidRDefault="00046896" w:rsidP="008D0693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  <w:shd w:val="clear" w:color="auto" w:fill="FFFFFF"/>
          <w:lang w:val="az-Latn-AZ" w:bidi="ar-JO"/>
        </w:rPr>
      </w:pPr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В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данном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аяте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форма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«</w:t>
      </w:r>
      <w:r w:rsidRPr="007F0C73">
        <w:rPr>
          <w:rFonts w:asciiTheme="majorBidi" w:hAnsiTheme="majorBidi" w:cstheme="majorBidi"/>
          <w:sz w:val="24"/>
          <w:szCs w:val="24"/>
          <w:rtl/>
          <w:lang w:val="az-Latn-AZ"/>
        </w:rPr>
        <w:t>يَمْسَسْكُمْ</w:t>
      </w:r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»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внешне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относится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к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настоящему-будущему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времени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,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однако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по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смыслу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указывает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на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уже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произошедшее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событие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—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страдания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мусульман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в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битве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при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/>
        </w:rPr>
        <w:t>Ухуде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. </w:t>
      </w:r>
      <w:r w:rsidRPr="00BC74FA">
        <w:rPr>
          <w:rFonts w:asciiTheme="majorBidi" w:hAnsiTheme="majorBidi" w:cstheme="majorBidi"/>
          <w:sz w:val="24"/>
          <w:szCs w:val="24"/>
          <w:lang w:val="az-Latn-AZ"/>
        </w:rPr>
        <w:t>В то же время глагол «</w:t>
      </w:r>
      <w:r w:rsidRPr="007F0C73">
        <w:rPr>
          <w:rFonts w:asciiTheme="majorBidi" w:hAnsiTheme="majorBidi" w:cstheme="majorBidi"/>
          <w:sz w:val="24"/>
          <w:szCs w:val="24"/>
          <w:rtl/>
          <w:lang w:val="az-Latn-AZ"/>
        </w:rPr>
        <w:t>مَسَّ</w:t>
      </w:r>
      <w:r w:rsidRPr="00BC74FA">
        <w:rPr>
          <w:rFonts w:asciiTheme="majorBidi" w:hAnsiTheme="majorBidi" w:cstheme="majorBidi"/>
          <w:sz w:val="24"/>
          <w:szCs w:val="24"/>
          <w:lang w:val="az-Latn-AZ"/>
        </w:rPr>
        <w:t xml:space="preserve">» употреблён в форме прошедшего времени и по значению также передаёт прошлое, описывая поражение, постигшее неверующих в битве при Бадре. </w:t>
      </w:r>
      <w:r w:rsidRPr="007F0C73">
        <w:rPr>
          <w:rFonts w:asciiTheme="majorBidi" w:hAnsiTheme="majorBidi" w:cstheme="majorBidi"/>
          <w:sz w:val="24"/>
          <w:szCs w:val="24"/>
        </w:rPr>
        <w:t xml:space="preserve">Такое противопоставление форм усиливает смысловую параллель между событиями при </w:t>
      </w:r>
      <w:proofErr w:type="spellStart"/>
      <w:r w:rsidRPr="007F0C73">
        <w:rPr>
          <w:rFonts w:asciiTheme="majorBidi" w:hAnsiTheme="majorBidi" w:cstheme="majorBidi"/>
          <w:sz w:val="24"/>
          <w:szCs w:val="24"/>
        </w:rPr>
        <w:t>Ухуде</w:t>
      </w:r>
      <w:proofErr w:type="spellEnd"/>
      <w:r w:rsidRPr="007F0C73">
        <w:rPr>
          <w:rFonts w:asciiTheme="majorBidi" w:hAnsiTheme="majorBidi" w:cstheme="majorBidi"/>
          <w:sz w:val="24"/>
          <w:szCs w:val="24"/>
        </w:rPr>
        <w:t xml:space="preserve"> и Бадре.</w:t>
      </w:r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="007F0C73" w:rsidRPr="007F0C73">
        <w:rPr>
          <w:rFonts w:asciiTheme="majorBidi" w:hAnsiTheme="majorBidi" w:cstheme="majorBidi"/>
          <w:sz w:val="24"/>
          <w:szCs w:val="24"/>
          <w:shd w:val="clear" w:color="auto" w:fill="FFFFFF"/>
          <w:lang w:val="az-Latn-AZ"/>
        </w:rPr>
        <w:t>[2, c.19]</w:t>
      </w:r>
    </w:p>
    <w:p w14:paraId="3EEBA314" w14:textId="77777777" w:rsidR="00046896" w:rsidRPr="00046896" w:rsidRDefault="00046896" w:rsidP="008D0693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046896">
        <w:rPr>
          <w:rFonts w:asciiTheme="majorBidi" w:hAnsiTheme="majorBidi" w:cstheme="majorBidi"/>
          <w:sz w:val="24"/>
          <w:szCs w:val="24"/>
        </w:rPr>
        <w:t>Одним из примеров, демонстрирующих временную особенность употребления частицы «</w:t>
      </w:r>
      <w:r w:rsidRPr="00046896">
        <w:rPr>
          <w:rFonts w:asciiTheme="majorBidi" w:hAnsiTheme="majorBidi" w:cstheme="majorBidi"/>
          <w:sz w:val="24"/>
          <w:szCs w:val="24"/>
          <w:rtl/>
          <w:lang w:val="az-Latn-AZ"/>
        </w:rPr>
        <w:t>إذا</w:t>
      </w:r>
      <w:r w:rsidRPr="00046896">
        <w:rPr>
          <w:rFonts w:asciiTheme="majorBidi" w:hAnsiTheme="majorBidi" w:cstheme="majorBidi"/>
          <w:sz w:val="24"/>
          <w:szCs w:val="24"/>
        </w:rPr>
        <w:t>» с глаголом прошедшего времени в Коране, является следующий аят:</w:t>
      </w:r>
    </w:p>
    <w:p w14:paraId="5B62A084" w14:textId="6FCFD41A" w:rsidR="00046896" w:rsidRPr="007F0C73" w:rsidRDefault="00046896" w:rsidP="008D0693">
      <w:pPr>
        <w:spacing w:line="240" w:lineRule="auto"/>
        <w:ind w:firstLine="708"/>
        <w:jc w:val="right"/>
        <w:rPr>
          <w:rFonts w:asciiTheme="majorBidi" w:hAnsiTheme="majorBidi" w:cstheme="majorBidi"/>
          <w:sz w:val="24"/>
          <w:szCs w:val="24"/>
          <w:rtl/>
          <w:lang w:val="az-Latn-AZ"/>
        </w:rPr>
      </w:pPr>
      <w:r w:rsidRPr="007F0C73">
        <w:rPr>
          <w:rFonts w:asciiTheme="majorBidi" w:hAnsiTheme="majorBidi" w:cstheme="majorBidi"/>
          <w:sz w:val="24"/>
          <w:szCs w:val="24"/>
          <w:rtl/>
          <w:lang w:val="az-Latn-AZ"/>
        </w:rPr>
        <w:t>وَإِذَا لَقُوا۟ ٱلَّذِينَ ءَامَنُوا۟ قَالُوٓا۟ ءَامَنَّا وَإِذَا خَلَا بَعْضُهُمْ إِلَىٰ بَعْضٍۢ قَالُوٓا۟ أَتُحَدِّثُونَهُم بِمَا فَتَحَ ٱللَّهُ عَلَيْكُمْ لِيُحَآجُّوكُم بِهِۦ عِندَ رَبِّكُمْ... (البقرة: 76)</w:t>
      </w:r>
    </w:p>
    <w:p w14:paraId="5485DEAE" w14:textId="1B5EF2EC" w:rsidR="00046896" w:rsidRPr="007F0C73" w:rsidRDefault="00046896" w:rsidP="008D0693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  <w:lang w:val="az-Latn-AZ"/>
        </w:rPr>
      </w:pPr>
      <w:r w:rsidRPr="007F0C73">
        <w:rPr>
          <w:rFonts w:asciiTheme="majorBidi" w:hAnsiTheme="majorBidi" w:cstheme="majorBidi"/>
          <w:sz w:val="24"/>
          <w:szCs w:val="24"/>
        </w:rPr>
        <w:lastRenderedPageBreak/>
        <w:t>«И когда встречали они тех, которые уверовали, то говорили: "Мы уверовали!" А когда сходились друг с другом наедине, то говорили: "Не расскажите ли вы им то, что открыл вам Аллах, чтобы поспорили они с вами об этом перед вашим Господом?"» (Аль-Бакара: 76)</w:t>
      </w:r>
    </w:p>
    <w:p w14:paraId="4F3D4722" w14:textId="77777777" w:rsidR="003E24C6" w:rsidRPr="003E24C6" w:rsidRDefault="003E24C6" w:rsidP="008D0693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3E24C6">
        <w:rPr>
          <w:rFonts w:asciiTheme="majorBidi" w:hAnsiTheme="majorBidi" w:cstheme="majorBidi"/>
          <w:sz w:val="24"/>
          <w:szCs w:val="24"/>
          <w:lang w:val="az-Latn-AZ"/>
        </w:rPr>
        <w:t xml:space="preserve">В </w:t>
      </w:r>
      <w:proofErr w:type="spellStart"/>
      <w:r w:rsidRPr="003E24C6">
        <w:rPr>
          <w:rFonts w:asciiTheme="majorBidi" w:hAnsiTheme="majorBidi" w:cstheme="majorBidi"/>
          <w:sz w:val="24"/>
          <w:szCs w:val="24"/>
          <w:lang w:val="az-Latn-AZ"/>
        </w:rPr>
        <w:t>данном</w:t>
      </w:r>
      <w:proofErr w:type="spellEnd"/>
      <w:r w:rsidRPr="003E24C6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3E24C6">
        <w:rPr>
          <w:rFonts w:asciiTheme="majorBidi" w:hAnsiTheme="majorBidi" w:cstheme="majorBidi"/>
          <w:sz w:val="24"/>
          <w:szCs w:val="24"/>
          <w:lang w:val="az-Latn-AZ"/>
        </w:rPr>
        <w:t>аяте</w:t>
      </w:r>
      <w:proofErr w:type="spellEnd"/>
      <w:r w:rsidRPr="003E24C6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3E24C6">
        <w:rPr>
          <w:rFonts w:asciiTheme="majorBidi" w:hAnsiTheme="majorBidi" w:cstheme="majorBidi"/>
          <w:sz w:val="24"/>
          <w:szCs w:val="24"/>
          <w:lang w:val="az-Latn-AZ"/>
        </w:rPr>
        <w:t>частица</w:t>
      </w:r>
      <w:proofErr w:type="spellEnd"/>
      <w:r w:rsidRPr="003E24C6">
        <w:rPr>
          <w:rFonts w:asciiTheme="majorBidi" w:hAnsiTheme="majorBidi" w:cstheme="majorBidi"/>
          <w:sz w:val="24"/>
          <w:szCs w:val="24"/>
          <w:lang w:val="az-Latn-AZ"/>
        </w:rPr>
        <w:t xml:space="preserve"> «</w:t>
      </w:r>
      <w:r w:rsidRPr="003E24C6">
        <w:rPr>
          <w:rFonts w:asciiTheme="majorBidi" w:hAnsiTheme="majorBidi" w:cstheme="majorBidi"/>
          <w:sz w:val="24"/>
          <w:szCs w:val="24"/>
          <w:rtl/>
          <w:lang w:val="az-Latn-AZ"/>
        </w:rPr>
        <w:t>إذا</w:t>
      </w:r>
      <w:r w:rsidRPr="003E24C6">
        <w:rPr>
          <w:rFonts w:asciiTheme="majorBidi" w:hAnsiTheme="majorBidi" w:cstheme="majorBidi"/>
          <w:sz w:val="24"/>
          <w:szCs w:val="24"/>
          <w:lang w:val="az-Latn-AZ"/>
        </w:rPr>
        <w:t xml:space="preserve">» </w:t>
      </w:r>
      <w:proofErr w:type="spellStart"/>
      <w:r w:rsidRPr="003E24C6">
        <w:rPr>
          <w:rFonts w:asciiTheme="majorBidi" w:hAnsiTheme="majorBidi" w:cstheme="majorBidi"/>
          <w:sz w:val="24"/>
          <w:szCs w:val="24"/>
          <w:lang w:val="az-Latn-AZ"/>
        </w:rPr>
        <w:t>дважды</w:t>
      </w:r>
      <w:proofErr w:type="spellEnd"/>
      <w:r w:rsidRPr="003E24C6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3E24C6">
        <w:rPr>
          <w:rFonts w:asciiTheme="majorBidi" w:hAnsiTheme="majorBidi" w:cstheme="majorBidi"/>
          <w:sz w:val="24"/>
          <w:szCs w:val="24"/>
          <w:lang w:val="az-Latn-AZ"/>
        </w:rPr>
        <w:t>употреблена</w:t>
      </w:r>
      <w:proofErr w:type="spellEnd"/>
      <w:r w:rsidRPr="003E24C6">
        <w:rPr>
          <w:rFonts w:asciiTheme="majorBidi" w:hAnsiTheme="majorBidi" w:cstheme="majorBidi"/>
          <w:sz w:val="24"/>
          <w:szCs w:val="24"/>
          <w:lang w:val="az-Latn-AZ"/>
        </w:rPr>
        <w:t xml:space="preserve"> с </w:t>
      </w:r>
      <w:proofErr w:type="spellStart"/>
      <w:r w:rsidRPr="003E24C6">
        <w:rPr>
          <w:rFonts w:asciiTheme="majorBidi" w:hAnsiTheme="majorBidi" w:cstheme="majorBidi"/>
          <w:sz w:val="24"/>
          <w:szCs w:val="24"/>
          <w:lang w:val="az-Latn-AZ"/>
        </w:rPr>
        <w:t>глаголами</w:t>
      </w:r>
      <w:proofErr w:type="spellEnd"/>
      <w:r w:rsidRPr="003E24C6">
        <w:rPr>
          <w:rFonts w:asciiTheme="majorBidi" w:hAnsiTheme="majorBidi" w:cstheme="majorBidi"/>
          <w:sz w:val="24"/>
          <w:szCs w:val="24"/>
          <w:lang w:val="az-Latn-AZ"/>
        </w:rPr>
        <w:t xml:space="preserve"> в </w:t>
      </w:r>
      <w:proofErr w:type="spellStart"/>
      <w:r w:rsidRPr="003E24C6">
        <w:rPr>
          <w:rFonts w:asciiTheme="majorBidi" w:hAnsiTheme="majorBidi" w:cstheme="majorBidi"/>
          <w:sz w:val="24"/>
          <w:szCs w:val="24"/>
          <w:lang w:val="az-Latn-AZ"/>
        </w:rPr>
        <w:t>форме</w:t>
      </w:r>
      <w:proofErr w:type="spellEnd"/>
      <w:r w:rsidRPr="003E24C6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3E24C6">
        <w:rPr>
          <w:rFonts w:asciiTheme="majorBidi" w:hAnsiTheme="majorBidi" w:cstheme="majorBidi"/>
          <w:sz w:val="24"/>
          <w:szCs w:val="24"/>
          <w:lang w:val="az-Latn-AZ"/>
        </w:rPr>
        <w:t>прошедшего</w:t>
      </w:r>
      <w:proofErr w:type="spellEnd"/>
      <w:r w:rsidRPr="003E24C6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3E24C6">
        <w:rPr>
          <w:rFonts w:asciiTheme="majorBidi" w:hAnsiTheme="majorBidi" w:cstheme="majorBidi"/>
          <w:sz w:val="24"/>
          <w:szCs w:val="24"/>
          <w:lang w:val="az-Latn-AZ"/>
        </w:rPr>
        <w:t>времени</w:t>
      </w:r>
      <w:proofErr w:type="spellEnd"/>
      <w:r w:rsidRPr="003E24C6">
        <w:rPr>
          <w:rFonts w:asciiTheme="majorBidi" w:hAnsiTheme="majorBidi" w:cstheme="majorBidi"/>
          <w:sz w:val="24"/>
          <w:szCs w:val="24"/>
          <w:lang w:val="az-Latn-AZ"/>
        </w:rPr>
        <w:t xml:space="preserve"> («</w:t>
      </w:r>
      <w:r w:rsidRPr="003E24C6">
        <w:rPr>
          <w:rFonts w:asciiTheme="majorBidi" w:hAnsiTheme="majorBidi" w:cstheme="majorBidi"/>
          <w:sz w:val="24"/>
          <w:szCs w:val="24"/>
          <w:rtl/>
          <w:lang w:val="az-Latn-AZ"/>
        </w:rPr>
        <w:t>لَقُوا</w:t>
      </w:r>
      <w:r w:rsidRPr="003E24C6">
        <w:rPr>
          <w:rFonts w:asciiTheme="majorBidi" w:hAnsiTheme="majorBidi" w:cstheme="majorBidi"/>
          <w:sz w:val="24"/>
          <w:szCs w:val="24"/>
          <w:lang w:val="az-Latn-AZ"/>
        </w:rPr>
        <w:t>» и «</w:t>
      </w:r>
      <w:r w:rsidRPr="003E24C6">
        <w:rPr>
          <w:rFonts w:asciiTheme="majorBidi" w:hAnsiTheme="majorBidi" w:cstheme="majorBidi"/>
          <w:sz w:val="24"/>
          <w:szCs w:val="24"/>
          <w:rtl/>
          <w:lang w:val="az-Latn-AZ"/>
        </w:rPr>
        <w:t>خَلَا</w:t>
      </w:r>
      <w:r w:rsidRPr="003E24C6">
        <w:rPr>
          <w:rFonts w:asciiTheme="majorBidi" w:hAnsiTheme="majorBidi" w:cstheme="majorBidi"/>
          <w:sz w:val="24"/>
          <w:szCs w:val="24"/>
          <w:lang w:val="az-Latn-AZ"/>
        </w:rPr>
        <w:t xml:space="preserve">»). </w:t>
      </w:r>
      <w:proofErr w:type="spellStart"/>
      <w:r w:rsidRPr="003E24C6">
        <w:rPr>
          <w:rFonts w:asciiTheme="majorBidi" w:hAnsiTheme="majorBidi" w:cstheme="majorBidi"/>
          <w:sz w:val="24"/>
          <w:szCs w:val="24"/>
          <w:lang w:val="az-Latn-AZ"/>
        </w:rPr>
        <w:t>Формально</w:t>
      </w:r>
      <w:proofErr w:type="spellEnd"/>
      <w:r w:rsidRPr="003E24C6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3E24C6">
        <w:rPr>
          <w:rFonts w:asciiTheme="majorBidi" w:hAnsiTheme="majorBidi" w:cstheme="majorBidi"/>
          <w:sz w:val="24"/>
          <w:szCs w:val="24"/>
          <w:lang w:val="az-Latn-AZ"/>
        </w:rPr>
        <w:t>эти</w:t>
      </w:r>
      <w:proofErr w:type="spellEnd"/>
      <w:r w:rsidRPr="003E24C6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3E24C6">
        <w:rPr>
          <w:rFonts w:asciiTheme="majorBidi" w:hAnsiTheme="majorBidi" w:cstheme="majorBidi"/>
          <w:sz w:val="24"/>
          <w:szCs w:val="24"/>
          <w:lang w:val="az-Latn-AZ"/>
        </w:rPr>
        <w:t>глаголы</w:t>
      </w:r>
      <w:proofErr w:type="spellEnd"/>
      <w:r w:rsidRPr="003E24C6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3E24C6">
        <w:rPr>
          <w:rFonts w:asciiTheme="majorBidi" w:hAnsiTheme="majorBidi" w:cstheme="majorBidi"/>
          <w:sz w:val="24"/>
          <w:szCs w:val="24"/>
          <w:lang w:val="az-Latn-AZ"/>
        </w:rPr>
        <w:t>выражают</w:t>
      </w:r>
      <w:proofErr w:type="spellEnd"/>
      <w:r w:rsidRPr="003E24C6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3E24C6">
        <w:rPr>
          <w:rFonts w:asciiTheme="majorBidi" w:hAnsiTheme="majorBidi" w:cstheme="majorBidi"/>
          <w:sz w:val="24"/>
          <w:szCs w:val="24"/>
          <w:lang w:val="az-Latn-AZ"/>
        </w:rPr>
        <w:t>прошедшее</w:t>
      </w:r>
      <w:proofErr w:type="spellEnd"/>
      <w:r w:rsidRPr="003E24C6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proofErr w:type="spellStart"/>
      <w:r w:rsidRPr="003E24C6">
        <w:rPr>
          <w:rFonts w:asciiTheme="majorBidi" w:hAnsiTheme="majorBidi" w:cstheme="majorBidi"/>
          <w:sz w:val="24"/>
          <w:szCs w:val="24"/>
          <w:lang w:val="az-Latn-AZ"/>
        </w:rPr>
        <w:t>время</w:t>
      </w:r>
      <w:proofErr w:type="spellEnd"/>
      <w:r w:rsidRPr="003E24C6">
        <w:rPr>
          <w:rFonts w:asciiTheme="majorBidi" w:hAnsiTheme="majorBidi" w:cstheme="majorBidi"/>
          <w:sz w:val="24"/>
          <w:szCs w:val="24"/>
          <w:lang w:val="az-Latn-AZ"/>
        </w:rPr>
        <w:t xml:space="preserve">. </w:t>
      </w:r>
      <w:r w:rsidRPr="003E24C6">
        <w:rPr>
          <w:rFonts w:asciiTheme="majorBidi" w:hAnsiTheme="majorBidi" w:cstheme="majorBidi"/>
          <w:sz w:val="24"/>
          <w:szCs w:val="24"/>
        </w:rPr>
        <w:t>Однако здесь речь не идёт о передаче конкретного события прошлого. Аят описывает устойчивую модель поведения лицемеров. Следовательно, форма прошедшего времени в данном случае обозначает не хронологическое прошлое, а обобщённое, повторяющееся действие. Ситуация представлена как происходящая всякий раз при наступлении соответствующего условия.</w:t>
      </w:r>
    </w:p>
    <w:p w14:paraId="7CDEB7CB" w14:textId="7FA60A90" w:rsidR="003E24C6" w:rsidRPr="003E24C6" w:rsidRDefault="003E24C6" w:rsidP="008D0693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3E24C6">
        <w:rPr>
          <w:rFonts w:asciiTheme="majorBidi" w:hAnsiTheme="majorBidi" w:cstheme="majorBidi"/>
          <w:sz w:val="24"/>
          <w:szCs w:val="24"/>
        </w:rPr>
        <w:t>Грамматисты отмечают, что условная частица «</w:t>
      </w:r>
      <w:r w:rsidRPr="003E24C6">
        <w:rPr>
          <w:rFonts w:asciiTheme="majorBidi" w:hAnsiTheme="majorBidi" w:cstheme="majorBidi"/>
          <w:sz w:val="24"/>
          <w:szCs w:val="24"/>
          <w:rtl/>
          <w:lang w:val="az-Latn-AZ"/>
        </w:rPr>
        <w:t>مَن</w:t>
      </w:r>
      <w:r w:rsidRPr="003E24C6">
        <w:rPr>
          <w:rFonts w:asciiTheme="majorBidi" w:hAnsiTheme="majorBidi" w:cstheme="majorBidi"/>
          <w:sz w:val="24"/>
          <w:szCs w:val="24"/>
        </w:rPr>
        <w:t>» в сочетании с формами «</w:t>
      </w:r>
      <w:r w:rsidRPr="003E24C6">
        <w:rPr>
          <w:rFonts w:asciiTheme="majorBidi" w:hAnsiTheme="majorBidi" w:cstheme="majorBidi"/>
          <w:sz w:val="24"/>
          <w:szCs w:val="24"/>
          <w:rtl/>
          <w:lang w:val="az-Latn-AZ"/>
        </w:rPr>
        <w:t>فعل / يفعل</w:t>
      </w:r>
      <w:r w:rsidRPr="003E24C6">
        <w:rPr>
          <w:rFonts w:asciiTheme="majorBidi" w:hAnsiTheme="majorBidi" w:cstheme="majorBidi"/>
          <w:sz w:val="24"/>
          <w:szCs w:val="24"/>
        </w:rPr>
        <w:t>» обычно указывает на будущее время. Однако коранические примеры показывают, что конструкция «</w:t>
      </w:r>
      <w:r w:rsidRPr="003E24C6">
        <w:rPr>
          <w:rFonts w:asciiTheme="majorBidi" w:hAnsiTheme="majorBidi" w:cstheme="majorBidi"/>
          <w:sz w:val="24"/>
          <w:szCs w:val="24"/>
          <w:rtl/>
          <w:lang w:val="az-Latn-AZ"/>
        </w:rPr>
        <w:t>من فعل</w:t>
      </w:r>
      <w:r w:rsidRPr="003E24C6">
        <w:rPr>
          <w:rFonts w:asciiTheme="majorBidi" w:hAnsiTheme="majorBidi" w:cstheme="majorBidi"/>
          <w:sz w:val="24"/>
          <w:szCs w:val="24"/>
        </w:rPr>
        <w:t>» чаще передаёт обобщённое временное значение. Иными словами, она используется для выражения общих правил и положений, охватывающих прошлое, настоящее и будущее</w:t>
      </w:r>
      <w:r w:rsidR="007F0C73"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[3, c.262]</w:t>
      </w:r>
      <w:r w:rsidRPr="003E24C6">
        <w:rPr>
          <w:rFonts w:asciiTheme="majorBidi" w:hAnsiTheme="majorBidi" w:cstheme="majorBidi"/>
          <w:sz w:val="24"/>
          <w:szCs w:val="24"/>
        </w:rPr>
        <w:t>. Например:</w:t>
      </w:r>
    </w:p>
    <w:p w14:paraId="4114552E" w14:textId="77777777" w:rsidR="003E24C6" w:rsidRPr="007F0C73" w:rsidRDefault="003E24C6" w:rsidP="008D0693">
      <w:pPr>
        <w:spacing w:after="0" w:line="240" w:lineRule="auto"/>
        <w:ind w:left="567"/>
        <w:jc w:val="right"/>
        <w:rPr>
          <w:rFonts w:asciiTheme="majorBidi" w:hAnsiTheme="majorBidi" w:cstheme="majorBidi"/>
          <w:sz w:val="24"/>
          <w:szCs w:val="24"/>
          <w:rtl/>
          <w:lang w:val="az-Latn-AZ" w:bidi="ar-JO"/>
        </w:rPr>
      </w:pPr>
      <w:r w:rsidRPr="007F0C73">
        <w:rPr>
          <w:rFonts w:asciiTheme="majorBidi" w:hAnsiTheme="majorBidi" w:cstheme="majorBidi"/>
          <w:sz w:val="24"/>
          <w:szCs w:val="24"/>
          <w:rtl/>
          <w:lang w:val="az-Latn-AZ" w:bidi="ar-JO"/>
        </w:rPr>
        <w:t>... فَإِمَّا يَأْتِيَنَّكُم مِّنِّى هُدًۭى فَمَن تَبِعَ هُدَاىَ فَلَا خَوْفٌ عَلَيْهِمْ وَلَا هُمْ يَحْزَنُونَ... (البقرة: 38)</w:t>
      </w:r>
    </w:p>
    <w:p w14:paraId="4414A5D8" w14:textId="14A12804" w:rsidR="003E24C6" w:rsidRPr="007F0C73" w:rsidRDefault="003E24C6" w:rsidP="008D0693">
      <w:pPr>
        <w:spacing w:after="0" w:line="240" w:lineRule="auto"/>
        <w:ind w:firstLine="567"/>
        <w:rPr>
          <w:rFonts w:asciiTheme="majorBidi" w:hAnsiTheme="majorBidi" w:cstheme="majorBidi"/>
          <w:sz w:val="24"/>
          <w:szCs w:val="24"/>
          <w:lang w:val="az-Latn-AZ" w:bidi="ar-JO"/>
        </w:rPr>
      </w:pPr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 </w:t>
      </w:r>
      <w:r w:rsidRPr="007F0C73">
        <w:rPr>
          <w:rFonts w:asciiTheme="majorBidi" w:hAnsiTheme="majorBidi" w:cstheme="majorBidi"/>
          <w:sz w:val="24"/>
          <w:szCs w:val="24"/>
          <w:lang w:bidi="ar-JO"/>
        </w:rPr>
        <w:t>«…А если придет к вам от Меня руководство, то над теми, кто последует за Моим руководством, не будет страха, и не будут они печальны» (Аль-Бакара: 38)</w:t>
      </w:r>
    </w:p>
    <w:p w14:paraId="64B8BFF3" w14:textId="1EA8AF83" w:rsidR="003E24C6" w:rsidRPr="007F0C73" w:rsidRDefault="003E24C6" w:rsidP="008D0693">
      <w:pPr>
        <w:spacing w:after="0" w:line="240" w:lineRule="auto"/>
        <w:ind w:firstLine="708"/>
        <w:rPr>
          <w:rFonts w:asciiTheme="majorBidi" w:hAnsiTheme="majorBidi" w:cstheme="majorBidi"/>
          <w:sz w:val="24"/>
          <w:szCs w:val="24"/>
          <w:lang w:val="az-Latn-AZ" w:bidi="ar-JO"/>
        </w:rPr>
      </w:pP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Для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выражения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нереального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условия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используется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частица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«</w:t>
      </w:r>
      <w:r w:rsidRPr="007F0C73">
        <w:rPr>
          <w:rFonts w:asciiTheme="majorBidi" w:hAnsiTheme="majorBidi" w:cstheme="majorBidi"/>
          <w:sz w:val="24"/>
          <w:szCs w:val="24"/>
          <w:rtl/>
          <w:lang w:val="az-Latn-AZ"/>
        </w:rPr>
        <w:t>لَوْ</w:t>
      </w:r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».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Её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значение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определяется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контекстом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.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Как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правило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,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глагол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прошедшего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времени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после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«</w:t>
      </w:r>
      <w:r w:rsidRPr="007F0C73">
        <w:rPr>
          <w:rFonts w:asciiTheme="majorBidi" w:hAnsiTheme="majorBidi" w:cstheme="majorBidi"/>
          <w:sz w:val="24"/>
          <w:szCs w:val="24"/>
          <w:rtl/>
          <w:lang w:val="az-Latn-AZ"/>
        </w:rPr>
        <w:t>لو</w:t>
      </w:r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»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указывает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на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действие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,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которое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не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произошло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в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прошлом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. В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таких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случаях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частица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подчёркивает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нереализованный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характер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условия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.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По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мнению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грамматистов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, «</w:t>
      </w:r>
      <w:r w:rsidRPr="007F0C73">
        <w:rPr>
          <w:rFonts w:asciiTheme="majorBidi" w:hAnsiTheme="majorBidi" w:cstheme="majorBidi"/>
          <w:sz w:val="24"/>
          <w:szCs w:val="24"/>
          <w:rtl/>
          <w:lang w:val="az-Latn-AZ"/>
        </w:rPr>
        <w:t>لو</w:t>
      </w:r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»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преимущественно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служит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для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обозначения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ситуаций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,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не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осуществившихся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в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прошлом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:</w:t>
      </w:r>
    </w:p>
    <w:p w14:paraId="53E559D8" w14:textId="77777777" w:rsidR="003E24C6" w:rsidRPr="007F0C73" w:rsidRDefault="003E24C6" w:rsidP="008D0693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rtl/>
          <w:lang w:val="az-Latn-AZ" w:bidi="ar-JO"/>
        </w:rPr>
      </w:pPr>
      <w:r w:rsidRPr="007F0C73">
        <w:rPr>
          <w:rFonts w:asciiTheme="majorBidi" w:hAnsiTheme="majorBidi" w:cstheme="majorBidi"/>
          <w:sz w:val="24"/>
          <w:szCs w:val="24"/>
          <w:rtl/>
          <w:lang w:val="az-Latn-AZ" w:bidi="ar-JO"/>
        </w:rPr>
        <w:t>وَلَوْ عَلِمَ ٱللَّهُ فِيهِمْ خَيْرًۭا لَّأَسْمَعَهُمْ ۖ وَلَوْ أَسْمَعَهُمْ لَتَوَلَّوا۟ وَّهُم مُّعْرِضُونَ. (الانفال: 23)</w:t>
      </w:r>
    </w:p>
    <w:p w14:paraId="20B4A895" w14:textId="77777777" w:rsidR="003E24C6" w:rsidRPr="007F0C73" w:rsidRDefault="003E24C6" w:rsidP="008D0693">
      <w:pPr>
        <w:spacing w:after="0" w:line="240" w:lineRule="auto"/>
        <w:ind w:firstLine="708"/>
        <w:rPr>
          <w:rFonts w:asciiTheme="majorBidi" w:hAnsiTheme="majorBidi" w:cstheme="majorBidi"/>
          <w:sz w:val="24"/>
          <w:szCs w:val="24"/>
          <w:lang w:bidi="ar-JO"/>
        </w:rPr>
      </w:pPr>
      <w:r w:rsidRPr="007F0C73">
        <w:rPr>
          <w:rFonts w:asciiTheme="majorBidi" w:hAnsiTheme="majorBidi" w:cstheme="majorBidi"/>
          <w:sz w:val="24"/>
          <w:szCs w:val="24"/>
          <w:lang w:bidi="ar-JO"/>
        </w:rPr>
        <w:t>«Если бы Аллах знал что-нибудь доброе в них, Он дал бы им услышать, а если бы Он дал им услышать, они отвернулись бы от Него, отвратившись.» (Аль-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bidi="ar-JO"/>
        </w:rPr>
        <w:t>Анфаль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bidi="ar-JO"/>
        </w:rPr>
        <w:t>: 23)</w:t>
      </w:r>
    </w:p>
    <w:p w14:paraId="1BCBD6DA" w14:textId="77777777" w:rsidR="00311AEB" w:rsidRPr="00311AEB" w:rsidRDefault="00311AEB" w:rsidP="008D0693">
      <w:pPr>
        <w:spacing w:after="0" w:line="240" w:lineRule="auto"/>
        <w:ind w:firstLine="708"/>
        <w:rPr>
          <w:rFonts w:asciiTheme="majorBidi" w:hAnsiTheme="majorBidi" w:cstheme="majorBidi"/>
          <w:sz w:val="24"/>
          <w:szCs w:val="24"/>
          <w:lang w:bidi="ar-JO"/>
        </w:rPr>
      </w:pPr>
      <w:r w:rsidRPr="00311AEB">
        <w:rPr>
          <w:rFonts w:asciiTheme="majorBidi" w:hAnsiTheme="majorBidi" w:cstheme="majorBidi"/>
          <w:sz w:val="24"/>
          <w:szCs w:val="24"/>
          <w:lang w:bidi="ar-JO"/>
        </w:rPr>
        <w:t>Однако в Коране иногда наблюдается использование этой частицы с глаголом в форме настоящего–будущего времени. В таких случаях она фактически указывает на событие, произошедшее в прошлом. Например:</w:t>
      </w:r>
    </w:p>
    <w:p w14:paraId="565E85C2" w14:textId="77777777" w:rsidR="00311AEB" w:rsidRPr="007F0C73" w:rsidRDefault="00311AEB" w:rsidP="008D0693">
      <w:pPr>
        <w:spacing w:after="0" w:line="240" w:lineRule="auto"/>
        <w:ind w:left="567"/>
        <w:jc w:val="right"/>
        <w:rPr>
          <w:rFonts w:asciiTheme="majorBidi" w:hAnsiTheme="majorBidi" w:cstheme="majorBidi"/>
          <w:sz w:val="24"/>
          <w:szCs w:val="24"/>
          <w:rtl/>
          <w:lang w:val="az-Latn-AZ" w:bidi="ar-JO"/>
        </w:rPr>
      </w:pPr>
      <w:r w:rsidRPr="007F0C73">
        <w:rPr>
          <w:rFonts w:asciiTheme="majorBidi" w:hAnsiTheme="majorBidi" w:cstheme="majorBidi"/>
          <w:sz w:val="24"/>
          <w:szCs w:val="24"/>
          <w:rtl/>
          <w:lang w:val="az-Latn-AZ" w:bidi="ar-JO"/>
        </w:rPr>
        <w:t>أَوَلَمْ يَهْدِ لِلَّذِينَ يَرِثُونَ ٱلْأَرْضَ مِنۢ بَعْدِ أَهْلِهَآ أَن لَّوْ نَشَآءُ أَصَبْنَـٰهُم بِذُنُوبِهِمْ ۚ وَنَطْبَعُ عَلَىٰ قُلُوبِهِمْ فَهُمْ لَا يَسْمَعُونَ (الاعراف: 100)</w:t>
      </w:r>
    </w:p>
    <w:p w14:paraId="033E499C" w14:textId="77777777" w:rsidR="00311AEB" w:rsidRPr="007F0C73" w:rsidRDefault="00311AEB" w:rsidP="008D0693">
      <w:pPr>
        <w:spacing w:after="0" w:line="240" w:lineRule="auto"/>
        <w:ind w:firstLine="567"/>
        <w:rPr>
          <w:rFonts w:asciiTheme="majorBidi" w:hAnsiTheme="majorBidi" w:cstheme="majorBidi"/>
          <w:sz w:val="24"/>
          <w:szCs w:val="24"/>
          <w:lang w:val="az-Latn-AZ" w:bidi="ar-JO"/>
        </w:rPr>
      </w:pPr>
      <w:r w:rsidRPr="007F0C73">
        <w:rPr>
          <w:rFonts w:asciiTheme="majorBidi" w:hAnsiTheme="majorBidi" w:cstheme="majorBidi"/>
          <w:sz w:val="24"/>
          <w:szCs w:val="24"/>
          <w:lang w:bidi="ar-JO"/>
        </w:rPr>
        <w:t xml:space="preserve">«Разве не показал Он тем, которые унаследовали землю после ее обитателей, </w:t>
      </w:r>
      <w:proofErr w:type="gramStart"/>
      <w:r w:rsidRPr="007F0C73">
        <w:rPr>
          <w:rFonts w:asciiTheme="majorBidi" w:hAnsiTheme="majorBidi" w:cstheme="majorBidi"/>
          <w:sz w:val="24"/>
          <w:szCs w:val="24"/>
          <w:lang w:bidi="ar-JO"/>
        </w:rPr>
        <w:t>что</w:t>
      </w:r>
      <w:proofErr w:type="gramEnd"/>
      <w:r w:rsidRPr="007F0C73">
        <w:rPr>
          <w:rFonts w:asciiTheme="majorBidi" w:hAnsiTheme="majorBidi" w:cstheme="majorBidi"/>
          <w:sz w:val="24"/>
          <w:szCs w:val="24"/>
          <w:lang w:bidi="ar-JO"/>
        </w:rPr>
        <w:t xml:space="preserve"> если бы Мы желали, так могли бы поразить их за грехи и запечатать их сердца, так что они не слышат?» </w:t>
      </w:r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(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Аль-Араф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: 100)</w:t>
      </w:r>
    </w:p>
    <w:p w14:paraId="394EE5A4" w14:textId="3C4DB074" w:rsidR="003E24C6" w:rsidRPr="007F0C73" w:rsidRDefault="00311AEB" w:rsidP="008D0693">
      <w:pPr>
        <w:spacing w:after="0" w:line="240" w:lineRule="auto"/>
        <w:ind w:firstLine="567"/>
        <w:rPr>
          <w:rFonts w:asciiTheme="majorBidi" w:hAnsiTheme="majorBidi" w:cstheme="majorBidi"/>
          <w:sz w:val="24"/>
          <w:szCs w:val="24"/>
          <w:lang w:val="az-Latn-AZ" w:bidi="ar-JO"/>
        </w:rPr>
      </w:pPr>
      <w:r w:rsidRPr="007F0C73">
        <w:rPr>
          <w:rFonts w:asciiTheme="majorBidi" w:hAnsiTheme="majorBidi" w:cstheme="majorBidi"/>
          <w:sz w:val="24"/>
          <w:szCs w:val="24"/>
          <w:lang w:bidi="ar-JO"/>
        </w:rPr>
        <w:t xml:space="preserve">Таким образом, можно заключить, что в Коране временное значение глаголов в условных конструкциях не определяется только их грамматической формой. Формы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bidi="ar-JO"/>
        </w:rPr>
        <w:t>ма̄зи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bidi="ar-JO"/>
        </w:rPr>
        <w:t xml:space="preserve"> и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bidi="ar-JO"/>
        </w:rPr>
        <w:t>муджари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bidi="ar-JO"/>
        </w:rPr>
        <w:t xml:space="preserve"> могут выражать будущее, прошлое или общее время в зависимости от контекста. В частности, частицы «</w:t>
      </w:r>
      <w:r w:rsidRPr="007F0C73">
        <w:rPr>
          <w:rFonts w:asciiTheme="majorBidi" w:hAnsiTheme="majorBidi" w:cstheme="majorBidi"/>
          <w:sz w:val="24"/>
          <w:szCs w:val="24"/>
          <w:rtl/>
          <w:lang w:val="az-Latn-AZ"/>
        </w:rPr>
        <w:t>إنْ», «إذا», «مَن</w:t>
      </w:r>
      <w:r w:rsidRPr="007F0C73">
        <w:rPr>
          <w:rFonts w:asciiTheme="majorBidi" w:hAnsiTheme="majorBidi" w:cstheme="majorBidi"/>
          <w:sz w:val="24"/>
          <w:szCs w:val="24"/>
          <w:lang w:bidi="ar-JO"/>
        </w:rPr>
        <w:t>» обозначают реальное условие, тогда как «</w:t>
      </w:r>
      <w:r w:rsidRPr="007F0C73">
        <w:rPr>
          <w:rFonts w:asciiTheme="majorBidi" w:hAnsiTheme="majorBidi" w:cstheme="majorBidi"/>
          <w:sz w:val="24"/>
          <w:szCs w:val="24"/>
          <w:rtl/>
          <w:lang w:val="az-Latn-AZ"/>
        </w:rPr>
        <w:t>لَوْ</w:t>
      </w:r>
      <w:r w:rsidRPr="007F0C73">
        <w:rPr>
          <w:rFonts w:asciiTheme="majorBidi" w:hAnsiTheme="majorBidi" w:cstheme="majorBidi"/>
          <w:sz w:val="24"/>
          <w:szCs w:val="24"/>
          <w:lang w:bidi="ar-JO"/>
        </w:rPr>
        <w:t>» в основном указывает на нереальное или неосуществившееся условие. Это показывает, что семантика времени в условных конструкциях тесно связана с общим смыслом текста.</w:t>
      </w:r>
    </w:p>
    <w:p w14:paraId="765E0E59" w14:textId="77777777" w:rsidR="00311AEB" w:rsidRPr="007F0C73" w:rsidRDefault="00311AEB" w:rsidP="008D0693">
      <w:pPr>
        <w:spacing w:after="0" w:line="240" w:lineRule="auto"/>
        <w:ind w:firstLine="567"/>
        <w:rPr>
          <w:rFonts w:asciiTheme="majorBidi" w:hAnsiTheme="majorBidi" w:cstheme="majorBidi"/>
          <w:sz w:val="24"/>
          <w:szCs w:val="24"/>
          <w:lang w:val="az-Latn-AZ" w:bidi="ar-JO"/>
        </w:rPr>
      </w:pPr>
    </w:p>
    <w:p w14:paraId="05559BD3" w14:textId="55AEF5AC" w:rsidR="00311AEB" w:rsidRPr="007F0C73" w:rsidRDefault="00311AEB" w:rsidP="008D0693">
      <w:pPr>
        <w:spacing w:after="0" w:line="240" w:lineRule="auto"/>
        <w:ind w:firstLine="567"/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</w:pPr>
      <w:r w:rsidRPr="007F0C73">
        <w:rPr>
          <w:rFonts w:asciiTheme="majorBidi" w:hAnsiTheme="majorBidi" w:cstheme="majorBidi"/>
          <w:b/>
          <w:bCs/>
          <w:sz w:val="24"/>
          <w:szCs w:val="24"/>
          <w:lang w:bidi="ar-JO"/>
        </w:rPr>
        <w:t>Литература:</w:t>
      </w:r>
    </w:p>
    <w:p w14:paraId="3FA812FC" w14:textId="77777777" w:rsidR="00311AEB" w:rsidRPr="007F0C73" w:rsidRDefault="00311AEB" w:rsidP="008D0693">
      <w:pPr>
        <w:spacing w:after="0" w:line="240" w:lineRule="auto"/>
        <w:ind w:firstLine="567"/>
        <w:rPr>
          <w:rFonts w:asciiTheme="majorBidi" w:hAnsiTheme="majorBidi" w:cstheme="majorBidi"/>
          <w:sz w:val="24"/>
          <w:szCs w:val="24"/>
          <w:lang w:val="az-Latn-AZ" w:bidi="ar-JO"/>
        </w:rPr>
      </w:pPr>
    </w:p>
    <w:p w14:paraId="16F780EC" w14:textId="61AAB753" w:rsidR="00311AEB" w:rsidRPr="007F0C73" w:rsidRDefault="007F0C73" w:rsidP="008D0693">
      <w:pPr>
        <w:pStyle w:val="a7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az-Latn-AZ" w:bidi="ar-JO"/>
        </w:rPr>
      </w:pP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Грандe.</w:t>
      </w:r>
      <w:r w:rsidR="00311AEB" w:rsidRPr="007F0C73">
        <w:rPr>
          <w:rFonts w:asciiTheme="majorBidi" w:hAnsiTheme="majorBidi" w:cstheme="majorBidi"/>
          <w:sz w:val="24"/>
          <w:szCs w:val="24"/>
          <w:lang w:val="az-Latn-AZ" w:bidi="ar-JO"/>
        </w:rPr>
        <w:t>Б.М</w:t>
      </w:r>
      <w:proofErr w:type="spellEnd"/>
      <w:r w:rsidR="00311AEB"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., </w:t>
      </w:r>
      <w:proofErr w:type="spellStart"/>
      <w:r w:rsidR="00311AEB" w:rsidRPr="007F0C73">
        <w:rPr>
          <w:rFonts w:asciiTheme="majorBidi" w:hAnsiTheme="majorBidi" w:cstheme="majorBidi"/>
          <w:sz w:val="24"/>
          <w:szCs w:val="24"/>
          <w:lang w:val="az-Latn-AZ" w:bidi="ar-JO"/>
        </w:rPr>
        <w:t>Курс</w:t>
      </w:r>
      <w:proofErr w:type="spellEnd"/>
      <w:r w:rsidR="00311AEB"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="00311AEB" w:rsidRPr="007F0C73">
        <w:rPr>
          <w:rFonts w:asciiTheme="majorBidi" w:hAnsiTheme="majorBidi" w:cstheme="majorBidi"/>
          <w:sz w:val="24"/>
          <w:szCs w:val="24"/>
          <w:lang w:val="az-Latn-AZ" w:bidi="ar-JO"/>
        </w:rPr>
        <w:t>Арабской</w:t>
      </w:r>
      <w:proofErr w:type="spellEnd"/>
      <w:r w:rsidR="00311AEB"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="00311AEB" w:rsidRPr="007F0C73">
        <w:rPr>
          <w:rFonts w:asciiTheme="majorBidi" w:hAnsiTheme="majorBidi" w:cstheme="majorBidi"/>
          <w:sz w:val="24"/>
          <w:szCs w:val="24"/>
          <w:lang w:val="az-Latn-AZ" w:bidi="ar-JO"/>
        </w:rPr>
        <w:t>грамматики</w:t>
      </w:r>
      <w:proofErr w:type="spellEnd"/>
      <w:r w:rsidR="00311AEB"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в </w:t>
      </w:r>
      <w:proofErr w:type="spellStart"/>
      <w:r w:rsidR="00311AEB" w:rsidRPr="007F0C73">
        <w:rPr>
          <w:rFonts w:asciiTheme="majorBidi" w:hAnsiTheme="majorBidi" w:cstheme="majorBidi"/>
          <w:sz w:val="24"/>
          <w:szCs w:val="24"/>
          <w:lang w:val="az-Latn-AZ" w:bidi="ar-JO"/>
        </w:rPr>
        <w:t>сравнительно-историческом</w:t>
      </w:r>
      <w:proofErr w:type="spellEnd"/>
      <w:r w:rsidR="00311AEB"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  <w:proofErr w:type="spellStart"/>
      <w:r w:rsidR="00311AEB" w:rsidRPr="007F0C73">
        <w:rPr>
          <w:rFonts w:asciiTheme="majorBidi" w:hAnsiTheme="majorBidi" w:cstheme="majorBidi"/>
          <w:sz w:val="24"/>
          <w:szCs w:val="24"/>
          <w:lang w:val="az-Latn-AZ" w:bidi="ar-JO"/>
        </w:rPr>
        <w:t>освещении</w:t>
      </w:r>
      <w:proofErr w:type="spellEnd"/>
      <w:r w:rsidR="00311AEB"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, </w:t>
      </w:r>
      <w:proofErr w:type="spellStart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>Москва</w:t>
      </w:r>
      <w:proofErr w:type="spellEnd"/>
      <w:r w:rsidRPr="007F0C73">
        <w:rPr>
          <w:rFonts w:asciiTheme="majorBidi" w:hAnsiTheme="majorBidi" w:cstheme="majorBidi"/>
          <w:sz w:val="24"/>
          <w:szCs w:val="24"/>
          <w:lang w:val="az-Latn-AZ" w:bidi="ar-JO"/>
        </w:rPr>
        <w:t xml:space="preserve"> 1963.</w:t>
      </w:r>
    </w:p>
    <w:p w14:paraId="171B0D5F" w14:textId="03DCB102" w:rsidR="007F0C73" w:rsidRPr="007F0C73" w:rsidRDefault="007F0C73" w:rsidP="008D0693">
      <w:pPr>
        <w:pStyle w:val="a7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az-Latn-AZ" w:bidi="ar-JO"/>
        </w:rPr>
      </w:pPr>
      <w:r w:rsidRPr="007F0C73">
        <w:rPr>
          <w:rFonts w:asciiTheme="majorBidi" w:hAnsiTheme="majorBidi" w:cstheme="majorBidi"/>
          <w:sz w:val="24"/>
          <w:szCs w:val="24"/>
          <w:rtl/>
          <w:lang w:val="en-US" w:bidi="ar-JO"/>
        </w:rPr>
        <w:t>بكري عبد الكريم، الزمن في القرآن الكريم، دراسة دلالية للأفعال الواردة فيه، دار الفجر للنشر و التوزيع، 2000 م.، 356 ص.</w:t>
      </w:r>
    </w:p>
    <w:p w14:paraId="1C2F8FE8" w14:textId="436F15C4" w:rsidR="007F0C73" w:rsidRDefault="007F0C73" w:rsidP="008D0693">
      <w:pPr>
        <w:pStyle w:val="a7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az-Latn-AZ" w:bidi="ar-JO"/>
        </w:rPr>
      </w:pPr>
      <w:r w:rsidRPr="007F0C73">
        <w:rPr>
          <w:rFonts w:asciiTheme="majorBidi" w:hAnsiTheme="majorBidi" w:cstheme="majorBidi"/>
          <w:sz w:val="24"/>
          <w:szCs w:val="24"/>
          <w:rtl/>
          <w:lang w:val="az-Latn-AZ"/>
        </w:rPr>
        <w:t>بشير الجيلي مصطفى الريح ، الدلالة الزمنية للأفعال في القرآن الكريم</w:t>
      </w:r>
      <w:r w:rsidR="008D0693">
        <w:rPr>
          <w:rFonts w:asciiTheme="majorBidi" w:hAnsiTheme="majorBidi" w:cstheme="majorBidi" w:hint="cs"/>
          <w:sz w:val="24"/>
          <w:szCs w:val="24"/>
          <w:rtl/>
          <w:lang w:val="az-Latn-AZ" w:bidi="ar-JO"/>
        </w:rPr>
        <w:t xml:space="preserve">، </w:t>
      </w:r>
      <w:r w:rsidR="008D0693" w:rsidRPr="008D0693">
        <w:rPr>
          <w:rFonts w:asciiTheme="majorBidi" w:hAnsiTheme="majorBidi" w:cstheme="majorBidi"/>
          <w:sz w:val="24"/>
          <w:szCs w:val="24"/>
          <w:rtl/>
          <w:lang w:val="az-Latn-AZ"/>
        </w:rPr>
        <w:t>جامعة أم درمان الاسلامية</w:t>
      </w:r>
      <w:r w:rsidR="008D0693">
        <w:rPr>
          <w:rFonts w:asciiTheme="majorBidi" w:hAnsiTheme="majorBidi" w:cstheme="majorBidi" w:hint="cs"/>
          <w:sz w:val="24"/>
          <w:szCs w:val="24"/>
          <w:rtl/>
          <w:lang w:val="az-Latn-AZ"/>
        </w:rPr>
        <w:t xml:space="preserve">، </w:t>
      </w:r>
      <w:r w:rsidR="008D0693">
        <w:rPr>
          <w:rFonts w:asciiTheme="majorBidi" w:hAnsiTheme="majorBidi" w:cstheme="majorBidi" w:hint="cs"/>
          <w:sz w:val="24"/>
          <w:szCs w:val="24"/>
          <w:rtl/>
        </w:rPr>
        <w:t>2000</w:t>
      </w:r>
      <w:r w:rsidRPr="007F0C7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14:paraId="7CCC01BB" w14:textId="77777777" w:rsidR="008D0693" w:rsidRPr="00BE245E" w:rsidRDefault="00000000" w:rsidP="008D0693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US"/>
        </w:rPr>
      </w:pPr>
      <w:hyperlink r:id="rId6" w:history="1">
        <w:r w:rsidR="008D0693" w:rsidRPr="00BE245E">
          <w:rPr>
            <w:rStyle w:val="ad"/>
            <w:rFonts w:asciiTheme="majorBidi" w:eastAsiaTheme="majorEastAsia" w:hAnsiTheme="majorBidi"/>
            <w:color w:val="auto"/>
            <w:lang w:val="en-US"/>
          </w:rPr>
          <w:t>https://quran.com/</w:t>
        </w:r>
      </w:hyperlink>
    </w:p>
    <w:p w14:paraId="25B3F349" w14:textId="77777777" w:rsidR="008D0693" w:rsidRPr="00BE245E" w:rsidRDefault="00000000" w:rsidP="008D0693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US"/>
        </w:rPr>
      </w:pPr>
      <w:hyperlink r:id="rId7" w:history="1">
        <w:r w:rsidR="008D0693" w:rsidRPr="00BE245E">
          <w:rPr>
            <w:rStyle w:val="ad"/>
            <w:rFonts w:asciiTheme="majorBidi" w:eastAsiaTheme="majorEastAsia" w:hAnsiTheme="majorBidi"/>
            <w:color w:val="auto"/>
            <w:lang w:val="en-US"/>
          </w:rPr>
          <w:t>https://tanzil.net/</w:t>
        </w:r>
      </w:hyperlink>
      <w:r w:rsidR="008D0693" w:rsidRPr="00BE245E">
        <w:rPr>
          <w:rFonts w:asciiTheme="majorBidi" w:hAnsiTheme="majorBidi" w:cstheme="majorBidi"/>
          <w:lang w:val="en-US"/>
        </w:rPr>
        <w:t xml:space="preserve"> </w:t>
      </w:r>
    </w:p>
    <w:p w14:paraId="79F666A0" w14:textId="77777777" w:rsidR="008D0693" w:rsidRPr="007F0C73" w:rsidRDefault="008D0693" w:rsidP="008D0693">
      <w:pPr>
        <w:pStyle w:val="a7"/>
        <w:spacing w:after="0" w:line="240" w:lineRule="auto"/>
        <w:ind w:left="927"/>
        <w:rPr>
          <w:rFonts w:asciiTheme="majorBidi" w:hAnsiTheme="majorBidi" w:cstheme="majorBidi"/>
          <w:sz w:val="24"/>
          <w:szCs w:val="24"/>
          <w:lang w:val="az-Latn-AZ" w:bidi="ar-JO"/>
        </w:rPr>
      </w:pPr>
    </w:p>
    <w:p w14:paraId="04A33FCC" w14:textId="77777777" w:rsidR="003E24C6" w:rsidRPr="007F0C73" w:rsidRDefault="003E24C6" w:rsidP="008D0693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  <w:lang w:val="az-Latn-AZ"/>
        </w:rPr>
      </w:pPr>
    </w:p>
    <w:p w14:paraId="7EF4E540" w14:textId="77777777" w:rsidR="00046896" w:rsidRPr="007F0C73" w:rsidRDefault="00046896" w:rsidP="008D0693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  <w:lang w:val="az-Latn-AZ" w:bidi="ar-JO"/>
        </w:rPr>
      </w:pPr>
    </w:p>
    <w:sectPr w:rsidR="00046896" w:rsidRPr="007F0C73" w:rsidSect="00BC74F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24CEE"/>
    <w:multiLevelType w:val="hybridMultilevel"/>
    <w:tmpl w:val="C5B2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A74CE"/>
    <w:multiLevelType w:val="hybridMultilevel"/>
    <w:tmpl w:val="FBC8CFF0"/>
    <w:lvl w:ilvl="0" w:tplc="04408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51570517">
    <w:abstractNumId w:val="1"/>
  </w:num>
  <w:num w:numId="2" w16cid:durableId="137071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B8"/>
    <w:rsid w:val="00046896"/>
    <w:rsid w:val="00311AEB"/>
    <w:rsid w:val="003E24C6"/>
    <w:rsid w:val="00760FB8"/>
    <w:rsid w:val="007F0C73"/>
    <w:rsid w:val="00853128"/>
    <w:rsid w:val="008D0693"/>
    <w:rsid w:val="00AF18F5"/>
    <w:rsid w:val="00BC74FA"/>
    <w:rsid w:val="00C913BE"/>
    <w:rsid w:val="00F2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3C5D"/>
  <w15:chartTrackingRefBased/>
  <w15:docId w15:val="{B08BE62C-8A52-4EB2-9B4E-A9E05303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896"/>
  </w:style>
  <w:style w:type="paragraph" w:styleId="1">
    <w:name w:val="heading 1"/>
    <w:basedOn w:val="a"/>
    <w:next w:val="a"/>
    <w:link w:val="10"/>
    <w:uiPriority w:val="9"/>
    <w:qFormat/>
    <w:rsid w:val="00760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0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0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0F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0F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0F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0F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0F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0F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0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0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0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0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0F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0F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0F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0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0F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0FB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D0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8D069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45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8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1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5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6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4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7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3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9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1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0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3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anzil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uran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30369-335B-419B-A2C2-5ED67BA3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Sheker Melikova</dc:creator>
  <cp:keywords/>
  <dc:description/>
  <cp:lastModifiedBy>Sheker Melikova</cp:lastModifiedBy>
  <cp:revision>4</cp:revision>
  <dcterms:created xsi:type="dcterms:W3CDTF">2026-03-02T20:03:00Z</dcterms:created>
  <dcterms:modified xsi:type="dcterms:W3CDTF">2026-03-02T20:55:00Z</dcterms:modified>
</cp:coreProperties>
</file>