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9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Воспоминания китайских студентов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footnoteReference w:id="0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обучавшихся в СССР в 1950-е гг., как исторический источник: на примере мемуаров Го Шанпина и Ли Сингэна</w:t>
      </w:r>
    </w:p>
    <w:p w14:paraId="5E1C2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Ван Мэйли</w:t>
      </w:r>
    </w:p>
    <w:p w14:paraId="19D9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Аспирант</w:t>
      </w:r>
    </w:p>
    <w:p w14:paraId="6E5B61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 w:val="0"/>
          <w:bCs w:val="0"/>
          <w:i/>
          <w:iCs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kern w:val="2"/>
          <w:sz w:val="24"/>
          <w:szCs w:val="24"/>
          <w:lang w:val="en-US" w:eastAsia="zh-CN" w:bidi="ar"/>
        </w:rPr>
        <w:t>Российский университет дружбы народов имени Патриса Лумумбы</w:t>
      </w:r>
    </w:p>
    <w:p w14:paraId="0F6C3E3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 w:val="0"/>
          <w:bCs w:val="0"/>
          <w:i/>
          <w:iCs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kern w:val="2"/>
          <w:sz w:val="24"/>
          <w:szCs w:val="24"/>
          <w:lang w:val="en-US" w:eastAsia="zh-CN" w:bidi="ar"/>
        </w:rPr>
        <w:t>Факультет гуманитарных и социальных наук , Москва, Россия</w:t>
      </w:r>
    </w:p>
    <w:p w14:paraId="4573B00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kern w:val="2"/>
          <w:sz w:val="24"/>
          <w:szCs w:val="24"/>
          <w:lang w:val="en-US" w:eastAsia="zh-CN" w:bidi="ar"/>
        </w:rPr>
        <w:t>E–mail: 1042245019@pfur.ru</w:t>
      </w:r>
    </w:p>
    <w:p w14:paraId="009FCC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241" w:firstLineChars="10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kern w:val="2"/>
          <w:sz w:val="24"/>
          <w:szCs w:val="24"/>
          <w:lang w:val="en-US" w:eastAsia="zh-CN" w:bidi="ar"/>
        </w:rPr>
        <w:t>Введение</w:t>
      </w:r>
    </w:p>
    <w:p w14:paraId="7D13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исследования: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выявление источниковедческого потенциала мемуаров китайских студентов, обучавшихся в СССР в 1950-е гг., и определение их роли в реконструкции учебной и повседневной жизни данной группы.</w:t>
      </w:r>
    </w:p>
    <w:p w14:paraId="5573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Историографический обзор:</w:t>
      </w:r>
      <w:r>
        <w:rPr>
          <w:rFonts w:hint="default" w:ascii="Times New Roman" w:hAnsi="Times New Roman" w:cs="Times New Roman"/>
          <w:sz w:val="24"/>
          <w:szCs w:val="24"/>
        </w:rPr>
        <w:t xml:space="preserve"> В российской историографии проблема обучения китайских студентов в СССР долгое время рассматривалась лишь в контексте культурных и научных связей (работы М. С. Капицы, С. К. Романовского, В. П. Елютина). Специальных исследований, посвященных именно китайским студентам, практически не проводилось. В китайской историографии, напротив, накоплен значительный массив мемуарной литературы, однако она редко сопоставляется с архивными источниками на русском языке. Таким образом, отсутствует комплексное источниковедческое исследование мемуаров как особого типа источника по данной теме.</w:t>
      </w:r>
    </w:p>
    <w:p w14:paraId="1230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Источниковая база:</w:t>
      </w:r>
      <w:r>
        <w:rPr>
          <w:rFonts w:hint="default" w:ascii="Times New Roman" w:hAnsi="Times New Roman" w:cs="Times New Roman"/>
          <w:sz w:val="24"/>
          <w:szCs w:val="24"/>
        </w:rPr>
        <w:t xml:space="preserve"> Исследование опирается на две группы источников. Во-первых, это мемуары двух ключевых представителей китайского студенчества 1950-х гг. — Го Шанпина (Московский нефтяной институт) и Ли Сингэна (Ленинградский государственный университет). Выбор данных кейсов обусловлен их типичной репрезентативностью: Го Шанпин представляет естественно-научное направление подготовки, Ли Сингэн — гуманитарное. Во-вторых, привлекаются официальные советско-китайские соглашения, архивные документы Министерства образования КНР, а также нормативные акты СССР, регулировавшие пребывание иностранных студентов.</w:t>
      </w:r>
    </w:p>
    <w:p w14:paraId="5A74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Методологическая основа: </w:t>
      </w:r>
      <w:r>
        <w:rPr>
          <w:rFonts w:hint="default" w:ascii="Times New Roman" w:hAnsi="Times New Roman" w:cs="Times New Roman"/>
          <w:sz w:val="24"/>
          <w:szCs w:val="24"/>
        </w:rPr>
        <w:t>Исследование базируется на принципах современного источниковедения. Мемуары рассматриваются как особый вид письменного исторического источника, основная функция которого заключается в фиксации и интерпретации индивидом социальных событий и личного опыта. В работе применяются методы текстового и сравнительного анализа, позволяющие осуществить взаимную верификацию мемуарных свидетельств и официальных записей.</w:t>
      </w:r>
    </w:p>
    <w:p w14:paraId="54D6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Новизна исследования:</w:t>
      </w:r>
      <w:r>
        <w:rPr>
          <w:rFonts w:hint="default" w:ascii="Times New Roman" w:hAnsi="Times New Roman" w:cs="Times New Roman"/>
          <w:sz w:val="24"/>
          <w:szCs w:val="24"/>
        </w:rPr>
        <w:t xml:space="preserve"> Впервые мемуары китайских студентов рассматриваются не как вспомогательный, а как полноценный исторический источник, обладающий собственной познавательной ценностью. Предложенный подход позволяет не только подтвердить или уточнить данные архивов, но и реконструировать субъективное измерение исторического опыта — мотивацию, бытовые условия, межкультурную адаптацию и эмоциональное восприятие учебного процесса.</w:t>
      </w:r>
    </w:p>
    <w:p w14:paraId="46B8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Процесс и результаты исследования: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ходе исследования был проведен сравнительный анализ информации, содержащейся в мемуарах Го Шанпина и Ли Сингэна, с данными официальных архивных документов. Установлено, что мемуары выполняют две ключевые функции:</w:t>
      </w:r>
    </w:p>
    <w:p w14:paraId="60F9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Функция взаимной верификации: Мемуары подтверждают макроуровневые архивные данные о размере стипендий (500-700 рублей), процедурах отбора и направления студентов, а также о корректировке политики языковой подготовки после 1952 года. Так, Го Шанпин свидетельствует о сокращении часов русского языка на первом курсе с 8 до 4 в неделю для студентов, прибывших после 1953 года, что напрямую отражает изменение государственной политики.</w:t>
      </w:r>
    </w:p>
    <w:p w14:paraId="5B75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Функция дополнения исторических деталей: Мемуары раскрывают ранее неизвестные аспекты повседневной жизни. Го Шанпин сообщает о добровольных ежемесячных пожертвованиях в фонд помощи Корее в войне против американской агрессии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1"/>
      </w:r>
      <w:r>
        <w:rPr>
          <w:rFonts w:hint="default" w:ascii="Times New Roman" w:hAnsi="Times New Roman" w:cs="Times New Roman"/>
          <w:sz w:val="24"/>
          <w:szCs w:val="24"/>
        </w:rPr>
        <w:t xml:space="preserve"> в размере 200 рублей — деталь, отсутствующая в официальных документах, но связывающая учебную деятельность студентов с макроисторическими событиями. Ли Сингэн приводит слова заместителя председателя КНР Лю Шаоци о том, что «расходы на отправку одного студента за границу равны годовому доходу 25-30 крестьянских семей», что раскрывает государственные ожидания и ответственность, лежавшие на студентах.</w:t>
      </w:r>
    </w:p>
    <w:p w14:paraId="7D07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Особую ценность представляют описания бытовых условий: совместное проживание с иностранными студентами, организация общежитий, а также языковое творчество — шутливое прозвище «комендант»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2"/>
      </w:r>
      <w:r>
        <w:rPr>
          <w:rFonts w:hint="default" w:ascii="Times New Roman" w:hAnsi="Times New Roman" w:cs="Times New Roman"/>
          <w:sz w:val="24"/>
          <w:szCs w:val="24"/>
        </w:rPr>
        <w:t>как «Гоминьдан»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3"/>
      </w:r>
      <w:r>
        <w:rPr>
          <w:rFonts w:hint="default" w:ascii="Times New Roman" w:hAnsi="Times New Roman" w:cs="Times New Roman"/>
          <w:sz w:val="24"/>
          <w:szCs w:val="24"/>
        </w:rPr>
        <w:t>, отражающее механизмы межкультурной адаптации и сохранившееся в студенческом фольклоре на десятилетия.</w:t>
      </w:r>
    </w:p>
    <w:p w14:paraId="7392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Литература</w:t>
      </w:r>
    </w:p>
    <w:p w14:paraId="5218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Георгиева Н.Г. Историческое источниковедение: теоретические проблемы: учебник для вузов. М.: Проспект, 2017. 345 с.</w:t>
      </w:r>
    </w:p>
    <w:p w14:paraId="39F2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Георгиева Н.Г. Мемуары как феномен культуры и как исторический источник // Вестник Российского университета дружбы народов. Серия: История России. 2012. № 1. С. 126–138.</w:t>
      </w:r>
    </w:p>
    <w:p w14:paraId="6AF6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Го Шанпин. Мои годы учебы в СССР // Нефтяные знания (Shiyou Zhishi). 2021. № 3. С. 102-110. (на кит. яз.)</w:t>
      </w:r>
    </w:p>
    <w:p w14:paraId="422E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Ли Сингэн. Мои годы учебы в СССР // Современные проблемы мирового социализма (Dangdai Shijie Shehui Zhuyi Wenti). 2015. № 4. С. 40-43. (на кит. яз.)</w:t>
      </w:r>
    </w:p>
    <w:p w14:paraId="39C0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Сборник действующих договоров, соглашений и конвенций, заключенных СССР с иностранными государствами. Вып. XV. М.: Госуд. изд-во полит. литературы, 1957. 628 с</w:t>
      </w:r>
    </w:p>
    <w:p w14:paraId="16F6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Ли Тао (ред.). Летопись китайского образования за рубежом (после 1949 года) . Пекин: Издательство высшего образования, 2000. (на кит. яз.)</w:t>
      </w:r>
    </w:p>
    <w:p w14:paraId="42F79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DEA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21643BF4">
      <w:pPr>
        <w:pStyle w:val="2"/>
        <w:snapToGrid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5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Имеются в виду направленные государством китайские студенты. В 1950-е годы, в условиях плановой экономики и холодной войны, все вопросы образования за рубежом полностью контролировались государством. Все квоты на обучение за границей проходили строгую политическую проверку и процедуру отбора, поэтому с юридической и политической точки зрения частная учеба за свой счет в современном понимании не существовала.</w:t>
      </w:r>
    </w:p>
  </w:footnote>
  <w:footnote w:id="1">
    <w:p w14:paraId="41074444">
      <w:pPr>
        <w:pStyle w:val="2"/>
        <w:snapToGrid w:val="0"/>
        <w:rPr>
          <w:rFonts w:hint="default" w:ascii="Times New Roman" w:hAnsi="Times New Roman" w:cs="Times New Roman"/>
          <w:sz w:val="20"/>
          <w:szCs w:val="28"/>
        </w:rPr>
      </w:pPr>
      <w:r>
        <w:rPr>
          <w:rStyle w:val="5"/>
          <w:rFonts w:hint="default" w:ascii="Times New Roman" w:hAnsi="Times New Roman" w:cs="Times New Roman"/>
          <w:sz w:val="20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8"/>
        </w:rPr>
        <w:t xml:space="preserve"> Имеется в виду участие Китая в Корейской войне (1950-1953) на стороне Северной Кореи. В китайской историографии этот период известен как движение «Сопротивление американской агрессии и помощь Корее» (кит.: 抗美援朝).</w:t>
      </w:r>
    </w:p>
  </w:footnote>
  <w:footnote w:id="2">
    <w:p w14:paraId="390EC3B3">
      <w:pPr>
        <w:pStyle w:val="2"/>
        <w:snapToGrid w:val="0"/>
        <w:rPr>
          <w:rFonts w:hint="default" w:ascii="Times New Roman" w:hAnsi="Times New Roman" w:cs="Times New Roman"/>
          <w:sz w:val="20"/>
          <w:szCs w:val="28"/>
        </w:rPr>
      </w:pPr>
      <w:r>
        <w:rPr>
          <w:rStyle w:val="5"/>
          <w:rFonts w:hint="default" w:ascii="Times New Roman" w:hAnsi="Times New Roman" w:cs="Times New Roman"/>
          <w:sz w:val="20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8"/>
        </w:rPr>
        <w:t xml:space="preserve"> Комендант общежития — администратор, отвечающий за хозяйственную часть и порядок в студенческом общежитии.</w:t>
      </w:r>
    </w:p>
  </w:footnote>
  <w:footnote w:id="3">
    <w:p w14:paraId="3E0495F2">
      <w:pPr>
        <w:pStyle w:val="2"/>
        <w:snapToGrid w:val="0"/>
        <w:rPr>
          <w:rFonts w:hint="default" w:ascii="Times New Roman" w:hAnsi="Times New Roman" w:cs="Times New Roman"/>
          <w:sz w:val="20"/>
          <w:szCs w:val="28"/>
        </w:rPr>
      </w:pPr>
      <w:r>
        <w:rPr>
          <w:rStyle w:val="5"/>
          <w:rFonts w:hint="default" w:ascii="Times New Roman" w:hAnsi="Times New Roman" w:cs="Times New Roman"/>
          <w:sz w:val="20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8"/>
        </w:rPr>
        <w:t xml:space="preserve"> Гоминьдан (Национальная партия Китая) — первая буржуазная партия в истории Китая, основанная Сунь Ятсеном. После поражения в гражданской войне в 1949 году партия отступила на Тайвань и в настоящее время является одной из политических партий на территории Тайваня (Китай). Шутливое прозвище возникло из-за звукового сходства русского слова «комендант» с китайским названием партии (国民党, Guómíndǎng).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7205A"/>
    <w:rsid w:val="3D77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371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2026-03-02T12:03:00Z</dcterms:created>
  <dc:creator>Holmes</dc:creator>
  <cp:lastModifiedBy>Holmes</cp:lastModifiedBy>
  <dcterms:modified xsi:type="dcterms:W3CDTF">2026-03-02T18:26:05Z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553F1FF1A3C84898AAA2FBA34C7869BF_11</vt:lpwstr>
  </property>
  <property fmtid="{D5CDD505-2E9C-101B-9397-08002B2CF9AE}" pid="4" name="KSOTemplateDocerSaveRecord">
    <vt:lpwstr>eyJoZGlkIjoiZjc3MDAzZDdjYmYzNWZmODAwN2QxZDI1ZDQwMTJhNWMiLCJ1c2VySWQiOiI1NjMxMDQ4ODgifQ==</vt:lpwstr>
  </property>
</Properties>
</file>