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6C85" w14:textId="372C69E7" w:rsidR="001108FD" w:rsidRPr="00F66193" w:rsidRDefault="001108FD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Эволюция арабской идентичности: между цивилизационным единством и фрагментацией</w:t>
      </w:r>
    </w:p>
    <w:p w14:paraId="585140CF" w14:textId="52A2F77E" w:rsidR="007034E1" w:rsidRPr="00F9571A" w:rsidRDefault="007034E1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Алиханова Милана Маратовна</w:t>
      </w:r>
    </w:p>
    <w:p w14:paraId="56835F63" w14:textId="4500A300" w:rsidR="00F66193" w:rsidRDefault="007034E1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</w:p>
    <w:p w14:paraId="01D3BE6A" w14:textId="0621530B" w:rsidR="00F66193" w:rsidRDefault="00F66193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93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Российск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ий</w:t>
      </w:r>
      <w:r w:rsidRPr="00F66193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университет дружбы народов имени Патриса Лумумбы</w:t>
      </w:r>
      <w:r w:rsidR="007034E1" w:rsidRPr="00703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38948251" w14:textId="67BD3679" w:rsidR="007034E1" w:rsidRDefault="00F66193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</w:t>
      </w:r>
      <w:r w:rsid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гуманитарных и социальных наук</w:t>
      </w:r>
      <w:r w:rsidR="007034E1"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7034E1"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14:paraId="7FA72200" w14:textId="768AC478" w:rsidR="007034E1" w:rsidRPr="007D1199" w:rsidRDefault="007034E1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D11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34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D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7D1199" w:rsidRPr="00A34F6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AMilana</w:t>
        </w:r>
        <w:r w:rsidR="007D1199" w:rsidRPr="007D119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2007@</w:t>
        </w:r>
        <w:r w:rsidR="007D1199" w:rsidRPr="00A34F6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7D1199" w:rsidRPr="007D119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D1199" w:rsidRPr="00A34F6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2324D8F6" w14:textId="7A65E432" w:rsidR="007D1199" w:rsidRPr="007D1199" w:rsidRDefault="007D1199" w:rsidP="00D2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9542E" w14:textId="577F4279" w:rsidR="002637CC" w:rsidRDefault="002637CC" w:rsidP="00D21C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260D06" w14:textId="17FF08CB" w:rsidR="002637CC" w:rsidRPr="002637CC" w:rsidRDefault="002637CC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Арабский мир воспринимается как единство, связанное языком, религией, культурой, но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637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26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 показывает, что </w:t>
      </w:r>
      <w:r w:rsidR="00D02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современными странами, представляющими собой арабский мир, становится всё глубже.</w:t>
      </w:r>
      <w:r w:rsidR="0098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Научная проблема данного исследования заключается в расхождении между идеей единства </w:t>
      </w:r>
      <w:proofErr w:type="spellStart"/>
      <w:r w:rsidR="00981E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proofErr w:type="spellEnd"/>
      <w:r w:rsidR="0098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политики национальных государств.</w:t>
      </w:r>
    </w:p>
    <w:p w14:paraId="0E911900" w14:textId="2CB0B638" w:rsidR="00335FC2" w:rsidRDefault="00335FC2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единства и </w:t>
      </w:r>
      <w:r w:rsidR="001601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раскола</w:t>
      </w: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арабского мира </w:t>
      </w:r>
      <w:r w:rsidR="00160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является дискуссионной</w:t>
      </w: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3A6" w:rsidRPr="007103A6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7103A6">
        <w:rPr>
          <w:rFonts w:ascii="Times New Roman" w:eastAsia="Times New Roman" w:hAnsi="Times New Roman" w:cs="Times New Roman"/>
          <w:sz w:val="24"/>
          <w:szCs w:val="24"/>
          <w:lang w:eastAsia="ru-RU"/>
        </w:rPr>
        <w:t>;2</w:t>
      </w:r>
      <w:r w:rsidR="007103A6" w:rsidRPr="007103A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1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изучения </w:t>
      </w:r>
      <w:proofErr w:type="spellStart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нациестроительства</w:t>
      </w:r>
      <w:proofErr w:type="spellEnd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арабских странах заложены в работах В.А. Исаева и А.О. </w:t>
      </w:r>
      <w:proofErr w:type="spellStart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Филоника</w:t>
      </w:r>
      <w:proofErr w:type="spellEnd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анализируют влияние экономических, социальных и политических </w:t>
      </w:r>
      <w:r w:rsidR="001601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последних </w:t>
      </w:r>
      <w:r w:rsidR="0030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десятилетий </w:t>
      </w: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формирование национального самосознания. Авторы приходят к выводу, что </w:t>
      </w:r>
      <w:r w:rsidR="001601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арабскому единству в наши дни уже не так сильно</w:t>
      </w:r>
      <w:r w:rsidR="00D0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0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ранее, а объективные процессы ведут к дальнейшей разобщенности.</w:t>
      </w:r>
      <w:r w:rsidR="006C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</w:t>
      </w:r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разобщенности рассматривает Н.У. </w:t>
      </w:r>
      <w:proofErr w:type="spellStart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Ханалиев</w:t>
      </w:r>
      <w:proofErr w:type="spellEnd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статье, посвященной современным вызовам и конфликтам на Ближнем Востоке. Исследователь выделяет такие факторы фрагментации, как </w:t>
      </w:r>
      <w:proofErr w:type="spellStart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суннитско</w:t>
      </w:r>
      <w:proofErr w:type="spellEnd"/>
      <w:r w:rsidRPr="00335FC2">
        <w:rPr>
          <w:rFonts w:ascii="Times New Roman" w:eastAsia="Times New Roman" w:hAnsi="Times New Roman" w:cs="Times New Roman"/>
          <w:sz w:val="24"/>
          <w:szCs w:val="24"/>
          <w:lang w:eastAsia="ru-RU"/>
        </w:rPr>
        <w:t>-шиитское противостояние, межгосударственные конфликты (например, кризис в отношениях Саудовской Аравии и Катара) и последствия «арабской весны». Однако оба исследования сосредоточены преимущественно на политических и конфессиональных аспектах и не рассматривают языковую и культурную фрагментацию как самостоятельные взаимосвязанные процессы, что составляет научную новизну данной работы.</w:t>
      </w:r>
    </w:p>
    <w:p w14:paraId="4D09A645" w14:textId="1D716EB5" w:rsidR="00CC5AED" w:rsidRPr="00CC5AED" w:rsidRDefault="00CC5AED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включает сравнительно-исторический анализ, а также элементы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</w:t>
      </w:r>
    </w:p>
    <w:p w14:paraId="352C9750" w14:textId="2E8CF286" w:rsidR="00F66193" w:rsidRDefault="007034E1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авторского подхода состоит в междисциплинарном рассмотрении фрагментации арабского мира как единого процесса, протекающего одновременно в трех измерениях – языковом, религиозном и культурном. В отличие от существующих работ, фокусирующихся на одно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аспектов, данное исследование предлагает рассматривать эти процессы как взаимосвязанные проявления кризиса арабской идентичности.</w:t>
      </w:r>
    </w:p>
    <w:p w14:paraId="3666349C" w14:textId="326C2F94" w:rsidR="001B3EC5" w:rsidRDefault="00285E4C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результатами исследования является факт того, что н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сегодняшний день арабский язык не является однородным, у него имеется множество диалектов, всё больше уходящих от литературного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Х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 </w:t>
      </w:r>
      <w:proofErr w:type="spellStart"/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>фусха</w:t>
      </w:r>
      <w:proofErr w:type="spellEnd"/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прежнему преподается в школах</w:t>
      </w:r>
      <w:r w:rsidR="00D0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используется в </w:t>
      </w:r>
      <w:r w:rsidR="004A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последнее время можно увидеть диалекты в художественной литературе и в социальных сетях, а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расхождение между диалектами </w:t>
      </w:r>
      <w:r w:rsidR="002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агриба и </w:t>
      </w:r>
      <w:proofErr w:type="spellStart"/>
      <w:r w:rsidR="002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>ашрика</w:t>
      </w:r>
      <w:proofErr w:type="spellEnd"/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всё глубже, что </w:t>
      </w:r>
      <w:r w:rsidR="00C213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</w:t>
      </w:r>
      <w:r w:rsidR="00C2132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B3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арабскими странами.</w:t>
      </w:r>
    </w:p>
    <w:p w14:paraId="0E7609F0" w14:textId="374E4491" w:rsidR="001D1EC3" w:rsidRPr="001D1EC3" w:rsidRDefault="00F55AF4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Религиозная фрагментация является самой древней. </w:t>
      </w:r>
      <w:r w:rsidR="001C73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слам имеет много течений</w:t>
      </w:r>
      <w:r w:rsidR="004A2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многие из которых конфликтуют между собой. Раскол между суннитами и шиитами является одним из главных факторов конфликтов в регионе.</w:t>
      </w:r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религиозные меньшинства, такие как </w:t>
      </w:r>
      <w:proofErr w:type="spellStart"/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алавиты</w:t>
      </w:r>
      <w:proofErr w:type="spellEnd"/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друзы, усиливают разобщенность</w:t>
      </w:r>
      <w:r w:rsidR="004A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EB616A" w14:textId="2E56630E" w:rsidR="007034E1" w:rsidRDefault="007034E1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 фрагментация проявляется в</w:t>
      </w:r>
      <w:r w:rsidR="0028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 на локальную составляющую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Наследие колониализма привело к разделению арабского мира на зоны влияния</w:t>
      </w:r>
      <w:r w:rsidR="00835C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примеру</w:t>
      </w:r>
      <w:r w:rsidR="00210C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C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агриб </w:t>
      </w:r>
      <w:r w:rsidR="001D1E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подвержен влиянию Франции, что отражается в том числе на диалекте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массовой культур</w:t>
      </w:r>
      <w:r w:rsidR="002560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утрачена монополия Египта: Саудовская Аравия, ОАЭ, Катар, Ливан производят собственный контент, ориентированный на локального потребителя. </w:t>
      </w:r>
      <w:r w:rsidRPr="00703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Повседневные практики (кухня, одежда, традиции) также демонстрируют регионализацию при формальном сохранении общеарабских черт.</w:t>
      </w:r>
    </w:p>
    <w:p w14:paraId="165D5C02" w14:textId="21A3B24A" w:rsidR="00A50F7E" w:rsidRDefault="00A50F7E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арабского мира сегодня существует преимущественно как цивилизационный миф и политический лозунг, тогда как реальные процессы ведут к углублению языковой, религиозной и культурной фрагментации. Объединяющие факторы (классический арабский язык, исламская традиция) продолжают </w:t>
      </w:r>
      <w:r w:rsidR="002560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существовать</w:t>
      </w: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их роль </w:t>
      </w:r>
      <w:r w:rsidR="002560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</w:t>
      </w: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они выступают не столько основой повседневной идентичности, сколько символ</w:t>
      </w:r>
      <w:r w:rsidR="0096384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 к «большой» арабской цивилизации. Арабский мир эволюционирует от </w:t>
      </w:r>
      <w:r w:rsidR="002560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унитарной арабской нации к </w:t>
      </w:r>
      <w:r w:rsidR="002560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идее</w:t>
      </w: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«арабского содружества», где доминируют локальные идентичности при сохранении цивилизационной общности.</w:t>
      </w:r>
    </w:p>
    <w:p w14:paraId="0098EF71" w14:textId="77777777" w:rsidR="00A50F7E" w:rsidRDefault="00A50F7E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A991A" w14:textId="77777777" w:rsidR="00A50F7E" w:rsidRDefault="00A50F7E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88391" w14:textId="1B63E640" w:rsidR="00A50F7E" w:rsidRPr="00A50F7E" w:rsidRDefault="00A50F7E" w:rsidP="00D2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="0027503E" w:rsidRPr="0027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3666935" w14:textId="06F7B384" w:rsidR="0027503E" w:rsidRPr="0027503E" w:rsidRDefault="0027503E" w:rsidP="00D21CE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7503E">
        <w:t xml:space="preserve"> </w:t>
      </w:r>
      <w:r>
        <w:t xml:space="preserve"> </w:t>
      </w:r>
      <w:proofErr w:type="spellStart"/>
      <w:r w:rsidRPr="00275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Филоник</w:t>
      </w:r>
      <w:proofErr w:type="spellEnd"/>
      <w:r w:rsidRPr="0027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Исаев В.А. Арабский мир: слияние в нацию или усиление разобщенности? (заметки по поводу) // Азия и Африка сегодня. 2020. № 3. С. 12-19.</w:t>
      </w:r>
    </w:p>
    <w:p w14:paraId="1B080471" w14:textId="67AE7158" w:rsidR="0027503E" w:rsidRPr="0027503E" w:rsidRDefault="0027503E" w:rsidP="00D21CE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7503E">
        <w:t xml:space="preserve"> </w:t>
      </w:r>
      <w:r>
        <w:t xml:space="preserve"> </w:t>
      </w:r>
      <w:proofErr w:type="spellStart"/>
      <w:r w:rsidRPr="002750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Ханалиев</w:t>
      </w:r>
      <w:proofErr w:type="spellEnd"/>
      <w:r w:rsidRPr="0027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Н.У. Современные вызовы и конфликты на Ближнем Востоке: процесс фрагментации арабского мира // Вестник Московского государственного областного университета. 2019. № 2. С. 86-99.</w:t>
      </w:r>
    </w:p>
    <w:p w14:paraId="6069FFB7" w14:textId="1D9F1568" w:rsidR="001108FD" w:rsidRPr="0027503E" w:rsidRDefault="001108FD" w:rsidP="00D21CE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108FD" w:rsidRPr="0027503E" w:rsidSect="00D21C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36432"/>
    <w:multiLevelType w:val="hybridMultilevel"/>
    <w:tmpl w:val="F6BA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3D"/>
    <w:rsid w:val="001108FD"/>
    <w:rsid w:val="001601A8"/>
    <w:rsid w:val="00160FD8"/>
    <w:rsid w:val="001A633D"/>
    <w:rsid w:val="001B3EC5"/>
    <w:rsid w:val="001C736D"/>
    <w:rsid w:val="001D1EC3"/>
    <w:rsid w:val="00210C37"/>
    <w:rsid w:val="002560C5"/>
    <w:rsid w:val="002637CC"/>
    <w:rsid w:val="0027503E"/>
    <w:rsid w:val="00285E4C"/>
    <w:rsid w:val="002E29AE"/>
    <w:rsid w:val="00302827"/>
    <w:rsid w:val="00335FC2"/>
    <w:rsid w:val="003623E1"/>
    <w:rsid w:val="004A2E61"/>
    <w:rsid w:val="0062352C"/>
    <w:rsid w:val="006C763A"/>
    <w:rsid w:val="006D6BD5"/>
    <w:rsid w:val="007034E1"/>
    <w:rsid w:val="007103A6"/>
    <w:rsid w:val="00767A31"/>
    <w:rsid w:val="007D1199"/>
    <w:rsid w:val="00835CF4"/>
    <w:rsid w:val="009509A4"/>
    <w:rsid w:val="00963847"/>
    <w:rsid w:val="00981E3D"/>
    <w:rsid w:val="00A50F7E"/>
    <w:rsid w:val="00C21329"/>
    <w:rsid w:val="00CC5AED"/>
    <w:rsid w:val="00D02F97"/>
    <w:rsid w:val="00D21CE9"/>
    <w:rsid w:val="00E83580"/>
    <w:rsid w:val="00F55AF4"/>
    <w:rsid w:val="00F66193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FF8E"/>
  <w15:chartTrackingRefBased/>
  <w15:docId w15:val="{E60D2938-031B-46FC-BE87-29253B2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6193"/>
    <w:rPr>
      <w:b/>
      <w:bCs/>
    </w:rPr>
  </w:style>
  <w:style w:type="paragraph" w:styleId="a4">
    <w:name w:val="List Paragraph"/>
    <w:basedOn w:val="a"/>
    <w:uiPriority w:val="34"/>
    <w:qFormat/>
    <w:rsid w:val="002750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119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lana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dcterms:created xsi:type="dcterms:W3CDTF">2026-02-23T07:44:00Z</dcterms:created>
  <dcterms:modified xsi:type="dcterms:W3CDTF">2026-03-01T20:44:00Z</dcterms:modified>
</cp:coreProperties>
</file>