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57AF" w14:textId="416E05E6" w:rsidR="00E34A8D" w:rsidRPr="00B51CC3" w:rsidRDefault="00216E87" w:rsidP="00216E8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51CC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Стратегия балансирования как </w:t>
      </w:r>
      <w:r w:rsidR="008A43D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ключевой</w:t>
      </w:r>
      <w:r w:rsidRPr="00B51CC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элемент </w:t>
      </w:r>
      <w:r w:rsidR="00F04128" w:rsidRPr="00B51CC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внешней политики Камбоджи </w:t>
      </w:r>
    </w:p>
    <w:p w14:paraId="02899AE9" w14:textId="505A8EF5" w:rsidR="00F04128" w:rsidRPr="00B51CC3" w:rsidRDefault="003E7866" w:rsidP="00216E8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51CC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Радченко Дарья Константиновна</w:t>
      </w:r>
    </w:p>
    <w:p w14:paraId="3A5E8B13" w14:textId="7474BD4E" w:rsidR="003E7866" w:rsidRPr="00B51CC3" w:rsidRDefault="00100515" w:rsidP="00216E8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51CC3"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="003E7866" w:rsidRPr="00B51CC3">
        <w:rPr>
          <w:rFonts w:ascii="Times New Roman" w:hAnsi="Times New Roman" w:cs="Times New Roman"/>
          <w:i/>
          <w:iCs/>
          <w:sz w:val="24"/>
          <w:szCs w:val="24"/>
          <w:lang w:val="ru-RU"/>
        </w:rPr>
        <w:t>агистрант</w:t>
      </w:r>
    </w:p>
    <w:p w14:paraId="1377D078" w14:textId="7CCA1DDB" w:rsidR="00100515" w:rsidRPr="00B51CC3" w:rsidRDefault="00100515" w:rsidP="00216E8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51CC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Московский государственный университет имени М.В. Ломоносова, </w:t>
      </w:r>
      <w:r w:rsidR="00232816" w:rsidRPr="00B51CC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Институт стран Азии и Африки </w:t>
      </w:r>
    </w:p>
    <w:p w14:paraId="1BB84A8E" w14:textId="58B0EB25" w:rsidR="00232816" w:rsidRPr="00B51CC3" w:rsidRDefault="00232816" w:rsidP="00216E87">
      <w:pPr>
        <w:jc w:val="center"/>
        <w:rPr>
          <w:rFonts w:ascii="Times New Roman" w:hAnsi="Times New Roman"/>
          <w:i/>
          <w:iCs/>
          <w:sz w:val="24"/>
          <w:szCs w:val="24"/>
          <w:lang w:bidi="km-KH"/>
        </w:rPr>
      </w:pPr>
      <w:r w:rsidRPr="00B51CC3">
        <w:rPr>
          <w:rFonts w:ascii="Times New Roman" w:hAnsi="Times New Roman" w:cs="Times New Roman"/>
          <w:i/>
          <w:iCs/>
          <w:sz w:val="24"/>
          <w:szCs w:val="24"/>
        </w:rPr>
        <w:t>E-mail</w:t>
      </w:r>
      <w:r w:rsidRPr="00B51CC3">
        <w:rPr>
          <w:rFonts w:ascii="Times New Roman" w:hAnsi="Times New Roman"/>
          <w:i/>
          <w:iCs/>
          <w:sz w:val="24"/>
          <w:szCs w:val="24"/>
          <w:lang w:bidi="km-KH"/>
        </w:rPr>
        <w:t xml:space="preserve">: </w:t>
      </w:r>
      <w:hyperlink r:id="rId8" w:history="1">
        <w:r w:rsidRPr="00B51CC3">
          <w:rPr>
            <w:rStyle w:val="a7"/>
            <w:rFonts w:ascii="Times New Roman" w:hAnsi="Times New Roman"/>
            <w:i/>
            <w:iCs/>
            <w:sz w:val="24"/>
            <w:szCs w:val="24"/>
            <w:lang w:bidi="km-KH"/>
          </w:rPr>
          <w:t>darya.karasyova04@mail.ru</w:t>
        </w:r>
      </w:hyperlink>
      <w:r w:rsidRPr="00B51CC3">
        <w:rPr>
          <w:rFonts w:ascii="Times New Roman" w:hAnsi="Times New Roman"/>
          <w:i/>
          <w:iCs/>
          <w:sz w:val="24"/>
          <w:szCs w:val="24"/>
          <w:lang w:bidi="km-KH"/>
        </w:rPr>
        <w:t xml:space="preserve"> </w:t>
      </w:r>
    </w:p>
    <w:p w14:paraId="79CE5F83" w14:textId="77777777" w:rsidR="00216E87" w:rsidRPr="00B51CC3" w:rsidRDefault="00216E87">
      <w:pPr>
        <w:rPr>
          <w:sz w:val="24"/>
          <w:szCs w:val="24"/>
        </w:rPr>
      </w:pPr>
    </w:p>
    <w:p w14:paraId="0C48AE18" w14:textId="3B57B69C" w:rsidR="00162B72" w:rsidRPr="00B51CC3" w:rsidRDefault="00581BD9" w:rsidP="00162B72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Усилившаяся конкуренция </w:t>
      </w:r>
      <w:r w:rsidR="0009733C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внерегиональных акторов, прежде всего Китая и Соединенных Штатов, создает для малых государств качественно новые </w:t>
      </w:r>
      <w:r w:rsidR="009C5910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препятствия </w:t>
      </w:r>
      <w:r w:rsidR="00266AD3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в реализации стратегии внешнеполитического балансирования. </w:t>
      </w:r>
      <w:r w:rsidR="005E1A72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Возвращение Дональда Трампа </w:t>
      </w:r>
      <w:r w:rsidR="00C50421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E1A72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Белый </w:t>
      </w:r>
      <w:r w:rsidR="00C50421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дом </w:t>
      </w:r>
      <w:r w:rsidR="00162B72" w:rsidRPr="00B51CC3">
        <w:rPr>
          <w:rFonts w:ascii="Times New Roman" w:hAnsi="Times New Roman" w:cs="Times New Roman"/>
          <w:sz w:val="24"/>
          <w:szCs w:val="24"/>
          <w:lang w:val="ru-RU"/>
        </w:rPr>
        <w:t>сделало традиционное лавирование еще более сложной задачей, в том числе и для Камбоджи.</w:t>
      </w:r>
    </w:p>
    <w:p w14:paraId="324E4900" w14:textId="4FBADE1A" w:rsidR="00274203" w:rsidRPr="00B51CC3" w:rsidRDefault="00DF7FBD" w:rsidP="00162B72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В этот раз перед </w:t>
      </w:r>
      <w:r w:rsidR="00D44F1E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Пномпенем </w:t>
      </w:r>
      <w:r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встало две проблемы </w:t>
      </w:r>
      <w:r w:rsidR="007F2F5E" w:rsidRPr="00B51CC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549C" w:rsidRPr="00B51CC3">
        <w:rPr>
          <w:rFonts w:ascii="Times New Roman" w:hAnsi="Times New Roman" w:cs="Times New Roman"/>
          <w:sz w:val="24"/>
          <w:szCs w:val="24"/>
          <w:lang w:val="ru-RU"/>
        </w:rPr>
        <w:t>с одной стороны, сохранить</w:t>
      </w:r>
      <w:r w:rsidR="0042270E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 достигнутый уровень стратегического партнерства с </w:t>
      </w:r>
      <w:r w:rsidR="00D44F1E" w:rsidRPr="00B51CC3">
        <w:rPr>
          <w:rFonts w:ascii="Times New Roman" w:hAnsi="Times New Roman" w:cs="Times New Roman"/>
          <w:sz w:val="24"/>
          <w:szCs w:val="24"/>
          <w:lang w:val="ru-RU"/>
        </w:rPr>
        <w:t>Пекином</w:t>
      </w:r>
      <w:r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F4CC6" w:rsidRPr="00B51CC3">
        <w:rPr>
          <w:rFonts w:ascii="Times New Roman" w:hAnsi="Times New Roman" w:cs="Times New Roman"/>
          <w:sz w:val="24"/>
          <w:szCs w:val="24"/>
          <w:lang w:val="ru-RU"/>
        </w:rPr>
        <w:t>являющ</w:t>
      </w:r>
      <w:r w:rsidR="009B5947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егося </w:t>
      </w:r>
      <w:r w:rsidR="004F4CC6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ключевым экономическим донором, а с другой </w:t>
      </w:r>
      <w:r w:rsidR="00A92334" w:rsidRPr="00B51CC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F4CC6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2334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в определенной степени </w:t>
      </w:r>
      <w:r w:rsidRPr="00B51CC3">
        <w:rPr>
          <w:rFonts w:ascii="Times New Roman" w:hAnsi="Times New Roman" w:cs="Times New Roman"/>
          <w:sz w:val="24"/>
          <w:szCs w:val="24"/>
          <w:lang w:val="ru-RU"/>
        </w:rPr>
        <w:t>диверсифицировать свои отношения. Такой возможностью стала активизация взаимодействия с</w:t>
      </w:r>
      <w:r w:rsidR="00D44F1E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 Ва</w:t>
      </w:r>
      <w:r w:rsidR="00CC1040" w:rsidRPr="00B51CC3">
        <w:rPr>
          <w:rFonts w:ascii="Times New Roman" w:hAnsi="Times New Roman" w:cs="Times New Roman"/>
          <w:sz w:val="24"/>
          <w:szCs w:val="24"/>
          <w:lang w:val="ru-RU"/>
        </w:rPr>
        <w:t>шингтоном</w:t>
      </w:r>
      <w:r w:rsidRPr="00B51CC3">
        <w:rPr>
          <w:rFonts w:ascii="Times New Roman" w:hAnsi="Times New Roman" w:cs="Times New Roman"/>
          <w:sz w:val="24"/>
          <w:szCs w:val="24"/>
          <w:lang w:val="ru-RU"/>
        </w:rPr>
        <w:t>. Причем на такой расклад повлиял р</w:t>
      </w:r>
      <w:r w:rsidR="00D10A16" w:rsidRPr="00B51CC3">
        <w:rPr>
          <w:rFonts w:ascii="Times New Roman" w:hAnsi="Times New Roman" w:cs="Times New Roman"/>
          <w:sz w:val="24"/>
          <w:szCs w:val="24"/>
          <w:lang w:val="ru-RU"/>
        </w:rPr>
        <w:t>яд объективных факторов, связанных как с</w:t>
      </w:r>
      <w:r w:rsidR="007A2B95">
        <w:rPr>
          <w:rFonts w:ascii="Times New Roman" w:hAnsi="Times New Roman" w:cs="Times New Roman"/>
          <w:sz w:val="24"/>
          <w:szCs w:val="24"/>
          <w:lang w:val="ru-RU"/>
        </w:rPr>
        <w:t xml:space="preserve">о сменившейся в 2023 году </w:t>
      </w:r>
      <w:r w:rsidR="00D10A16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технократической властью в Камбодже, так и с изменением внешнеполитической ситуации, потребовавшей активных действий со стороны Хун Манета. </w:t>
      </w:r>
      <w:r w:rsidR="00A71A6C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Многие из них позволили нынешнему премьер-министру проявить себя как активного дипломата, оперативно реагирующего на </w:t>
      </w:r>
      <w:r w:rsidR="00AC2F83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возникающие </w:t>
      </w:r>
      <w:r w:rsidR="00ED1AB3">
        <w:rPr>
          <w:rFonts w:ascii="Times New Roman" w:hAnsi="Times New Roman" w:cs="Times New Roman"/>
          <w:sz w:val="24"/>
          <w:szCs w:val="24"/>
          <w:lang w:val="ru-RU"/>
        </w:rPr>
        <w:t>трудности</w:t>
      </w:r>
      <w:r w:rsidR="008A5F51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, которых </w:t>
      </w:r>
      <w:r w:rsidR="002C76CB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в прошедшем году было действительно немало. </w:t>
      </w:r>
    </w:p>
    <w:p w14:paraId="7E676BDF" w14:textId="03ED7887" w:rsidR="00A90124" w:rsidRPr="00B51CC3" w:rsidRDefault="00524D4E" w:rsidP="00A07215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Эскалация напряженности на границе Камбоджи и Таиланда в </w:t>
      </w:r>
      <w:r w:rsidR="009241E6" w:rsidRPr="00B51CC3">
        <w:rPr>
          <w:rFonts w:ascii="Times New Roman" w:hAnsi="Times New Roman" w:cs="Times New Roman"/>
          <w:sz w:val="24"/>
          <w:szCs w:val="24"/>
          <w:lang w:val="ru-RU"/>
        </w:rPr>
        <w:t>июле 2025 года, продемонстрировавшая неэффективность камбоджийской арми</w:t>
      </w:r>
      <w:r w:rsidR="00FC348D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и, </w:t>
      </w:r>
      <w:r w:rsidR="00934C97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создала условия </w:t>
      </w:r>
      <w:r w:rsidR="007F461B" w:rsidRPr="00B51CC3">
        <w:rPr>
          <w:rFonts w:ascii="Times New Roman" w:hAnsi="Times New Roman" w:cs="Times New Roman"/>
          <w:sz w:val="24"/>
          <w:szCs w:val="24"/>
          <w:lang w:val="ru-RU"/>
        </w:rPr>
        <w:t>для интенсификации взаимодействия с Соединенными Штатами.</w:t>
      </w:r>
      <w:r w:rsidR="00FF0DB5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 Негативный контекст </w:t>
      </w:r>
      <w:r w:rsidR="00B62D54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пограничного конфликта был трансформирован камбоджийской дипломатией в площадку для установления </w:t>
      </w:r>
      <w:r w:rsidR="00C4330B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прямого диалога с Вашингтоном и повышения международного статуса страны – в результате голос Камбоджи зазвучал </w:t>
      </w:r>
      <w:r w:rsidR="00487C24" w:rsidRPr="00B51CC3">
        <w:rPr>
          <w:rFonts w:ascii="Times New Roman" w:hAnsi="Times New Roman" w:cs="Times New Roman"/>
          <w:sz w:val="24"/>
          <w:szCs w:val="24"/>
          <w:lang w:val="ru-RU"/>
        </w:rPr>
        <w:t>с трибун</w:t>
      </w:r>
      <w:r w:rsidR="001A5D6D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 нового</w:t>
      </w:r>
      <w:r w:rsidR="00487C24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 Совета мира</w:t>
      </w:r>
      <w:r w:rsidR="00A461FC" w:rsidRPr="00B51CC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07588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 а на фоне</w:t>
      </w:r>
      <w:r w:rsidR="00AE0014">
        <w:rPr>
          <w:rFonts w:ascii="Times New Roman" w:hAnsi="Times New Roman" w:cs="Times New Roman"/>
          <w:sz w:val="24"/>
          <w:szCs w:val="24"/>
          <w:lang w:val="ru-RU"/>
        </w:rPr>
        <w:t xml:space="preserve"> конфликта</w:t>
      </w:r>
      <w:r w:rsidR="00307588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280C" w:rsidRPr="00B51CC3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A07215" w:rsidRPr="00B51CC3">
        <w:rPr>
          <w:rFonts w:ascii="Times New Roman" w:hAnsi="Times New Roman" w:cs="Times New Roman"/>
          <w:sz w:val="24"/>
          <w:szCs w:val="24"/>
          <w:lang w:val="ru-RU"/>
        </w:rPr>
        <w:t>о намечено возобновление военного сотрудничества, приостановленного в 2017 году</w:t>
      </w:r>
      <w:r w:rsidR="004E68C3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61C62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Тарифный вопрос, который в перспективе мог стать серьезной угрозой для новых экономических реформ, также смог обернуться для </w:t>
      </w:r>
      <w:r w:rsidR="00D0587D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правительства </w:t>
      </w:r>
      <w:r w:rsidR="00B35F60">
        <w:rPr>
          <w:rFonts w:ascii="Times New Roman" w:hAnsi="Times New Roman" w:cs="Times New Roman"/>
          <w:sz w:val="24"/>
          <w:szCs w:val="24"/>
          <w:lang w:val="ru-RU"/>
        </w:rPr>
        <w:t xml:space="preserve">местного правительства </w:t>
      </w:r>
      <w:r w:rsidR="001B3F6F" w:rsidRPr="00B51CC3">
        <w:rPr>
          <w:rFonts w:ascii="Times New Roman" w:hAnsi="Times New Roman" w:cs="Times New Roman"/>
          <w:sz w:val="24"/>
          <w:szCs w:val="24"/>
          <w:lang w:val="ru-RU"/>
        </w:rPr>
        <w:t>определенными</w:t>
      </w:r>
      <w:r w:rsidR="00307588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 политическими дивидендами</w:t>
      </w:r>
      <w:r w:rsidR="00A27B70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 от Вашингтона. </w:t>
      </w:r>
      <w:r w:rsidR="00307588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D493F0" w14:textId="7EE119C3" w:rsidR="005C63F2" w:rsidRPr="00B51CC3" w:rsidRDefault="005C63F2" w:rsidP="00A07215">
      <w:pPr>
        <w:spacing w:line="360" w:lineRule="auto"/>
        <w:ind w:firstLineChars="200" w:firstLine="480"/>
        <w:jc w:val="both"/>
        <w:rPr>
          <w:sz w:val="24"/>
          <w:szCs w:val="24"/>
          <w:lang w:val="ru-RU"/>
        </w:rPr>
      </w:pPr>
      <w:r w:rsidRPr="00B51CC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Проведенный анализ опирался на широкий круг источников, включая материалы ведущих камбоджийских СМИ на кхмерском языке, </w:t>
      </w:r>
      <w:r w:rsidR="00395FBF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публикации Госдепартамента США и Белого Дома, </w:t>
      </w:r>
      <w:r w:rsidR="006D2132" w:rsidRPr="00B51CC3">
        <w:rPr>
          <w:rFonts w:ascii="Times New Roman" w:hAnsi="Times New Roman" w:cs="Times New Roman"/>
          <w:sz w:val="24"/>
          <w:szCs w:val="24"/>
          <w:lang w:val="ru-RU"/>
        </w:rPr>
        <w:t>а также официальные выступления высших должностных лиц</w:t>
      </w:r>
      <w:r w:rsidR="005A23C6">
        <w:rPr>
          <w:rFonts w:ascii="Times New Roman" w:hAnsi="Times New Roman" w:cs="Times New Roman"/>
          <w:sz w:val="24"/>
          <w:szCs w:val="24"/>
          <w:lang w:val="ru-RU"/>
        </w:rPr>
        <w:t xml:space="preserve"> страны</w:t>
      </w:r>
      <w:r w:rsidR="00395FBF" w:rsidRPr="00B51CC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A2889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21D4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Обращение к такой выборке позволило </w:t>
      </w:r>
      <w:r w:rsidR="009846F3">
        <w:rPr>
          <w:rFonts w:ascii="Times New Roman" w:hAnsi="Times New Roman" w:cs="Times New Roman"/>
          <w:sz w:val="24"/>
          <w:szCs w:val="24"/>
          <w:lang w:val="ru-RU"/>
        </w:rPr>
        <w:t xml:space="preserve">глубже разобраться в этом вопросе. </w:t>
      </w:r>
    </w:p>
    <w:p w14:paraId="584D5C2E" w14:textId="5A79D77F" w:rsidR="00A90124" w:rsidRPr="00B51CC3" w:rsidRDefault="004527AF" w:rsidP="00112063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</w:t>
      </w:r>
      <w:r w:rsidR="00B05650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220976" w:rsidRPr="00B51CC3">
        <w:rPr>
          <w:rFonts w:ascii="Times New Roman" w:hAnsi="Times New Roman" w:cs="Times New Roman"/>
          <w:sz w:val="24"/>
          <w:szCs w:val="24"/>
          <w:lang w:val="ru-RU"/>
        </w:rPr>
        <w:t>ходе исследования автором была рассмотрена и проанализирована главная особенность дипломатии</w:t>
      </w:r>
      <w:r w:rsidR="005A23C6">
        <w:rPr>
          <w:rFonts w:ascii="Times New Roman" w:hAnsi="Times New Roman" w:cs="Times New Roman"/>
          <w:sz w:val="24"/>
          <w:szCs w:val="24"/>
          <w:lang w:val="ru-RU"/>
        </w:rPr>
        <w:t xml:space="preserve"> Пномпеня</w:t>
      </w:r>
      <w:r w:rsidR="00E54532">
        <w:rPr>
          <w:rFonts w:ascii="Times New Roman" w:hAnsi="Times New Roman" w:cs="Times New Roman"/>
          <w:sz w:val="24"/>
          <w:szCs w:val="24"/>
          <w:lang w:val="ru-RU"/>
        </w:rPr>
        <w:t>\</w:t>
      </w:r>
      <w:r w:rsidR="00220976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DE1029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 аккуратное балансирование, </w:t>
      </w:r>
      <w:r w:rsidR="000059AB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которое еще больше усилилось при новом правительстве </w:t>
      </w:r>
      <w:r w:rsidR="007B74D4" w:rsidRPr="00B51CC3">
        <w:rPr>
          <w:rFonts w:ascii="Times New Roman" w:hAnsi="Times New Roman" w:cs="Times New Roman"/>
          <w:sz w:val="24"/>
          <w:szCs w:val="24"/>
          <w:lang w:val="ru-RU"/>
        </w:rPr>
        <w:t>Хун Манета</w:t>
      </w:r>
      <w:r w:rsidR="00D27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59AB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7B74D4" w:rsidRPr="00B51CC3">
        <w:rPr>
          <w:rFonts w:ascii="Times New Roman" w:hAnsi="Times New Roman" w:cs="Times New Roman"/>
          <w:sz w:val="24"/>
          <w:szCs w:val="24"/>
          <w:lang w:val="ru-RU"/>
        </w:rPr>
        <w:t>сложившихся внешнеполитических обстоятельствах</w:t>
      </w:r>
      <w:r w:rsidR="000059AB"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80833EA" w14:textId="168B0635" w:rsidR="00A90124" w:rsidRPr="00B51CC3" w:rsidRDefault="00A90124" w:rsidP="00A901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1CC3">
        <w:rPr>
          <w:rFonts w:ascii="Times New Roman" w:hAnsi="Times New Roman" w:cs="Times New Roman"/>
          <w:sz w:val="24"/>
          <w:szCs w:val="24"/>
          <w:lang w:val="ru-RU"/>
        </w:rPr>
        <w:t xml:space="preserve">Источники: </w:t>
      </w:r>
    </w:p>
    <w:p w14:paraId="0A2F98C9" w14:textId="1B10A786" w:rsidR="00FB7E58" w:rsidRPr="00B51CC3" w:rsidRDefault="00FB7E58" w:rsidP="00050496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CC3">
        <w:rPr>
          <w:rFonts w:ascii="Times New Roman" w:hAnsi="Times New Roman" w:cs="Times New Roman"/>
          <w:sz w:val="24"/>
          <w:szCs w:val="24"/>
        </w:rPr>
        <w:t>On Cambodia and Thailand High Level Talks: Press Statement, July 27, 2025 // U.S. Department of State: official website. – URL: https://www.state.gov/releases/office-of-the-spokesperson/2025/07/on-cambodia-and-thailand-high-level-talks/</w:t>
      </w:r>
      <w:r w:rsidR="00216E87" w:rsidRPr="00B51CC3">
        <w:rPr>
          <w:rFonts w:ascii="Times New Roman" w:hAnsi="Times New Roman" w:cs="Times New Roman"/>
          <w:sz w:val="24"/>
          <w:szCs w:val="24"/>
        </w:rPr>
        <w:t xml:space="preserve"> </w:t>
      </w:r>
      <w:r w:rsidRPr="00B51CC3">
        <w:rPr>
          <w:rFonts w:ascii="Times New Roman" w:hAnsi="Times New Roman" w:cs="Times New Roman"/>
          <w:sz w:val="24"/>
          <w:szCs w:val="24"/>
        </w:rPr>
        <w:t>(дата обращения: 09.03.2026).</w:t>
      </w:r>
    </w:p>
    <w:p w14:paraId="5D513440" w14:textId="004FCA97" w:rsidR="00FB7E58" w:rsidRPr="00B51CC3" w:rsidRDefault="00286CC8" w:rsidP="00050496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CC3">
        <w:rPr>
          <w:rFonts w:ascii="Times New Roman" w:hAnsi="Times New Roman" w:cs="Times New Roman"/>
          <w:sz w:val="24"/>
          <w:szCs w:val="24"/>
        </w:rPr>
        <w:t>Selected Comments of Samdech Thipadei Hun Manet at the meeting with informal economy, trade Unions and teaching staff associations to celebrate the 139th anniversary of the International Workers' Day – "Together for Decent Work and Sustainable Growth and Resilience" [Unofficial translation] // Press OCRM: official website of the Office of the Council of Ministers. – Phnom Penh, 2024. – URL: https://pressocm.gov.kh/en/archives/109699 (дата обращения: 09.03.2026).</w:t>
      </w:r>
    </w:p>
    <w:p w14:paraId="4FE9117A" w14:textId="091EDEA3" w:rsidR="00286CC8" w:rsidRPr="00B51CC3" w:rsidRDefault="00D56338" w:rsidP="00286CC8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CC3">
        <w:rPr>
          <w:rFonts w:ascii="Times New Roman" w:hAnsi="Times New Roman" w:cs="Times New Roman"/>
          <w:sz w:val="24"/>
          <w:szCs w:val="24"/>
        </w:rPr>
        <w:t>Joint Statement on United States-Cambodia Agreement on Reciprocal Trade [Электронный ресурс] // The White House: сайт. – 2025. – URL: https://www.whitehouse.gov/briefings-statements/2025/05/joint-statement-united-states-cambodia-reciprocal-trade/ (дата обращения: 07.03.2026).</w:t>
      </w:r>
    </w:p>
    <w:p w14:paraId="174BBB78" w14:textId="0A2D5B93" w:rsidR="00B85000" w:rsidRPr="00B51CC3" w:rsidRDefault="00B85000" w:rsidP="00286CC8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CC3">
        <w:rPr>
          <w:rFonts w:ascii="Times New Roman" w:hAnsi="Times New Roman" w:cs="Times New Roman"/>
          <w:sz w:val="24"/>
          <w:szCs w:val="24"/>
        </w:rPr>
        <w:t>Secretary Rubio's Call with Cambodian Prime Minister Hun Manet / U.S. Department of State // United States Department of State: official website. – Washington, D.C., 2025. – URL: https://www.state.gov/releases/office-of-the-spokesperson/2025/12/secretary-rubios-call-with-cambodian-prime-minister-hun-manet (дата обращения: 09.03.2026).</w:t>
      </w:r>
    </w:p>
    <w:p w14:paraId="14B0F586" w14:textId="0B44226B" w:rsidR="00050496" w:rsidRPr="00B51CC3" w:rsidRDefault="00050496" w:rsidP="00286CC8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CC3">
        <w:rPr>
          <w:rFonts w:ascii="Times New Roman" w:hAnsi="Times New Roman" w:cs="Times New Roman"/>
          <w:sz w:val="24"/>
          <w:szCs w:val="24"/>
        </w:rPr>
        <w:t>Cambodia looks to reduce reliance on China amid US trade war [Электронный ресурс] // Financial Times : сайт. – 2026. – 14 янв. – URL: https://www.ft.com/ (дата обращения: 07.03.2026). Материал опубликован на сайте Financial Times.</w:t>
      </w:r>
    </w:p>
    <w:p w14:paraId="23B6BCE6" w14:textId="055F4630" w:rsidR="00286CC8" w:rsidRPr="00B51CC3" w:rsidRDefault="00AA7E22" w:rsidP="00B85000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CC3">
        <w:rPr>
          <w:rFonts w:ascii="Times New Roman" w:hAnsi="Times New Roman" w:cs="Times New Roman"/>
          <w:sz w:val="24"/>
          <w:szCs w:val="24"/>
        </w:rPr>
        <w:lastRenderedPageBreak/>
        <w:t>Samdech Thipadei Hun Manet, Prime Minister of Cambodia [Электронный ресурс] // Telegram. – 2026. – 7 марта. – URL: https://t.me/Dr_Hunmanetofcambodia/231865 (дата обращения: 07.03.2026).</w:t>
      </w:r>
    </w:p>
    <w:p w14:paraId="62A8970D" w14:textId="3F968848" w:rsidR="00E03B22" w:rsidRPr="005925B2" w:rsidRDefault="00E03B22" w:rsidP="005925B2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3B22">
        <w:rPr>
          <w:rFonts w:ascii="Times New Roman" w:hAnsi="Times New Roman" w:cs="DaunPenh" w:hint="cs"/>
          <w:sz w:val="24"/>
          <w:szCs w:val="24"/>
          <w:cs/>
          <w:lang w:bidi="km-KH"/>
        </w:rPr>
        <w:t>អត្ថបទសម្ភាសន៍របស់សម្តេចធិបតី</w:t>
      </w:r>
      <w:r w:rsidRPr="00E03B22">
        <w:rPr>
          <w:rFonts w:ascii="Times New Roman" w:hAnsi="Times New Roman" w:cs="DaunPenh"/>
          <w:sz w:val="24"/>
          <w:szCs w:val="24"/>
          <w:cs/>
          <w:lang w:bidi="km-KH"/>
        </w:rPr>
        <w:t xml:space="preserve"> </w:t>
      </w:r>
      <w:r w:rsidRPr="00E03B22">
        <w:rPr>
          <w:rFonts w:ascii="Times New Roman" w:hAnsi="Times New Roman" w:cs="DaunPenh" w:hint="cs"/>
          <w:sz w:val="24"/>
          <w:szCs w:val="24"/>
          <w:cs/>
          <w:lang w:bidi="km-KH"/>
        </w:rPr>
        <w:t>ហ៊ុន</w:t>
      </w:r>
      <w:r w:rsidRPr="00E03B22">
        <w:rPr>
          <w:rFonts w:ascii="Times New Roman" w:hAnsi="Times New Roman" w:cs="DaunPenh"/>
          <w:sz w:val="24"/>
          <w:szCs w:val="24"/>
          <w:cs/>
          <w:lang w:bidi="km-KH"/>
        </w:rPr>
        <w:t xml:space="preserve"> </w:t>
      </w:r>
      <w:r w:rsidRPr="00E03B22">
        <w:rPr>
          <w:rFonts w:ascii="Times New Roman" w:hAnsi="Times New Roman" w:cs="DaunPenh" w:hint="cs"/>
          <w:sz w:val="24"/>
          <w:szCs w:val="24"/>
          <w:cs/>
          <w:lang w:bidi="km-KH"/>
        </w:rPr>
        <w:t>ម៉ាណែត</w:t>
      </w:r>
      <w:r w:rsidRPr="00E03B22">
        <w:rPr>
          <w:rFonts w:ascii="Times New Roman" w:hAnsi="Times New Roman" w:cs="DaunPenh"/>
          <w:sz w:val="24"/>
          <w:szCs w:val="24"/>
          <w:cs/>
          <w:lang w:bidi="km-KH"/>
        </w:rPr>
        <w:t xml:space="preserve"> </w:t>
      </w:r>
      <w:r w:rsidRPr="00E03B22">
        <w:rPr>
          <w:rFonts w:ascii="Times New Roman" w:hAnsi="Times New Roman" w:cs="DaunPenh" w:hint="cs"/>
          <w:sz w:val="24"/>
          <w:szCs w:val="24"/>
          <w:cs/>
          <w:lang w:bidi="km-KH"/>
        </w:rPr>
        <w:t>ជាមួយទីភ្នាក់ងារសារព័ត៌មាន</w:t>
      </w:r>
      <w:r w:rsidRPr="00E03B22">
        <w:rPr>
          <w:rFonts w:ascii="Times New Roman" w:hAnsi="Times New Roman" w:cs="DaunPenh"/>
          <w:sz w:val="24"/>
          <w:szCs w:val="24"/>
          <w:cs/>
          <w:lang w:bidi="km-KH"/>
        </w:rPr>
        <w:t xml:space="preserve"> </w:t>
      </w:r>
      <w:r w:rsidRPr="00E03B22">
        <w:rPr>
          <w:rFonts w:ascii="Times New Roman" w:hAnsi="Times New Roman" w:cs="Times New Roman"/>
          <w:sz w:val="24"/>
          <w:szCs w:val="24"/>
        </w:rPr>
        <w:t xml:space="preserve">Reuters // </w:t>
      </w:r>
      <w:r w:rsidRPr="00E03B22">
        <w:rPr>
          <w:rFonts w:ascii="Times New Roman" w:hAnsi="Times New Roman" w:cs="DaunPenh" w:hint="cs"/>
          <w:sz w:val="24"/>
          <w:szCs w:val="24"/>
          <w:cs/>
          <w:lang w:bidi="km-KH"/>
        </w:rPr>
        <w:t>ក្រសួងការបរទេស</w:t>
      </w:r>
      <w:r w:rsidRPr="00E03B22">
        <w:rPr>
          <w:rFonts w:ascii="Times New Roman" w:hAnsi="Times New Roman" w:cs="DaunPenh"/>
          <w:sz w:val="24"/>
          <w:szCs w:val="24"/>
          <w:cs/>
          <w:lang w:bidi="km-KH"/>
        </w:rPr>
        <w:t xml:space="preserve"> </w:t>
      </w:r>
      <w:r w:rsidRPr="00E03B22">
        <w:rPr>
          <w:rFonts w:ascii="Times New Roman" w:hAnsi="Times New Roman" w:cs="DaunPenh" w:hint="cs"/>
          <w:sz w:val="24"/>
          <w:szCs w:val="24"/>
          <w:cs/>
          <w:lang w:bidi="km-KH"/>
        </w:rPr>
        <w:t>និងសហប្រតិបត្តិការអន្តរជាតិ</w:t>
      </w:r>
      <w:r w:rsidRPr="00E03B22">
        <w:rPr>
          <w:rFonts w:ascii="Times New Roman" w:hAnsi="Times New Roman" w:cs="DaunPenh"/>
          <w:sz w:val="24"/>
          <w:szCs w:val="24"/>
          <w:cs/>
          <w:lang w:bidi="km-KH"/>
        </w:rPr>
        <w:t xml:space="preserve"> : </w:t>
      </w:r>
      <w:r w:rsidRPr="00E03B22">
        <w:rPr>
          <w:rFonts w:ascii="Times New Roman" w:hAnsi="Times New Roman" w:cs="DaunPenh" w:hint="cs"/>
          <w:sz w:val="24"/>
          <w:szCs w:val="24"/>
          <w:cs/>
          <w:lang w:bidi="km-KH"/>
        </w:rPr>
        <w:t>គេហទំព័រផ្លូវការ</w:t>
      </w:r>
      <w:r w:rsidRPr="00E03B22">
        <w:rPr>
          <w:rFonts w:ascii="Times New Roman" w:hAnsi="Times New Roman" w:cs="DaunPenh"/>
          <w:sz w:val="24"/>
          <w:szCs w:val="24"/>
          <w:cs/>
          <w:lang w:bidi="km-KH"/>
        </w:rPr>
        <w:t xml:space="preserve">. – </w:t>
      </w:r>
      <w:r w:rsidRPr="00E03B22">
        <w:rPr>
          <w:rFonts w:ascii="Times New Roman" w:hAnsi="Times New Roman" w:cs="DaunPenh" w:hint="cs"/>
          <w:sz w:val="24"/>
          <w:szCs w:val="24"/>
          <w:cs/>
          <w:lang w:bidi="km-KH"/>
        </w:rPr>
        <w:t>ភ្នំពេញ</w:t>
      </w:r>
      <w:r w:rsidRPr="00E03B22">
        <w:rPr>
          <w:rFonts w:ascii="Times New Roman" w:hAnsi="Times New Roman" w:cs="Times New Roman"/>
          <w:sz w:val="24"/>
          <w:szCs w:val="24"/>
        </w:rPr>
        <w:t>, 2025. – URL: http://kh.cmf-cnv.org.kh/25667/ (дата обращения: 09.03.2026).</w:t>
      </w:r>
    </w:p>
    <w:sectPr w:rsidR="00E03B22" w:rsidRPr="005925B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10B2" w14:textId="77777777" w:rsidR="00D0587D" w:rsidRDefault="00D0587D" w:rsidP="00D0587D">
      <w:r>
        <w:separator/>
      </w:r>
    </w:p>
  </w:endnote>
  <w:endnote w:type="continuationSeparator" w:id="0">
    <w:p w14:paraId="20CC16E3" w14:textId="77777777" w:rsidR="00D0587D" w:rsidRDefault="00D0587D" w:rsidP="00D0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83CCA" w14:textId="77777777" w:rsidR="00D0587D" w:rsidRDefault="00D0587D" w:rsidP="00D0587D">
      <w:r>
        <w:separator/>
      </w:r>
    </w:p>
  </w:footnote>
  <w:footnote w:type="continuationSeparator" w:id="0">
    <w:p w14:paraId="281E0D19" w14:textId="77777777" w:rsidR="00D0587D" w:rsidRDefault="00D0587D" w:rsidP="00D0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929D7"/>
    <w:multiLevelType w:val="hybridMultilevel"/>
    <w:tmpl w:val="CEB6A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A8D"/>
    <w:rsid w:val="000059AB"/>
    <w:rsid w:val="00050496"/>
    <w:rsid w:val="0009733C"/>
    <w:rsid w:val="000E5B9C"/>
    <w:rsid w:val="00100515"/>
    <w:rsid w:val="00112063"/>
    <w:rsid w:val="001149A6"/>
    <w:rsid w:val="00143614"/>
    <w:rsid w:val="00146D64"/>
    <w:rsid w:val="00162B72"/>
    <w:rsid w:val="00167D90"/>
    <w:rsid w:val="001A2889"/>
    <w:rsid w:val="001A5D6D"/>
    <w:rsid w:val="001B3F6F"/>
    <w:rsid w:val="00200821"/>
    <w:rsid w:val="00216E87"/>
    <w:rsid w:val="00220976"/>
    <w:rsid w:val="00232816"/>
    <w:rsid w:val="0024659A"/>
    <w:rsid w:val="00250B6F"/>
    <w:rsid w:val="00266AD3"/>
    <w:rsid w:val="00274203"/>
    <w:rsid w:val="002821D4"/>
    <w:rsid w:val="00286CC8"/>
    <w:rsid w:val="00297548"/>
    <w:rsid w:val="002B6EE1"/>
    <w:rsid w:val="002C2380"/>
    <w:rsid w:val="002C76CB"/>
    <w:rsid w:val="002D4022"/>
    <w:rsid w:val="002D5DC1"/>
    <w:rsid w:val="00307588"/>
    <w:rsid w:val="00395FBF"/>
    <w:rsid w:val="003E12C9"/>
    <w:rsid w:val="003E7866"/>
    <w:rsid w:val="0040549C"/>
    <w:rsid w:val="0042270E"/>
    <w:rsid w:val="004527AF"/>
    <w:rsid w:val="0046130C"/>
    <w:rsid w:val="00487C24"/>
    <w:rsid w:val="004C664E"/>
    <w:rsid w:val="004D7291"/>
    <w:rsid w:val="004E68C3"/>
    <w:rsid w:val="004F4CC6"/>
    <w:rsid w:val="004F7272"/>
    <w:rsid w:val="00516A3A"/>
    <w:rsid w:val="00524D4E"/>
    <w:rsid w:val="0055012B"/>
    <w:rsid w:val="00581BD9"/>
    <w:rsid w:val="005925B2"/>
    <w:rsid w:val="005A23C6"/>
    <w:rsid w:val="005C63F2"/>
    <w:rsid w:val="005E1A72"/>
    <w:rsid w:val="005F7EC4"/>
    <w:rsid w:val="006A4134"/>
    <w:rsid w:val="006D2132"/>
    <w:rsid w:val="006E5FBA"/>
    <w:rsid w:val="006F6E4C"/>
    <w:rsid w:val="00755694"/>
    <w:rsid w:val="00756190"/>
    <w:rsid w:val="007A2B95"/>
    <w:rsid w:val="007B74D4"/>
    <w:rsid w:val="007F2F5E"/>
    <w:rsid w:val="007F461B"/>
    <w:rsid w:val="00812953"/>
    <w:rsid w:val="00816F50"/>
    <w:rsid w:val="008747FD"/>
    <w:rsid w:val="00886D03"/>
    <w:rsid w:val="008A43DC"/>
    <w:rsid w:val="008A5F51"/>
    <w:rsid w:val="00907EF3"/>
    <w:rsid w:val="009241E6"/>
    <w:rsid w:val="00934C97"/>
    <w:rsid w:val="009846F3"/>
    <w:rsid w:val="009B5947"/>
    <w:rsid w:val="009C5910"/>
    <w:rsid w:val="00A07215"/>
    <w:rsid w:val="00A27B70"/>
    <w:rsid w:val="00A461FC"/>
    <w:rsid w:val="00A62BD8"/>
    <w:rsid w:val="00A71A6C"/>
    <w:rsid w:val="00A90124"/>
    <w:rsid w:val="00A90F08"/>
    <w:rsid w:val="00A92334"/>
    <w:rsid w:val="00AA7E22"/>
    <w:rsid w:val="00AC2F83"/>
    <w:rsid w:val="00AE0014"/>
    <w:rsid w:val="00B05650"/>
    <w:rsid w:val="00B22250"/>
    <w:rsid w:val="00B34B72"/>
    <w:rsid w:val="00B35F60"/>
    <w:rsid w:val="00B512B2"/>
    <w:rsid w:val="00B51CC3"/>
    <w:rsid w:val="00B61C62"/>
    <w:rsid w:val="00B62D54"/>
    <w:rsid w:val="00B85000"/>
    <w:rsid w:val="00B94716"/>
    <w:rsid w:val="00BA2C7C"/>
    <w:rsid w:val="00BB61E2"/>
    <w:rsid w:val="00C3280C"/>
    <w:rsid w:val="00C4330B"/>
    <w:rsid w:val="00C50421"/>
    <w:rsid w:val="00C61534"/>
    <w:rsid w:val="00C77BB7"/>
    <w:rsid w:val="00C909DE"/>
    <w:rsid w:val="00CC1040"/>
    <w:rsid w:val="00CC306C"/>
    <w:rsid w:val="00D0587D"/>
    <w:rsid w:val="00D10A16"/>
    <w:rsid w:val="00D16504"/>
    <w:rsid w:val="00D17D9C"/>
    <w:rsid w:val="00D27C86"/>
    <w:rsid w:val="00D44F1E"/>
    <w:rsid w:val="00D56338"/>
    <w:rsid w:val="00D816CF"/>
    <w:rsid w:val="00D847FD"/>
    <w:rsid w:val="00DB43F4"/>
    <w:rsid w:val="00DE1029"/>
    <w:rsid w:val="00DF5D76"/>
    <w:rsid w:val="00DF7FBD"/>
    <w:rsid w:val="00E03B22"/>
    <w:rsid w:val="00E2435A"/>
    <w:rsid w:val="00E2494D"/>
    <w:rsid w:val="00E34A8D"/>
    <w:rsid w:val="00E54532"/>
    <w:rsid w:val="00E81973"/>
    <w:rsid w:val="00E83ACB"/>
    <w:rsid w:val="00E86D4D"/>
    <w:rsid w:val="00E927FF"/>
    <w:rsid w:val="00EB6EF3"/>
    <w:rsid w:val="00ED1AB3"/>
    <w:rsid w:val="00ED2C92"/>
    <w:rsid w:val="00EE095F"/>
    <w:rsid w:val="00EF3478"/>
    <w:rsid w:val="00F04128"/>
    <w:rsid w:val="00F244AB"/>
    <w:rsid w:val="00F410C2"/>
    <w:rsid w:val="00FA72B8"/>
    <w:rsid w:val="00FB7E58"/>
    <w:rsid w:val="00FC348D"/>
    <w:rsid w:val="00FE4D14"/>
    <w:rsid w:val="00FF0DB5"/>
    <w:rsid w:val="0BCB54C5"/>
    <w:rsid w:val="13A8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457AF"/>
  <w15:docId w15:val="{2732D03D-999C-4C08-969B-31D3F5C3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zh-CN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812953"/>
    <w:pPr>
      <w:ind w:left="720"/>
      <w:contextualSpacing/>
    </w:pPr>
  </w:style>
  <w:style w:type="paragraph" w:styleId="a4">
    <w:name w:val="footnote text"/>
    <w:basedOn w:val="a"/>
    <w:link w:val="a5"/>
    <w:rsid w:val="00D0587D"/>
  </w:style>
  <w:style w:type="character" w:customStyle="1" w:styleId="a5">
    <w:name w:val="Текст сноски Знак"/>
    <w:basedOn w:val="a0"/>
    <w:link w:val="a4"/>
    <w:rsid w:val="00D0587D"/>
    <w:rPr>
      <w:lang w:val="en-US" w:bidi="ar-SA"/>
    </w:rPr>
  </w:style>
  <w:style w:type="character" w:styleId="a6">
    <w:name w:val="footnote reference"/>
    <w:basedOn w:val="a0"/>
    <w:rsid w:val="00D0587D"/>
    <w:rPr>
      <w:vertAlign w:val="superscript"/>
    </w:rPr>
  </w:style>
  <w:style w:type="character" w:styleId="a7">
    <w:name w:val="Hyperlink"/>
    <w:basedOn w:val="a0"/>
    <w:rsid w:val="00216E8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16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ya.karasyova0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783E7-1F45-49EA-84D1-8E15F44B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dararadchenko4@outlook.com</cp:lastModifiedBy>
  <cp:revision>171</cp:revision>
  <dcterms:created xsi:type="dcterms:W3CDTF">2026-03-02T08:00:00Z</dcterms:created>
  <dcterms:modified xsi:type="dcterms:W3CDTF">2026-03-09T14:39:00Z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4FD9FFA542BA4243B9CDD74544DFB216_12</vt:lpwstr>
  </property>
</Properties>
</file>