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7974" w14:textId="095AE366" w:rsidR="00C47658" w:rsidRPr="002D1F1B" w:rsidRDefault="00C47658" w:rsidP="002D1F1B">
      <w:pPr>
        <w:spacing w:after="80"/>
        <w:jc w:val="center"/>
        <w:rPr>
          <w:rFonts w:ascii="Times New Roman" w:hAnsi="Times New Roman"/>
          <w:b/>
          <w:szCs w:val="24"/>
          <w:lang w:val="ru-RU"/>
        </w:rPr>
      </w:pPr>
      <w:bookmarkStart w:id="0" w:name="_Toc119719044"/>
      <w:r w:rsidRPr="002D1F1B">
        <w:rPr>
          <w:rFonts w:ascii="Times New Roman" w:hAnsi="Times New Roman"/>
          <w:b/>
          <w:szCs w:val="24"/>
          <w:lang w:val="ru-RU"/>
        </w:rPr>
        <w:t xml:space="preserve">Особенности развития </w:t>
      </w:r>
      <w:proofErr w:type="spellStart"/>
      <w:r w:rsidRPr="002D1F1B">
        <w:rPr>
          <w:rFonts w:ascii="Times New Roman" w:hAnsi="Times New Roman"/>
          <w:b/>
          <w:szCs w:val="24"/>
          <w:lang w:val="ru-RU"/>
        </w:rPr>
        <w:t>африканерского</w:t>
      </w:r>
      <w:proofErr w:type="spellEnd"/>
      <w:r w:rsidRPr="002D1F1B">
        <w:rPr>
          <w:rFonts w:ascii="Times New Roman" w:hAnsi="Times New Roman"/>
          <w:b/>
          <w:szCs w:val="24"/>
          <w:lang w:val="ru-RU"/>
        </w:rPr>
        <w:t xml:space="preserve"> города в </w:t>
      </w:r>
      <w:r w:rsidR="00977005" w:rsidRPr="002D1F1B">
        <w:rPr>
          <w:rFonts w:ascii="Times New Roman" w:hAnsi="Times New Roman"/>
          <w:b/>
          <w:szCs w:val="24"/>
          <w:lang w:val="ru-RU"/>
        </w:rPr>
        <w:t>трет</w:t>
      </w:r>
      <w:r w:rsidR="00AF19D8">
        <w:rPr>
          <w:rFonts w:ascii="Times New Roman" w:hAnsi="Times New Roman"/>
          <w:b/>
          <w:szCs w:val="24"/>
          <w:lang w:val="ru-RU"/>
        </w:rPr>
        <w:t>ь</w:t>
      </w:r>
      <w:r w:rsidR="00977005" w:rsidRPr="002D1F1B">
        <w:rPr>
          <w:rFonts w:ascii="Times New Roman" w:hAnsi="Times New Roman"/>
          <w:b/>
          <w:szCs w:val="24"/>
          <w:lang w:val="ru-RU"/>
        </w:rPr>
        <w:t xml:space="preserve">ей четверти </w:t>
      </w:r>
      <w:r w:rsidRPr="002D1F1B">
        <w:rPr>
          <w:rFonts w:ascii="Times New Roman" w:hAnsi="Times New Roman"/>
          <w:b/>
          <w:szCs w:val="24"/>
        </w:rPr>
        <w:t>XIX</w:t>
      </w:r>
      <w:r w:rsidRPr="002D1F1B">
        <w:rPr>
          <w:rFonts w:ascii="Times New Roman" w:hAnsi="Times New Roman"/>
          <w:b/>
          <w:szCs w:val="24"/>
          <w:lang w:val="ru-RU"/>
        </w:rPr>
        <w:t xml:space="preserve"> века (на примере города </w:t>
      </w:r>
      <w:proofErr w:type="spellStart"/>
      <w:r w:rsidRPr="002D1F1B">
        <w:rPr>
          <w:rFonts w:ascii="Times New Roman" w:hAnsi="Times New Roman"/>
          <w:b/>
          <w:szCs w:val="24"/>
          <w:lang w:val="ru-RU"/>
        </w:rPr>
        <w:t>Почефструом</w:t>
      </w:r>
      <w:proofErr w:type="spellEnd"/>
      <w:r w:rsidRPr="002D1F1B">
        <w:rPr>
          <w:rFonts w:ascii="Times New Roman" w:hAnsi="Times New Roman"/>
          <w:b/>
          <w:szCs w:val="24"/>
          <w:lang w:val="ru-RU"/>
        </w:rPr>
        <w:t>)</w:t>
      </w:r>
    </w:p>
    <w:p w14:paraId="2B952165" w14:textId="19EDC33E" w:rsidR="00C47658" w:rsidRPr="002D1F1B" w:rsidRDefault="00C47658" w:rsidP="002D1F1B">
      <w:pPr>
        <w:pStyle w:val="a3"/>
        <w:spacing w:before="0" w:line="240" w:lineRule="auto"/>
        <w:rPr>
          <w:rFonts w:ascii="Times New Roman" w:hAnsi="Times New Roman"/>
          <w:i/>
        </w:rPr>
      </w:pPr>
      <w:bookmarkStart w:id="1" w:name="_Toc88425554"/>
      <w:bookmarkStart w:id="2" w:name="_Toc119719129"/>
      <w:r w:rsidRPr="002D1F1B">
        <w:rPr>
          <w:rFonts w:ascii="Times New Roman" w:hAnsi="Times New Roman"/>
          <w:i/>
        </w:rPr>
        <w:t xml:space="preserve">Иванов </w:t>
      </w:r>
      <w:bookmarkEnd w:id="1"/>
      <w:bookmarkEnd w:id="2"/>
      <w:r w:rsidRPr="002D1F1B">
        <w:rPr>
          <w:rFonts w:ascii="Times New Roman" w:hAnsi="Times New Roman"/>
          <w:i/>
        </w:rPr>
        <w:t>Всеволод Дмитриевич</w:t>
      </w:r>
      <w:r w:rsidR="009C5C4C" w:rsidRPr="002D1F1B">
        <w:rPr>
          <w:rStyle w:val="af4"/>
          <w:rFonts w:ascii="Times New Roman" w:hAnsi="Times New Roman"/>
          <w:i/>
        </w:rPr>
        <w:footnoteReference w:id="1"/>
      </w:r>
    </w:p>
    <w:p w14:paraId="132EF9C2" w14:textId="18E452F5" w:rsidR="00C47658" w:rsidRPr="002D1F1B" w:rsidRDefault="00C47658" w:rsidP="00DC3406">
      <w:pPr>
        <w:pStyle w:val="a3"/>
        <w:spacing w:before="0" w:line="240" w:lineRule="auto"/>
        <w:rPr>
          <w:rFonts w:ascii="Times New Roman" w:hAnsi="Times New Roman"/>
          <w:b w:val="0"/>
          <w:i/>
        </w:rPr>
      </w:pPr>
      <w:r w:rsidRPr="002D1F1B">
        <w:rPr>
          <w:rFonts w:ascii="Times New Roman" w:hAnsi="Times New Roman"/>
          <w:b w:val="0"/>
          <w:i/>
        </w:rPr>
        <w:t>студент 2 курса бакалавриата</w:t>
      </w:r>
    </w:p>
    <w:p w14:paraId="0C3047B2" w14:textId="77777777" w:rsidR="00C47658" w:rsidRPr="002D1F1B" w:rsidRDefault="00C47658" w:rsidP="002D1F1B">
      <w:pPr>
        <w:pStyle w:val="a5"/>
        <w:spacing w:before="0" w:after="60" w:line="240" w:lineRule="auto"/>
      </w:pPr>
      <w:r w:rsidRPr="002D1F1B">
        <w:t xml:space="preserve">Московский государственный университет им. М.В. Ломоносова, </w:t>
      </w:r>
    </w:p>
    <w:p w14:paraId="333B1E54" w14:textId="77777777" w:rsidR="00C47658" w:rsidRPr="002D1F1B" w:rsidRDefault="00C47658" w:rsidP="002D1F1B">
      <w:pPr>
        <w:pStyle w:val="a5"/>
        <w:spacing w:before="0" w:after="60" w:line="240" w:lineRule="auto"/>
      </w:pPr>
      <w:r w:rsidRPr="002D1F1B">
        <w:t>Институт Стран Азии и Африки, Москва, Россия</w:t>
      </w:r>
    </w:p>
    <w:p w14:paraId="7E074BDC" w14:textId="77777777" w:rsidR="00C47658" w:rsidRPr="002D1F1B" w:rsidRDefault="00C47658" w:rsidP="002D1F1B">
      <w:pPr>
        <w:pStyle w:val="a5"/>
        <w:spacing w:before="0" w:after="80" w:line="240" w:lineRule="auto"/>
      </w:pPr>
      <w:r w:rsidRPr="002D1F1B">
        <w:rPr>
          <w:lang w:val="de-DE"/>
        </w:rPr>
        <w:t>E</w:t>
      </w:r>
      <w:r w:rsidRPr="002D1F1B">
        <w:t>–</w:t>
      </w:r>
      <w:r w:rsidRPr="002D1F1B">
        <w:rPr>
          <w:lang w:val="de-DE"/>
        </w:rPr>
        <w:t>mail</w:t>
      </w:r>
      <w:r w:rsidRPr="002D1F1B">
        <w:t xml:space="preserve">: </w:t>
      </w:r>
      <w:proofErr w:type="spellStart"/>
      <w:r w:rsidRPr="002D1F1B">
        <w:rPr>
          <w:lang w:val="en-US"/>
        </w:rPr>
        <w:t>sevchik</w:t>
      </w:r>
      <w:proofErr w:type="spellEnd"/>
      <w:r w:rsidRPr="002D1F1B">
        <w:t>2007@</w:t>
      </w:r>
      <w:proofErr w:type="spellStart"/>
      <w:r w:rsidRPr="002D1F1B">
        <w:rPr>
          <w:lang w:val="en-US"/>
        </w:rPr>
        <w:t>gmail</w:t>
      </w:r>
      <w:proofErr w:type="spellEnd"/>
      <w:r w:rsidRPr="002D1F1B">
        <w:t>.</w:t>
      </w:r>
      <w:r w:rsidRPr="002D1F1B">
        <w:rPr>
          <w:lang w:val="en-US"/>
        </w:rPr>
        <w:t>com</w:t>
      </w:r>
    </w:p>
    <w:bookmarkEnd w:id="0"/>
    <w:p w14:paraId="78F644D5" w14:textId="77777777" w:rsidR="00C47658" w:rsidRPr="002D1F1B" w:rsidRDefault="00C47658" w:rsidP="002D1F1B">
      <w:pPr>
        <w:ind w:firstLine="567"/>
        <w:jc w:val="both"/>
        <w:rPr>
          <w:rStyle w:val="FontStyle11"/>
          <w:sz w:val="24"/>
          <w:szCs w:val="24"/>
          <w:lang w:val="ru-RU"/>
        </w:rPr>
      </w:pPr>
      <w:proofErr w:type="spellStart"/>
      <w:r w:rsidRPr="002D1F1B">
        <w:rPr>
          <w:rStyle w:val="FontStyle11"/>
          <w:sz w:val="24"/>
          <w:szCs w:val="24"/>
          <w:lang w:val="ru-RU"/>
        </w:rPr>
        <w:t>Африканерский</w:t>
      </w:r>
      <w:proofErr w:type="spellEnd"/>
      <w:r w:rsidRPr="002D1F1B">
        <w:rPr>
          <w:rStyle w:val="FontStyle11"/>
          <w:sz w:val="24"/>
          <w:szCs w:val="24"/>
          <w:lang w:val="ru-RU"/>
        </w:rPr>
        <w:t xml:space="preserve"> город представляет собой во многом уникальное явление для истории Африки. Основную роль в его развитии сыграли африканеры, которые составляли и составляют значительную часть городского населения даже после демонтажа системы </w:t>
      </w:r>
      <w:proofErr w:type="spellStart"/>
      <w:r w:rsidRPr="002D1F1B">
        <w:rPr>
          <w:rStyle w:val="FontStyle11"/>
          <w:sz w:val="24"/>
          <w:szCs w:val="24"/>
          <w:lang w:val="ru-RU"/>
        </w:rPr>
        <w:t>апартхейда</w:t>
      </w:r>
      <w:proofErr w:type="spellEnd"/>
      <w:r w:rsidRPr="002D1F1B">
        <w:rPr>
          <w:rStyle w:val="FontStyle11"/>
          <w:sz w:val="24"/>
          <w:szCs w:val="24"/>
          <w:lang w:val="ru-RU"/>
        </w:rPr>
        <w:t xml:space="preserve">.  </w:t>
      </w:r>
    </w:p>
    <w:p w14:paraId="1ABBA0A2" w14:textId="0D7AC304" w:rsidR="00C47658" w:rsidRPr="002D1F1B" w:rsidRDefault="00C47658" w:rsidP="002D1F1B">
      <w:pPr>
        <w:ind w:firstLine="567"/>
        <w:jc w:val="both"/>
        <w:rPr>
          <w:rStyle w:val="FontStyle11"/>
          <w:sz w:val="24"/>
          <w:szCs w:val="24"/>
          <w:lang w:val="ru-RU"/>
        </w:rPr>
      </w:pPr>
      <w:r w:rsidRPr="002D1F1B">
        <w:rPr>
          <w:rStyle w:val="FontStyle11"/>
          <w:sz w:val="24"/>
          <w:szCs w:val="24"/>
          <w:lang w:val="ru-RU"/>
        </w:rPr>
        <w:t>Цель исследовани</w:t>
      </w:r>
      <w:r w:rsidR="002F512A" w:rsidRPr="002D1F1B">
        <w:rPr>
          <w:rStyle w:val="FontStyle11"/>
          <w:sz w:val="24"/>
          <w:szCs w:val="24"/>
          <w:lang w:val="ru-RU"/>
        </w:rPr>
        <w:t>я</w:t>
      </w:r>
      <w:r w:rsidRPr="002D1F1B">
        <w:rPr>
          <w:rStyle w:val="FontStyle11"/>
          <w:sz w:val="24"/>
          <w:szCs w:val="24"/>
          <w:lang w:val="ru-RU"/>
        </w:rPr>
        <w:t xml:space="preserve">: </w:t>
      </w:r>
      <w:r w:rsidR="00977005" w:rsidRPr="002D1F1B">
        <w:rPr>
          <w:rStyle w:val="FontStyle11"/>
          <w:sz w:val="24"/>
          <w:szCs w:val="24"/>
          <w:lang w:val="ru-RU"/>
        </w:rPr>
        <w:t>рассмотреть и дать оценку х</w:t>
      </w:r>
      <w:r w:rsidRPr="002D1F1B">
        <w:rPr>
          <w:rStyle w:val="FontStyle11"/>
          <w:sz w:val="24"/>
          <w:szCs w:val="24"/>
          <w:lang w:val="ru-RU"/>
        </w:rPr>
        <w:t>арактерны</w:t>
      </w:r>
      <w:r w:rsidR="00977005" w:rsidRPr="002D1F1B">
        <w:rPr>
          <w:rStyle w:val="FontStyle11"/>
          <w:sz w:val="24"/>
          <w:szCs w:val="24"/>
          <w:lang w:val="ru-RU"/>
        </w:rPr>
        <w:t>м</w:t>
      </w:r>
      <w:r w:rsidRPr="002D1F1B">
        <w:rPr>
          <w:rStyle w:val="FontStyle11"/>
          <w:sz w:val="24"/>
          <w:szCs w:val="24"/>
          <w:lang w:val="ru-RU"/>
        </w:rPr>
        <w:t xml:space="preserve"> тенденци</w:t>
      </w:r>
      <w:r w:rsidR="00977005" w:rsidRPr="002D1F1B">
        <w:rPr>
          <w:rStyle w:val="FontStyle11"/>
          <w:sz w:val="24"/>
          <w:szCs w:val="24"/>
          <w:lang w:val="ru-RU"/>
        </w:rPr>
        <w:t>ям</w:t>
      </w:r>
      <w:r w:rsidRPr="002D1F1B">
        <w:rPr>
          <w:rStyle w:val="FontStyle11"/>
          <w:sz w:val="24"/>
          <w:szCs w:val="24"/>
          <w:lang w:val="ru-RU"/>
        </w:rPr>
        <w:t xml:space="preserve"> в развитии </w:t>
      </w:r>
      <w:proofErr w:type="spellStart"/>
      <w:r w:rsidRPr="002D1F1B">
        <w:rPr>
          <w:rStyle w:val="FontStyle11"/>
          <w:sz w:val="24"/>
          <w:szCs w:val="24"/>
          <w:lang w:val="ru-RU"/>
        </w:rPr>
        <w:t>Почефструома</w:t>
      </w:r>
      <w:proofErr w:type="spellEnd"/>
      <w:r w:rsidRPr="002D1F1B">
        <w:rPr>
          <w:rStyle w:val="FontStyle11"/>
          <w:sz w:val="24"/>
          <w:szCs w:val="24"/>
          <w:lang w:val="ru-RU"/>
        </w:rPr>
        <w:t>, наметившиеся после взаимного признания Великобританией и Трансваалем независимости в 1852 года</w:t>
      </w:r>
      <w:r w:rsidR="00977005" w:rsidRPr="002D1F1B">
        <w:rPr>
          <w:rStyle w:val="FontStyle11"/>
          <w:sz w:val="24"/>
          <w:szCs w:val="24"/>
          <w:lang w:val="ru-RU"/>
        </w:rPr>
        <w:t>, что дало</w:t>
      </w:r>
      <w:r w:rsidRPr="002D1F1B">
        <w:rPr>
          <w:rStyle w:val="FontStyle11"/>
          <w:sz w:val="24"/>
          <w:szCs w:val="24"/>
          <w:lang w:val="ru-RU"/>
        </w:rPr>
        <w:t xml:space="preserve"> начало новому этапу формирования городской культуры африканеров в </w:t>
      </w:r>
      <w:r w:rsidR="00977005" w:rsidRPr="002D1F1B">
        <w:rPr>
          <w:rFonts w:ascii="Times New Roman" w:hAnsi="Times New Roman"/>
          <w:szCs w:val="24"/>
        </w:rPr>
        <w:t>XIX</w:t>
      </w:r>
      <w:r w:rsidR="00977005" w:rsidRPr="002D1F1B">
        <w:rPr>
          <w:rFonts w:ascii="Times New Roman" w:hAnsi="Times New Roman"/>
          <w:szCs w:val="24"/>
          <w:lang w:val="ru-RU"/>
        </w:rPr>
        <w:t xml:space="preserve"> </w:t>
      </w:r>
      <w:r w:rsidRPr="002D1F1B">
        <w:rPr>
          <w:rStyle w:val="FontStyle11"/>
          <w:sz w:val="24"/>
          <w:szCs w:val="24"/>
          <w:lang w:val="ru-RU"/>
        </w:rPr>
        <w:t>веке.</w:t>
      </w:r>
    </w:p>
    <w:p w14:paraId="2B0E2711" w14:textId="1355ABE1" w:rsidR="00C47658" w:rsidRPr="002D1F1B" w:rsidRDefault="00C47658" w:rsidP="002D1F1B">
      <w:pPr>
        <w:ind w:firstLine="567"/>
        <w:jc w:val="both"/>
        <w:rPr>
          <w:rStyle w:val="FontStyle11"/>
          <w:sz w:val="24"/>
          <w:szCs w:val="24"/>
          <w:lang w:val="ru-RU"/>
        </w:rPr>
      </w:pPr>
      <w:r w:rsidRPr="002D1F1B">
        <w:rPr>
          <w:rStyle w:val="FontStyle11"/>
          <w:sz w:val="24"/>
          <w:szCs w:val="24"/>
          <w:lang w:val="ru-RU"/>
        </w:rPr>
        <w:t xml:space="preserve">В </w:t>
      </w:r>
      <w:r w:rsidR="00977005" w:rsidRPr="002D1F1B">
        <w:rPr>
          <w:rStyle w:val="FontStyle11"/>
          <w:sz w:val="24"/>
          <w:szCs w:val="24"/>
          <w:lang w:val="ru-RU"/>
        </w:rPr>
        <w:t xml:space="preserve">отечественной </w:t>
      </w:r>
      <w:r w:rsidR="00977005" w:rsidRPr="002D1F1B">
        <w:rPr>
          <w:rFonts w:ascii="Times New Roman" w:hAnsi="Times New Roman"/>
          <w:szCs w:val="24"/>
          <w:lang w:val="ru-RU"/>
        </w:rPr>
        <w:t>исторической</w:t>
      </w:r>
      <w:r w:rsidR="00977005" w:rsidRPr="002D1F1B">
        <w:rPr>
          <w:rStyle w:val="FontStyle11"/>
          <w:sz w:val="24"/>
          <w:szCs w:val="24"/>
          <w:lang w:val="ru-RU"/>
        </w:rPr>
        <w:t xml:space="preserve"> </w:t>
      </w:r>
      <w:r w:rsidRPr="002D1F1B">
        <w:rPr>
          <w:rStyle w:val="FontStyle11"/>
          <w:sz w:val="24"/>
          <w:szCs w:val="24"/>
          <w:lang w:val="ru-RU"/>
        </w:rPr>
        <w:t xml:space="preserve">науке вопрос становления и развития </w:t>
      </w:r>
      <w:proofErr w:type="spellStart"/>
      <w:r w:rsidRPr="002D1F1B">
        <w:rPr>
          <w:rStyle w:val="FontStyle11"/>
          <w:sz w:val="24"/>
          <w:szCs w:val="24"/>
          <w:lang w:val="ru-RU"/>
        </w:rPr>
        <w:t>африканерского</w:t>
      </w:r>
      <w:proofErr w:type="spellEnd"/>
      <w:r w:rsidRPr="002D1F1B">
        <w:rPr>
          <w:rStyle w:val="FontStyle11"/>
          <w:sz w:val="24"/>
          <w:szCs w:val="24"/>
          <w:lang w:val="ru-RU"/>
        </w:rPr>
        <w:t xml:space="preserve"> города в </w:t>
      </w:r>
      <w:proofErr w:type="spellStart"/>
      <w:r w:rsidRPr="002D1F1B">
        <w:rPr>
          <w:rStyle w:val="FontStyle11"/>
          <w:sz w:val="24"/>
          <w:szCs w:val="24"/>
          <w:lang w:val="ru-RU"/>
        </w:rPr>
        <w:t>доапартхейдовский</w:t>
      </w:r>
      <w:proofErr w:type="spellEnd"/>
      <w:r w:rsidRPr="002D1F1B">
        <w:rPr>
          <w:rStyle w:val="FontStyle11"/>
          <w:sz w:val="24"/>
          <w:szCs w:val="24"/>
          <w:lang w:val="ru-RU"/>
        </w:rPr>
        <w:t xml:space="preserve"> период практически не рассматривалс</w:t>
      </w:r>
      <w:r w:rsidR="00977005" w:rsidRPr="002D1F1B">
        <w:rPr>
          <w:rStyle w:val="FontStyle11"/>
          <w:sz w:val="24"/>
          <w:szCs w:val="24"/>
          <w:lang w:val="ru-RU"/>
        </w:rPr>
        <w:t xml:space="preserve">я, </w:t>
      </w:r>
      <w:r w:rsidRPr="002D1F1B">
        <w:rPr>
          <w:rStyle w:val="FontStyle11"/>
          <w:sz w:val="24"/>
          <w:szCs w:val="24"/>
          <w:lang w:val="ru-RU"/>
        </w:rPr>
        <w:t>тогда как в европейской и во многом американской историографии данной проблематике уделено достаточно внимания. Процесс возникновения города включают в общеевропейский контекст, не воспринимая как уникальное явление урбанизации [1, стр.6</w:t>
      </w:r>
      <w:r w:rsidR="00323D9E">
        <w:rPr>
          <w:rStyle w:val="FontStyle11"/>
          <w:sz w:val="24"/>
          <w:szCs w:val="24"/>
          <w:lang w:val="ru-RU"/>
        </w:rPr>
        <w:t>1</w:t>
      </w:r>
      <w:r w:rsidRPr="002D1F1B">
        <w:rPr>
          <w:rStyle w:val="FontStyle11"/>
          <w:sz w:val="24"/>
          <w:szCs w:val="24"/>
          <w:lang w:val="ru-RU"/>
        </w:rPr>
        <w:t>].</w:t>
      </w:r>
      <w:r w:rsidRPr="002D1F1B">
        <w:rPr>
          <w:rFonts w:ascii="Times New Roman" w:hAnsi="Times New Roman"/>
          <w:szCs w:val="24"/>
          <w:lang w:val="ru-RU"/>
        </w:rPr>
        <w:t xml:space="preserve"> </w:t>
      </w:r>
      <w:r w:rsidRPr="002D1F1B">
        <w:rPr>
          <w:rStyle w:val="FontStyle11"/>
          <w:sz w:val="24"/>
          <w:szCs w:val="24"/>
          <w:lang w:val="ru-RU"/>
        </w:rPr>
        <w:t xml:space="preserve">В отечественной </w:t>
      </w:r>
      <w:proofErr w:type="spellStart"/>
      <w:r w:rsidRPr="002D1F1B">
        <w:rPr>
          <w:rStyle w:val="FontStyle11"/>
          <w:sz w:val="24"/>
          <w:szCs w:val="24"/>
          <w:lang w:val="ru-RU"/>
        </w:rPr>
        <w:t>африканистической</w:t>
      </w:r>
      <w:proofErr w:type="spellEnd"/>
      <w:r w:rsidRPr="002D1F1B">
        <w:rPr>
          <w:rStyle w:val="FontStyle11"/>
          <w:sz w:val="24"/>
          <w:szCs w:val="24"/>
          <w:lang w:val="ru-RU"/>
        </w:rPr>
        <w:t xml:space="preserve"> историографии тема развития городской культуры африканеров в XIX</w:t>
      </w:r>
      <w:r w:rsidR="00977005" w:rsidRPr="002D1F1B">
        <w:rPr>
          <w:rStyle w:val="FontStyle11"/>
          <w:sz w:val="24"/>
          <w:szCs w:val="24"/>
          <w:lang w:val="ru-RU"/>
        </w:rPr>
        <w:t xml:space="preserve"> </w:t>
      </w:r>
      <w:r w:rsidRPr="002D1F1B">
        <w:rPr>
          <w:rStyle w:val="FontStyle11"/>
          <w:sz w:val="24"/>
          <w:szCs w:val="24"/>
          <w:lang w:val="ru-RU"/>
        </w:rPr>
        <w:t xml:space="preserve">в. затрагивалась лишь вскользь в работах, посвященных событиям борьбы против расистского режима </w:t>
      </w:r>
      <w:proofErr w:type="spellStart"/>
      <w:r w:rsidRPr="002D1F1B">
        <w:rPr>
          <w:rStyle w:val="FontStyle11"/>
          <w:sz w:val="24"/>
          <w:szCs w:val="24"/>
          <w:lang w:val="ru-RU"/>
        </w:rPr>
        <w:t>апартхейда</w:t>
      </w:r>
      <w:proofErr w:type="spellEnd"/>
      <w:r w:rsidRPr="002D1F1B">
        <w:rPr>
          <w:rStyle w:val="FontStyle11"/>
          <w:sz w:val="24"/>
          <w:szCs w:val="24"/>
          <w:lang w:val="ru-RU"/>
        </w:rPr>
        <w:t xml:space="preserve"> в XX</w:t>
      </w:r>
      <w:r w:rsidR="00977005" w:rsidRPr="002D1F1B">
        <w:rPr>
          <w:rStyle w:val="FontStyle11"/>
          <w:sz w:val="24"/>
          <w:szCs w:val="24"/>
          <w:lang w:val="ru-RU"/>
        </w:rPr>
        <w:t xml:space="preserve"> </w:t>
      </w:r>
      <w:r w:rsidRPr="002D1F1B">
        <w:rPr>
          <w:rStyle w:val="FontStyle11"/>
          <w:sz w:val="24"/>
          <w:szCs w:val="24"/>
          <w:lang w:val="ru-RU"/>
        </w:rPr>
        <w:t xml:space="preserve">в. Среди отечественных авторов стоит упомянуть работы В. </w:t>
      </w:r>
      <w:r w:rsidR="00977005" w:rsidRPr="002D1F1B">
        <w:rPr>
          <w:rStyle w:val="FontStyle11"/>
          <w:sz w:val="24"/>
          <w:szCs w:val="24"/>
          <w:lang w:val="ru-RU"/>
        </w:rPr>
        <w:t>П</w:t>
      </w:r>
      <w:r w:rsidRPr="002D1F1B">
        <w:rPr>
          <w:rStyle w:val="FontStyle11"/>
          <w:sz w:val="24"/>
          <w:szCs w:val="24"/>
          <w:lang w:val="ru-RU"/>
        </w:rPr>
        <w:t xml:space="preserve">. </w:t>
      </w:r>
      <w:r w:rsidR="00977005" w:rsidRPr="002D1F1B">
        <w:rPr>
          <w:rStyle w:val="FontStyle11"/>
          <w:sz w:val="24"/>
          <w:szCs w:val="24"/>
          <w:lang w:val="ru-RU"/>
        </w:rPr>
        <w:t>Городнов</w:t>
      </w:r>
      <w:r w:rsidRPr="002D1F1B">
        <w:rPr>
          <w:rStyle w:val="FontStyle11"/>
          <w:sz w:val="24"/>
          <w:szCs w:val="24"/>
          <w:lang w:val="ru-RU"/>
        </w:rPr>
        <w:t xml:space="preserve">, </w:t>
      </w:r>
      <w:r w:rsidR="00977005" w:rsidRPr="002D1F1B">
        <w:rPr>
          <w:rFonts w:ascii="Times New Roman" w:hAnsi="Times New Roman"/>
          <w:szCs w:val="24"/>
          <w:lang w:val="ru-RU"/>
        </w:rPr>
        <w:t xml:space="preserve">в которых автор </w:t>
      </w:r>
      <w:r w:rsidR="009C5C4C" w:rsidRPr="002D1F1B">
        <w:rPr>
          <w:rFonts w:ascii="Times New Roman" w:hAnsi="Times New Roman"/>
          <w:szCs w:val="24"/>
          <w:lang w:val="ru-RU"/>
        </w:rPr>
        <w:t>выделяет общие</w:t>
      </w:r>
      <w:r w:rsidR="00977005" w:rsidRPr="002D1F1B">
        <w:rPr>
          <w:rFonts w:ascii="Times New Roman" w:hAnsi="Times New Roman"/>
          <w:szCs w:val="24"/>
          <w:lang w:val="ru-RU"/>
        </w:rPr>
        <w:t xml:space="preserve"> тенденции развития города и его пригородов в Южной Африки </w:t>
      </w:r>
      <w:r w:rsidRPr="002D1F1B">
        <w:rPr>
          <w:rStyle w:val="FontStyle11"/>
          <w:sz w:val="24"/>
          <w:szCs w:val="24"/>
          <w:lang w:val="ru-RU"/>
        </w:rPr>
        <w:t xml:space="preserve">в течение </w:t>
      </w:r>
      <w:r w:rsidR="00977005" w:rsidRPr="002D1F1B">
        <w:rPr>
          <w:rStyle w:val="FontStyle11"/>
          <w:sz w:val="24"/>
          <w:szCs w:val="24"/>
        </w:rPr>
        <w:t>XX</w:t>
      </w:r>
      <w:r w:rsidRPr="002D1F1B">
        <w:rPr>
          <w:rStyle w:val="FontStyle11"/>
          <w:sz w:val="24"/>
          <w:szCs w:val="24"/>
          <w:lang w:val="ru-RU"/>
        </w:rPr>
        <w:t xml:space="preserve">-го столетия.  В свою очередь понимание особенностей </w:t>
      </w:r>
      <w:proofErr w:type="spellStart"/>
      <w:r w:rsidRPr="002D1F1B">
        <w:rPr>
          <w:rStyle w:val="FontStyle11"/>
          <w:sz w:val="24"/>
          <w:szCs w:val="24"/>
          <w:lang w:val="ru-RU"/>
        </w:rPr>
        <w:t>африканерского</w:t>
      </w:r>
      <w:proofErr w:type="spellEnd"/>
      <w:r w:rsidRPr="002D1F1B">
        <w:rPr>
          <w:rStyle w:val="FontStyle11"/>
          <w:sz w:val="24"/>
          <w:szCs w:val="24"/>
          <w:lang w:val="ru-RU"/>
        </w:rPr>
        <w:t xml:space="preserve"> города и причин их формирования позволяет лучше понять культуру этого народа. Так, важным центром городской культуры Южной Африки является город </w:t>
      </w:r>
      <w:proofErr w:type="spellStart"/>
      <w:r w:rsidRPr="002D1F1B">
        <w:rPr>
          <w:rStyle w:val="FontStyle11"/>
          <w:sz w:val="24"/>
          <w:szCs w:val="24"/>
          <w:lang w:val="ru-RU"/>
        </w:rPr>
        <w:t>Почефструом</w:t>
      </w:r>
      <w:proofErr w:type="spellEnd"/>
      <w:r w:rsidRPr="002D1F1B">
        <w:rPr>
          <w:rStyle w:val="FontStyle11"/>
          <w:sz w:val="24"/>
          <w:szCs w:val="24"/>
          <w:lang w:val="ru-RU"/>
        </w:rPr>
        <w:t xml:space="preserve">. Он был одним из первых, созданных к западу от Драконовых гор, а возможно и первым городом, который стал примером в процессе формирования новых поселений. Помимо прочего в рассматриваемый период, до 1860 года, город являлся столицей Южно-Африканской Республики (Трансвааль), что обусловило его высокий статус. Во многом это, а также возможность проследить изменения после перемещения столицы и определило выбор </w:t>
      </w:r>
      <w:proofErr w:type="spellStart"/>
      <w:r w:rsidRPr="002D1F1B">
        <w:rPr>
          <w:rStyle w:val="FontStyle11"/>
          <w:sz w:val="24"/>
          <w:szCs w:val="24"/>
          <w:lang w:val="ru-RU"/>
        </w:rPr>
        <w:t>Почефструома</w:t>
      </w:r>
      <w:proofErr w:type="spellEnd"/>
      <w:r w:rsidRPr="002D1F1B">
        <w:rPr>
          <w:rStyle w:val="FontStyle11"/>
          <w:sz w:val="24"/>
          <w:szCs w:val="24"/>
          <w:lang w:val="ru-RU"/>
        </w:rPr>
        <w:t xml:space="preserve"> в качестве примера бурского </w:t>
      </w:r>
      <w:proofErr w:type="spellStart"/>
      <w:r w:rsidRPr="002D1F1B">
        <w:rPr>
          <w:rStyle w:val="FontStyle11"/>
          <w:sz w:val="24"/>
          <w:szCs w:val="24"/>
          <w:lang w:val="ru-RU"/>
        </w:rPr>
        <w:t>градообразования</w:t>
      </w:r>
      <w:proofErr w:type="spellEnd"/>
      <w:r w:rsidRPr="002D1F1B">
        <w:rPr>
          <w:rStyle w:val="FontStyle11"/>
          <w:sz w:val="24"/>
          <w:szCs w:val="24"/>
          <w:lang w:val="ru-RU"/>
        </w:rPr>
        <w:t>.</w:t>
      </w:r>
    </w:p>
    <w:p w14:paraId="58FD8433" w14:textId="76000B46" w:rsidR="00C47658" w:rsidRPr="002D1F1B" w:rsidRDefault="00C47658" w:rsidP="002D1F1B">
      <w:pPr>
        <w:ind w:firstLine="567"/>
        <w:jc w:val="both"/>
        <w:rPr>
          <w:rStyle w:val="FontStyle11"/>
          <w:sz w:val="24"/>
          <w:szCs w:val="24"/>
          <w:lang w:val="ru-RU"/>
        </w:rPr>
      </w:pPr>
      <w:r w:rsidRPr="002D1F1B">
        <w:rPr>
          <w:rFonts w:ascii="Times New Roman" w:hAnsi="Times New Roman"/>
          <w:szCs w:val="24"/>
          <w:lang w:val="ru-RU"/>
        </w:rPr>
        <w:t xml:space="preserve">Источниковой базой исследования городской жизни выступили публикации газеты </w:t>
      </w:r>
      <w:r w:rsidRPr="002D1F1B">
        <w:rPr>
          <w:rFonts w:ascii="Times New Roman" w:hAnsi="Times New Roman"/>
          <w:szCs w:val="24"/>
        </w:rPr>
        <w:t>Transvaal</w:t>
      </w:r>
      <w:r w:rsidRPr="002D1F1B">
        <w:rPr>
          <w:rFonts w:ascii="Times New Roman" w:hAnsi="Times New Roman"/>
          <w:szCs w:val="24"/>
          <w:lang w:val="ru-RU"/>
        </w:rPr>
        <w:t xml:space="preserve"> </w:t>
      </w:r>
      <w:r w:rsidRPr="002D1F1B">
        <w:rPr>
          <w:rFonts w:ascii="Times New Roman" w:hAnsi="Times New Roman"/>
          <w:szCs w:val="24"/>
        </w:rPr>
        <w:t>Argus</w:t>
      </w:r>
      <w:r w:rsidRPr="002D1F1B">
        <w:rPr>
          <w:rFonts w:ascii="Times New Roman" w:hAnsi="Times New Roman"/>
          <w:szCs w:val="24"/>
          <w:lang w:val="ru-RU"/>
        </w:rPr>
        <w:t xml:space="preserve">, основанной в 1866 году, а также план </w:t>
      </w:r>
      <w:proofErr w:type="spellStart"/>
      <w:r w:rsidRPr="002D1F1B">
        <w:rPr>
          <w:rFonts w:ascii="Times New Roman" w:hAnsi="Times New Roman"/>
          <w:szCs w:val="24"/>
          <w:lang w:val="ru-RU"/>
        </w:rPr>
        <w:t>Почефструма</w:t>
      </w:r>
      <w:proofErr w:type="spellEnd"/>
      <w:r w:rsidRPr="002D1F1B">
        <w:rPr>
          <w:rFonts w:ascii="Times New Roman" w:hAnsi="Times New Roman"/>
          <w:szCs w:val="24"/>
          <w:lang w:val="ru-RU"/>
        </w:rPr>
        <w:t>, созданный Ф.</w:t>
      </w:r>
      <w:r w:rsidR="00323D9E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2D1F1B">
        <w:rPr>
          <w:rFonts w:ascii="Times New Roman" w:hAnsi="Times New Roman"/>
          <w:szCs w:val="24"/>
          <w:lang w:val="ru-RU"/>
        </w:rPr>
        <w:t>Йеппе</w:t>
      </w:r>
      <w:proofErr w:type="spellEnd"/>
      <w:r w:rsidRPr="002D1F1B">
        <w:rPr>
          <w:rFonts w:ascii="Times New Roman" w:hAnsi="Times New Roman"/>
          <w:szCs w:val="24"/>
          <w:lang w:val="ru-RU"/>
        </w:rPr>
        <w:t xml:space="preserve"> в 1863 году. Помимо этого, использовалась библиография на</w:t>
      </w:r>
      <w:r w:rsidR="00977005" w:rsidRPr="002D1F1B">
        <w:rPr>
          <w:rFonts w:ascii="Times New Roman" w:hAnsi="Times New Roman"/>
          <w:szCs w:val="24"/>
          <w:lang w:val="ru-RU"/>
        </w:rPr>
        <w:t xml:space="preserve"> языках: </w:t>
      </w:r>
      <w:r w:rsidRPr="002D1F1B">
        <w:rPr>
          <w:rFonts w:ascii="Times New Roman" w:hAnsi="Times New Roman"/>
          <w:szCs w:val="24"/>
          <w:lang w:val="ru-RU"/>
        </w:rPr>
        <w:t xml:space="preserve">английском и африкаанс: </w:t>
      </w:r>
      <w:proofErr w:type="spellStart"/>
      <w:r w:rsidRPr="002D1F1B">
        <w:rPr>
          <w:rFonts w:ascii="Times New Roman" w:hAnsi="Times New Roman"/>
          <w:szCs w:val="24"/>
        </w:rPr>
        <w:t>Weldoener</w:t>
      </w:r>
      <w:proofErr w:type="spellEnd"/>
      <w:r w:rsidRPr="002D1F1B">
        <w:rPr>
          <w:rFonts w:ascii="Times New Roman" w:hAnsi="Times New Roman"/>
          <w:szCs w:val="24"/>
          <w:lang w:val="ru-RU"/>
        </w:rPr>
        <w:t xml:space="preserve"> </w:t>
      </w:r>
      <w:r w:rsidRPr="002D1F1B">
        <w:rPr>
          <w:rFonts w:ascii="Times New Roman" w:hAnsi="Times New Roman"/>
          <w:szCs w:val="24"/>
        </w:rPr>
        <w:t>L</w:t>
      </w:r>
      <w:r w:rsidRPr="002D1F1B">
        <w:rPr>
          <w:rFonts w:ascii="Times New Roman" w:hAnsi="Times New Roman"/>
          <w:szCs w:val="24"/>
          <w:lang w:val="ru-RU"/>
        </w:rPr>
        <w:t xml:space="preserve">. и </w:t>
      </w:r>
      <w:r w:rsidRPr="002D1F1B">
        <w:rPr>
          <w:rFonts w:ascii="Times New Roman" w:hAnsi="Times New Roman"/>
          <w:szCs w:val="24"/>
        </w:rPr>
        <w:t>Van</w:t>
      </w:r>
      <w:r w:rsidRPr="002D1F1B">
        <w:rPr>
          <w:rFonts w:ascii="Times New Roman" w:hAnsi="Times New Roman"/>
          <w:szCs w:val="24"/>
          <w:lang w:val="ru-RU"/>
        </w:rPr>
        <w:t xml:space="preserve"> </w:t>
      </w:r>
      <w:r w:rsidRPr="002D1F1B">
        <w:rPr>
          <w:rFonts w:ascii="Times New Roman" w:hAnsi="Times New Roman"/>
          <w:szCs w:val="24"/>
        </w:rPr>
        <w:t>den</w:t>
      </w:r>
      <w:r w:rsidRPr="002D1F1B">
        <w:rPr>
          <w:rFonts w:ascii="Times New Roman" w:hAnsi="Times New Roman"/>
          <w:szCs w:val="24"/>
          <w:lang w:val="ru-RU"/>
        </w:rPr>
        <w:t xml:space="preserve"> </w:t>
      </w:r>
      <w:r w:rsidRPr="002D1F1B">
        <w:rPr>
          <w:rFonts w:ascii="Times New Roman" w:hAnsi="Times New Roman"/>
          <w:szCs w:val="24"/>
        </w:rPr>
        <w:t>Bergh</w:t>
      </w:r>
      <w:r w:rsidRPr="002D1F1B">
        <w:rPr>
          <w:rFonts w:ascii="Times New Roman" w:hAnsi="Times New Roman"/>
          <w:szCs w:val="24"/>
          <w:lang w:val="ru-RU"/>
        </w:rPr>
        <w:t>. Дальнейшее изучение материалов проводилось при использовании системного, структурного и типологического методов исторического исследования</w:t>
      </w:r>
      <w:r w:rsidR="00C74D90">
        <w:rPr>
          <w:rFonts w:ascii="Times New Roman" w:hAnsi="Times New Roman"/>
          <w:szCs w:val="24"/>
          <w:lang w:val="ru-RU"/>
        </w:rPr>
        <w:t>.</w:t>
      </w:r>
    </w:p>
    <w:p w14:paraId="10C58E3E" w14:textId="18630187" w:rsidR="00C47658" w:rsidRPr="002D1F1B" w:rsidRDefault="00C47658" w:rsidP="002D1F1B">
      <w:pPr>
        <w:ind w:firstLine="567"/>
        <w:jc w:val="both"/>
        <w:rPr>
          <w:rFonts w:ascii="Times New Roman" w:hAnsi="Times New Roman"/>
          <w:szCs w:val="24"/>
          <w:lang w:val="ru-RU"/>
        </w:rPr>
      </w:pPr>
      <w:r w:rsidRPr="002D1F1B">
        <w:rPr>
          <w:rStyle w:val="FontStyle11"/>
          <w:sz w:val="24"/>
          <w:szCs w:val="24"/>
          <w:lang w:val="ru-RU"/>
        </w:rPr>
        <w:t xml:space="preserve">Несмотря на желание буров возвести занавес и отделиться от внешнего мира, договор на </w:t>
      </w:r>
      <w:proofErr w:type="spellStart"/>
      <w:r w:rsidRPr="002D1F1B">
        <w:rPr>
          <w:rStyle w:val="FontStyle11"/>
          <w:sz w:val="24"/>
          <w:szCs w:val="24"/>
          <w:lang w:val="ru-RU"/>
        </w:rPr>
        <w:t>Сандрифир</w:t>
      </w:r>
      <w:proofErr w:type="spellEnd"/>
      <w:r w:rsidRPr="002D1F1B">
        <w:rPr>
          <w:rStyle w:val="FontStyle11"/>
          <w:sz w:val="24"/>
          <w:szCs w:val="24"/>
          <w:lang w:val="ru-RU"/>
        </w:rPr>
        <w:t xml:space="preserve"> 1852 года, обеспечивавший, как упоминалось выше, взаимное признание двух государств, способствовал наплыву </w:t>
      </w:r>
      <w:r w:rsidR="00AF19D8">
        <w:rPr>
          <w:rStyle w:val="FontStyle11"/>
          <w:sz w:val="24"/>
          <w:szCs w:val="24"/>
          <w:lang w:val="ru-RU"/>
        </w:rPr>
        <w:t>европейцев</w:t>
      </w:r>
      <w:r w:rsidRPr="002D1F1B">
        <w:rPr>
          <w:rStyle w:val="FontStyle11"/>
          <w:sz w:val="24"/>
          <w:szCs w:val="24"/>
          <w:lang w:val="ru-RU"/>
        </w:rPr>
        <w:t xml:space="preserve"> в новообразованную </w:t>
      </w:r>
      <w:proofErr w:type="spellStart"/>
      <w:r w:rsidRPr="002D1F1B">
        <w:rPr>
          <w:rStyle w:val="FontStyle11"/>
          <w:sz w:val="24"/>
          <w:szCs w:val="24"/>
          <w:lang w:val="ru-RU"/>
        </w:rPr>
        <w:t>политию</w:t>
      </w:r>
      <w:proofErr w:type="spellEnd"/>
      <w:r w:rsidRPr="002D1F1B">
        <w:rPr>
          <w:rStyle w:val="FontStyle11"/>
          <w:sz w:val="24"/>
          <w:szCs w:val="24"/>
          <w:lang w:val="ru-RU"/>
        </w:rPr>
        <w:t xml:space="preserve"> и при этом сохранял самобытность развития </w:t>
      </w:r>
      <w:proofErr w:type="spellStart"/>
      <w:r w:rsidRPr="002D1F1B">
        <w:rPr>
          <w:rStyle w:val="FontStyle11"/>
          <w:sz w:val="24"/>
          <w:szCs w:val="24"/>
          <w:lang w:val="ru-RU"/>
        </w:rPr>
        <w:t>Почефструома</w:t>
      </w:r>
      <w:proofErr w:type="spellEnd"/>
      <w:r w:rsidRPr="002D1F1B">
        <w:rPr>
          <w:rStyle w:val="FontStyle11"/>
          <w:sz w:val="24"/>
          <w:szCs w:val="24"/>
          <w:lang w:val="ru-RU"/>
        </w:rPr>
        <w:t xml:space="preserve">. </w:t>
      </w:r>
      <w:r w:rsidRPr="002D1F1B">
        <w:rPr>
          <w:rFonts w:ascii="Times New Roman" w:hAnsi="Times New Roman"/>
          <w:szCs w:val="24"/>
          <w:lang w:val="ru-RU"/>
        </w:rPr>
        <w:t xml:space="preserve">Так, к 1866 году 1/6 жителей города уже являлась иностранцами [2, стр. 164]. Достаточно большой прирост </w:t>
      </w:r>
      <w:r w:rsidR="00977005" w:rsidRPr="002D1F1B">
        <w:rPr>
          <w:rFonts w:ascii="Times New Roman" w:hAnsi="Times New Roman"/>
          <w:szCs w:val="24"/>
          <w:lang w:val="ru-RU"/>
        </w:rPr>
        <w:t>иностранного (европейского)</w:t>
      </w:r>
      <w:r w:rsidRPr="002D1F1B">
        <w:rPr>
          <w:rFonts w:ascii="Times New Roman" w:hAnsi="Times New Roman"/>
          <w:szCs w:val="24"/>
          <w:lang w:val="ru-RU"/>
        </w:rPr>
        <w:t xml:space="preserve"> населения относительно небольшого общего числа говорит о развитии города не только как политической единицы, каковой он был прежде [3, </w:t>
      </w:r>
      <w:r w:rsidRPr="002D1F1B">
        <w:rPr>
          <w:rFonts w:ascii="Times New Roman" w:hAnsi="Times New Roman"/>
          <w:szCs w:val="24"/>
          <w:lang w:val="ru-RU"/>
        </w:rPr>
        <w:lastRenderedPageBreak/>
        <w:t>стр.463], но и о поселении с соответствующими функциями. Можно выделить характерные черты развития города:</w:t>
      </w:r>
    </w:p>
    <w:p w14:paraId="05EEA1B7" w14:textId="77777777" w:rsidR="00C47658" w:rsidRPr="002D1F1B" w:rsidRDefault="00C47658" w:rsidP="002D1F1B">
      <w:pPr>
        <w:numPr>
          <w:ilvl w:val="0"/>
          <w:numId w:val="2"/>
        </w:numPr>
        <w:jc w:val="both"/>
        <w:rPr>
          <w:rStyle w:val="FontStyle11"/>
          <w:sz w:val="24"/>
          <w:szCs w:val="24"/>
          <w:lang w:val="ru-RU"/>
        </w:rPr>
      </w:pPr>
      <w:r w:rsidRPr="002D1F1B">
        <w:rPr>
          <w:rStyle w:val="FontStyle11"/>
          <w:sz w:val="24"/>
          <w:szCs w:val="24"/>
          <w:lang w:val="ru-RU"/>
        </w:rPr>
        <w:t>Оформление регулярной планировки улиц и площадей.</w:t>
      </w:r>
    </w:p>
    <w:p w14:paraId="2EBE9E02" w14:textId="77777777" w:rsidR="00C47658" w:rsidRPr="002D1F1B" w:rsidRDefault="00C47658" w:rsidP="002D1F1B">
      <w:pPr>
        <w:numPr>
          <w:ilvl w:val="0"/>
          <w:numId w:val="2"/>
        </w:numPr>
        <w:jc w:val="both"/>
        <w:rPr>
          <w:rStyle w:val="FontStyle11"/>
          <w:sz w:val="24"/>
          <w:szCs w:val="24"/>
          <w:lang w:val="ru-RU"/>
        </w:rPr>
      </w:pPr>
      <w:r w:rsidRPr="002D1F1B">
        <w:rPr>
          <w:rStyle w:val="FontStyle11"/>
          <w:sz w:val="24"/>
          <w:szCs w:val="24"/>
          <w:lang w:val="ru-RU"/>
        </w:rPr>
        <w:t>Отсутствие разделения города на районы по расовому или иному неэкономическому принципу.</w:t>
      </w:r>
    </w:p>
    <w:p w14:paraId="61C072DD" w14:textId="77777777" w:rsidR="00C47658" w:rsidRPr="002D1F1B" w:rsidRDefault="00C47658" w:rsidP="002D1F1B">
      <w:pPr>
        <w:numPr>
          <w:ilvl w:val="0"/>
          <w:numId w:val="2"/>
        </w:numPr>
        <w:jc w:val="both"/>
        <w:rPr>
          <w:rStyle w:val="FontStyle11"/>
          <w:sz w:val="24"/>
          <w:szCs w:val="24"/>
          <w:lang w:val="ru-RU"/>
        </w:rPr>
      </w:pPr>
      <w:r w:rsidRPr="002D1F1B">
        <w:rPr>
          <w:rStyle w:val="FontStyle11"/>
          <w:sz w:val="24"/>
          <w:szCs w:val="24"/>
          <w:lang w:val="ru-RU"/>
        </w:rPr>
        <w:t>Обеспечение обороноспособности жителей города.</w:t>
      </w:r>
    </w:p>
    <w:p w14:paraId="2F0374B5" w14:textId="77777777" w:rsidR="00C47658" w:rsidRPr="002D1F1B" w:rsidRDefault="00C47658" w:rsidP="002D1F1B">
      <w:pPr>
        <w:numPr>
          <w:ilvl w:val="0"/>
          <w:numId w:val="2"/>
        </w:numPr>
        <w:jc w:val="both"/>
        <w:rPr>
          <w:rStyle w:val="FontStyle11"/>
          <w:sz w:val="24"/>
          <w:szCs w:val="24"/>
          <w:lang w:val="ru-RU"/>
        </w:rPr>
      </w:pPr>
      <w:r w:rsidRPr="002D1F1B">
        <w:rPr>
          <w:rStyle w:val="FontStyle11"/>
          <w:sz w:val="24"/>
          <w:szCs w:val="24"/>
          <w:lang w:val="ru-RU"/>
        </w:rPr>
        <w:t>Рост роли торговли в экономической жизни города, в которой ведущую роль играют именно иностранцы [4, стр.41].</w:t>
      </w:r>
    </w:p>
    <w:p w14:paraId="3343E1A1" w14:textId="66CA315E" w:rsidR="00977005" w:rsidRPr="002D1F1B" w:rsidRDefault="00977005" w:rsidP="002D1F1B">
      <w:pPr>
        <w:numPr>
          <w:ilvl w:val="0"/>
          <w:numId w:val="2"/>
        </w:numPr>
        <w:jc w:val="both"/>
        <w:rPr>
          <w:rStyle w:val="FontStyle11"/>
          <w:sz w:val="24"/>
          <w:szCs w:val="24"/>
          <w:lang w:val="ru-RU"/>
        </w:rPr>
      </w:pPr>
      <w:r w:rsidRPr="002D1F1B">
        <w:rPr>
          <w:rStyle w:val="FontStyle11"/>
          <w:sz w:val="24"/>
          <w:szCs w:val="24"/>
          <w:lang w:val="ru-RU"/>
        </w:rPr>
        <w:t>Местное чернокожее население допускалось только для услужения</w:t>
      </w:r>
      <w:r w:rsidR="00AF19D8">
        <w:rPr>
          <w:rStyle w:val="FontStyle11"/>
          <w:sz w:val="24"/>
          <w:szCs w:val="24"/>
          <w:lang w:val="ru-RU"/>
        </w:rPr>
        <w:t xml:space="preserve"> в городе</w:t>
      </w:r>
      <w:r w:rsidRPr="002D1F1B">
        <w:rPr>
          <w:rStyle w:val="FontStyle11"/>
          <w:sz w:val="24"/>
          <w:szCs w:val="24"/>
          <w:lang w:val="ru-RU"/>
        </w:rPr>
        <w:t>.</w:t>
      </w:r>
    </w:p>
    <w:p w14:paraId="32A1173A" w14:textId="77777777" w:rsidR="00C47658" w:rsidRPr="002D1F1B" w:rsidRDefault="00C47658" w:rsidP="002D1F1B">
      <w:pPr>
        <w:numPr>
          <w:ilvl w:val="0"/>
          <w:numId w:val="2"/>
        </w:numPr>
        <w:jc w:val="both"/>
        <w:rPr>
          <w:rStyle w:val="FontStyle11"/>
          <w:sz w:val="24"/>
          <w:szCs w:val="24"/>
          <w:lang w:val="ru-RU"/>
        </w:rPr>
      </w:pPr>
      <w:r w:rsidRPr="002D1F1B">
        <w:rPr>
          <w:rStyle w:val="FontStyle11"/>
          <w:sz w:val="24"/>
          <w:szCs w:val="24"/>
          <w:lang w:val="ru-RU"/>
        </w:rPr>
        <w:t>Революция цен в недвижимости.</w:t>
      </w:r>
    </w:p>
    <w:p w14:paraId="6904CCE2" w14:textId="1ADD419E" w:rsidR="00C47658" w:rsidRPr="002D1F1B" w:rsidRDefault="00C47658" w:rsidP="002D1F1B">
      <w:pPr>
        <w:numPr>
          <w:ilvl w:val="0"/>
          <w:numId w:val="2"/>
        </w:numPr>
        <w:jc w:val="both"/>
        <w:rPr>
          <w:rStyle w:val="FontStyle11"/>
          <w:sz w:val="24"/>
          <w:szCs w:val="24"/>
          <w:lang w:val="ru-RU"/>
        </w:rPr>
      </w:pPr>
      <w:r w:rsidRPr="002D1F1B">
        <w:rPr>
          <w:rStyle w:val="FontStyle11"/>
          <w:sz w:val="24"/>
          <w:szCs w:val="24"/>
          <w:lang w:val="ru-RU"/>
        </w:rPr>
        <w:t>Сохранение доминирующей роли церкви в культурной жизни горожан [5, стр.23] на фоне становления спортивных организаций и тайных обществ под влиянием традиций английской городской культуры</w:t>
      </w:r>
      <w:r w:rsidR="00542481" w:rsidRPr="00542481">
        <w:rPr>
          <w:rStyle w:val="FontStyle11"/>
          <w:sz w:val="24"/>
          <w:szCs w:val="24"/>
          <w:lang w:val="ru-RU"/>
        </w:rPr>
        <w:t xml:space="preserve"> [6, </w:t>
      </w:r>
      <w:r w:rsidR="00542481" w:rsidRPr="002B40F2">
        <w:t>Transvaal</w:t>
      </w:r>
      <w:r w:rsidR="00542481" w:rsidRPr="00542481">
        <w:rPr>
          <w:lang w:val="ru-RU"/>
        </w:rPr>
        <w:t xml:space="preserve"> </w:t>
      </w:r>
      <w:r w:rsidR="00542481" w:rsidRPr="002B40F2">
        <w:t>Argus</w:t>
      </w:r>
      <w:r w:rsidR="00542481" w:rsidRPr="00542481">
        <w:rPr>
          <w:lang w:val="ru-RU"/>
        </w:rPr>
        <w:t>,</w:t>
      </w:r>
      <w:r w:rsidR="00DC6A3D">
        <w:rPr>
          <w:lang w:val="ru-RU"/>
        </w:rPr>
        <w:t xml:space="preserve"> </w:t>
      </w:r>
      <w:r w:rsidR="00542481" w:rsidRPr="00542481">
        <w:rPr>
          <w:lang w:val="ru-RU"/>
        </w:rPr>
        <w:t>18 марта 1868 го</w:t>
      </w:r>
      <w:r w:rsidR="00542481">
        <w:rPr>
          <w:lang w:val="ru-RU"/>
        </w:rPr>
        <w:t>да</w:t>
      </w:r>
      <w:r w:rsidR="00542481" w:rsidRPr="00542481">
        <w:rPr>
          <w:lang w:val="ru-RU"/>
        </w:rPr>
        <w:t>]</w:t>
      </w:r>
      <w:r w:rsidRPr="002D1F1B">
        <w:rPr>
          <w:rStyle w:val="FontStyle11"/>
          <w:sz w:val="24"/>
          <w:szCs w:val="24"/>
          <w:lang w:val="ru-RU"/>
        </w:rPr>
        <w:t>.</w:t>
      </w:r>
    </w:p>
    <w:p w14:paraId="7834D882" w14:textId="56773DDB" w:rsidR="00C47658" w:rsidRPr="002D1F1B" w:rsidRDefault="00977005" w:rsidP="002D1F1B">
      <w:pPr>
        <w:jc w:val="both"/>
        <w:rPr>
          <w:rStyle w:val="FontStyle11"/>
          <w:sz w:val="24"/>
          <w:szCs w:val="24"/>
          <w:lang w:val="ru-RU"/>
        </w:rPr>
      </w:pPr>
      <w:r w:rsidRPr="002D1F1B">
        <w:rPr>
          <w:rFonts w:ascii="Times New Roman" w:hAnsi="Times New Roman"/>
          <w:szCs w:val="24"/>
          <w:lang w:val="ru-RU"/>
        </w:rPr>
        <w:t>Следует отметить</w:t>
      </w:r>
      <w:r w:rsidR="00C47658" w:rsidRPr="002D1F1B">
        <w:rPr>
          <w:rStyle w:val="FontStyle11"/>
          <w:sz w:val="24"/>
          <w:szCs w:val="24"/>
          <w:lang w:val="ru-RU"/>
        </w:rPr>
        <w:t xml:space="preserve">, что становление городской культуры африканеров в рассматриваемый период явилось синтезом британских подходов к ее организации с </w:t>
      </w:r>
      <w:proofErr w:type="spellStart"/>
      <w:r w:rsidR="00C47658" w:rsidRPr="002D1F1B">
        <w:rPr>
          <w:rStyle w:val="FontStyle11"/>
          <w:sz w:val="24"/>
          <w:szCs w:val="24"/>
          <w:lang w:val="ru-RU"/>
        </w:rPr>
        <w:t>африканерской</w:t>
      </w:r>
      <w:proofErr w:type="spellEnd"/>
      <w:r w:rsidR="00C47658" w:rsidRPr="002D1F1B">
        <w:rPr>
          <w:rStyle w:val="FontStyle11"/>
          <w:sz w:val="24"/>
          <w:szCs w:val="24"/>
          <w:lang w:val="ru-RU"/>
        </w:rPr>
        <w:t xml:space="preserve"> традицией и менталитетом, сформировавшимися за годы независимого существования. При этом сам город переживал качественные экономические изменения, предвещавшие в последней четверти </w:t>
      </w:r>
      <w:r w:rsidRPr="002D1F1B">
        <w:rPr>
          <w:rStyle w:val="FontStyle11"/>
          <w:sz w:val="24"/>
          <w:szCs w:val="24"/>
          <w:lang w:val="ru-RU"/>
        </w:rPr>
        <w:t xml:space="preserve">XIX века </w:t>
      </w:r>
      <w:r w:rsidR="00C47658" w:rsidRPr="002D1F1B">
        <w:rPr>
          <w:rStyle w:val="FontStyle11"/>
          <w:sz w:val="24"/>
          <w:szCs w:val="24"/>
          <w:lang w:val="ru-RU"/>
        </w:rPr>
        <w:t>падение дамоклова меча, которое заключалось в аннексии независимых республик и начале первой англо-бурской войны.</w:t>
      </w:r>
    </w:p>
    <w:p w14:paraId="1E62EE56" w14:textId="77777777" w:rsidR="00C47658" w:rsidRPr="002D1F1B" w:rsidRDefault="00C47658" w:rsidP="002D1F1B">
      <w:pPr>
        <w:pStyle w:val="lomabstact"/>
        <w:rPr>
          <w:lang w:val="en-US"/>
        </w:rPr>
      </w:pPr>
      <w:r w:rsidRPr="002D1F1B">
        <w:t>Источники</w:t>
      </w:r>
      <w:r w:rsidRPr="002D1F1B">
        <w:rPr>
          <w:lang w:val="en-US"/>
        </w:rPr>
        <w:t xml:space="preserve"> </w:t>
      </w:r>
      <w:r w:rsidRPr="002D1F1B">
        <w:t>и</w:t>
      </w:r>
      <w:r w:rsidRPr="002D1F1B">
        <w:rPr>
          <w:lang w:val="en-US"/>
        </w:rPr>
        <w:t xml:space="preserve"> </w:t>
      </w:r>
      <w:r w:rsidRPr="002D1F1B">
        <w:t>литература</w:t>
      </w:r>
    </w:p>
    <w:p w14:paraId="545E1D80" w14:textId="77777777" w:rsidR="00C47658" w:rsidRPr="002D1F1B" w:rsidRDefault="00C47658" w:rsidP="002D1F1B">
      <w:pPr>
        <w:numPr>
          <w:ilvl w:val="0"/>
          <w:numId w:val="1"/>
        </w:numPr>
        <w:jc w:val="both"/>
        <w:rPr>
          <w:rFonts w:ascii="Times New Roman" w:hAnsi="Times New Roman"/>
          <w:i/>
          <w:szCs w:val="24"/>
        </w:rPr>
      </w:pPr>
      <w:r w:rsidRPr="002D1F1B">
        <w:rPr>
          <w:rFonts w:ascii="Times New Roman" w:hAnsi="Times New Roman"/>
          <w:i/>
          <w:szCs w:val="24"/>
        </w:rPr>
        <w:t xml:space="preserve">Freund B. </w:t>
      </w:r>
      <w:r w:rsidRPr="002D1F1B">
        <w:rPr>
          <w:rFonts w:ascii="Times New Roman" w:hAnsi="Times New Roman"/>
          <w:iCs/>
          <w:szCs w:val="24"/>
        </w:rPr>
        <w:t>The African City: A History // Cambridge University Press; 2007</w:t>
      </w:r>
      <w:r w:rsidRPr="002D1F1B">
        <w:rPr>
          <w:rFonts w:ascii="Times New Roman" w:hAnsi="Times New Roman"/>
          <w:i/>
          <w:szCs w:val="24"/>
        </w:rPr>
        <w:t>.</w:t>
      </w:r>
    </w:p>
    <w:p w14:paraId="399EA38C" w14:textId="77777777" w:rsidR="00C47658" w:rsidRPr="002D1F1B" w:rsidRDefault="00C47658" w:rsidP="002D1F1B">
      <w:pPr>
        <w:numPr>
          <w:ilvl w:val="0"/>
          <w:numId w:val="1"/>
        </w:numPr>
        <w:jc w:val="both"/>
        <w:rPr>
          <w:rFonts w:ascii="Times New Roman" w:hAnsi="Times New Roman"/>
          <w:iCs/>
          <w:szCs w:val="24"/>
        </w:rPr>
      </w:pPr>
      <w:r w:rsidRPr="002D1F1B">
        <w:rPr>
          <w:rFonts w:ascii="Times New Roman" w:hAnsi="Times New Roman"/>
          <w:i/>
          <w:szCs w:val="24"/>
        </w:rPr>
        <w:t>F J Potgieter, “</w:t>
      </w:r>
      <w:r w:rsidRPr="002D1F1B">
        <w:rPr>
          <w:rFonts w:ascii="Times New Roman" w:hAnsi="Times New Roman"/>
          <w:iCs/>
          <w:szCs w:val="24"/>
        </w:rPr>
        <w:t xml:space="preserve">Die </w:t>
      </w:r>
      <w:proofErr w:type="spellStart"/>
      <w:r w:rsidRPr="002D1F1B">
        <w:rPr>
          <w:rFonts w:ascii="Times New Roman" w:hAnsi="Times New Roman"/>
          <w:iCs/>
          <w:szCs w:val="24"/>
        </w:rPr>
        <w:t>vestiging</w:t>
      </w:r>
      <w:proofErr w:type="spellEnd"/>
      <w:r w:rsidRPr="002D1F1B">
        <w:rPr>
          <w:rFonts w:ascii="Times New Roman" w:hAnsi="Times New Roman"/>
          <w:iCs/>
          <w:szCs w:val="24"/>
        </w:rPr>
        <w:t xml:space="preserve"> van die </w:t>
      </w:r>
      <w:proofErr w:type="spellStart"/>
      <w:r w:rsidRPr="002D1F1B">
        <w:rPr>
          <w:rFonts w:ascii="Times New Roman" w:hAnsi="Times New Roman"/>
          <w:iCs/>
          <w:szCs w:val="24"/>
        </w:rPr>
        <w:t>blanke</w:t>
      </w:r>
      <w:proofErr w:type="spellEnd"/>
      <w:r w:rsidRPr="002D1F1B">
        <w:rPr>
          <w:rFonts w:ascii="Times New Roman" w:hAnsi="Times New Roman"/>
          <w:iCs/>
          <w:szCs w:val="24"/>
        </w:rPr>
        <w:t xml:space="preserve"> in Transvaal, 1837-1886”, Archives Year Book for South African History // II (The Government Printer, </w:t>
      </w:r>
      <w:proofErr w:type="spellStart"/>
      <w:r w:rsidRPr="002D1F1B">
        <w:rPr>
          <w:rFonts w:ascii="Times New Roman" w:hAnsi="Times New Roman"/>
          <w:iCs/>
          <w:szCs w:val="24"/>
        </w:rPr>
        <w:t>Elsiesrivier</w:t>
      </w:r>
      <w:proofErr w:type="spellEnd"/>
      <w:r w:rsidRPr="002D1F1B">
        <w:rPr>
          <w:rFonts w:ascii="Times New Roman" w:hAnsi="Times New Roman"/>
          <w:iCs/>
          <w:szCs w:val="24"/>
        </w:rPr>
        <w:t>, 1959)</w:t>
      </w:r>
    </w:p>
    <w:p w14:paraId="15F508DB" w14:textId="48E123AC" w:rsidR="00C47658" w:rsidRPr="002D1F1B" w:rsidRDefault="00C47658" w:rsidP="002D1F1B">
      <w:pPr>
        <w:numPr>
          <w:ilvl w:val="0"/>
          <w:numId w:val="1"/>
        </w:numPr>
        <w:jc w:val="both"/>
        <w:rPr>
          <w:rFonts w:ascii="Times New Roman" w:hAnsi="Times New Roman"/>
          <w:iCs/>
          <w:szCs w:val="24"/>
          <w:lang w:val="sv-SE"/>
        </w:rPr>
      </w:pPr>
      <w:r w:rsidRPr="002D1F1B">
        <w:rPr>
          <w:rFonts w:ascii="Times New Roman" w:hAnsi="Times New Roman"/>
          <w:i/>
          <w:szCs w:val="24"/>
          <w:lang w:val="sv-SE"/>
        </w:rPr>
        <w:t xml:space="preserve">van den Bergh, Gert. (2013). </w:t>
      </w:r>
      <w:proofErr w:type="spellStart"/>
      <w:r w:rsidRPr="002D1F1B">
        <w:rPr>
          <w:rFonts w:ascii="Times New Roman" w:hAnsi="Times New Roman"/>
          <w:iCs/>
          <w:szCs w:val="24"/>
          <w:lang w:val="sv-SE"/>
        </w:rPr>
        <w:t>Die</w:t>
      </w:r>
      <w:proofErr w:type="spellEnd"/>
      <w:r w:rsidRPr="002D1F1B">
        <w:rPr>
          <w:rFonts w:ascii="Times New Roman" w:hAnsi="Times New Roman"/>
          <w:iCs/>
          <w:szCs w:val="24"/>
          <w:lang w:val="sv-SE"/>
        </w:rPr>
        <w:t xml:space="preserve"> </w:t>
      </w:r>
      <w:proofErr w:type="spellStart"/>
      <w:r w:rsidRPr="002D1F1B">
        <w:rPr>
          <w:rFonts w:ascii="Times New Roman" w:hAnsi="Times New Roman"/>
          <w:iCs/>
          <w:szCs w:val="24"/>
          <w:lang w:val="sv-SE"/>
        </w:rPr>
        <w:t>aandeel</w:t>
      </w:r>
      <w:proofErr w:type="spellEnd"/>
      <w:r w:rsidRPr="002D1F1B">
        <w:rPr>
          <w:rFonts w:ascii="Times New Roman" w:hAnsi="Times New Roman"/>
          <w:iCs/>
          <w:szCs w:val="24"/>
          <w:lang w:val="sv-SE"/>
        </w:rPr>
        <w:t xml:space="preserve"> van </w:t>
      </w:r>
      <w:proofErr w:type="spellStart"/>
      <w:r w:rsidRPr="002D1F1B">
        <w:rPr>
          <w:rFonts w:ascii="Times New Roman" w:hAnsi="Times New Roman"/>
          <w:iCs/>
          <w:szCs w:val="24"/>
          <w:lang w:val="sv-SE"/>
        </w:rPr>
        <w:t>Potchefstroom</w:t>
      </w:r>
      <w:proofErr w:type="spellEnd"/>
      <w:r w:rsidRPr="002D1F1B">
        <w:rPr>
          <w:rFonts w:ascii="Times New Roman" w:hAnsi="Times New Roman"/>
          <w:iCs/>
          <w:szCs w:val="24"/>
          <w:lang w:val="sv-SE"/>
        </w:rPr>
        <w:t xml:space="preserve"> in </w:t>
      </w:r>
      <w:proofErr w:type="spellStart"/>
      <w:r w:rsidRPr="002D1F1B">
        <w:rPr>
          <w:rFonts w:ascii="Times New Roman" w:hAnsi="Times New Roman"/>
          <w:iCs/>
          <w:szCs w:val="24"/>
          <w:lang w:val="sv-SE"/>
        </w:rPr>
        <w:t>Voortrekker-staasvestiging</w:t>
      </w:r>
      <w:proofErr w:type="spellEnd"/>
      <w:r w:rsidRPr="002D1F1B">
        <w:rPr>
          <w:rFonts w:ascii="Times New Roman" w:hAnsi="Times New Roman"/>
          <w:iCs/>
          <w:szCs w:val="24"/>
          <w:lang w:val="sv-SE"/>
        </w:rPr>
        <w:t xml:space="preserve"> // </w:t>
      </w:r>
      <w:proofErr w:type="spellStart"/>
      <w:r w:rsidRPr="002D1F1B">
        <w:rPr>
          <w:rFonts w:ascii="Times New Roman" w:hAnsi="Times New Roman"/>
          <w:iCs/>
          <w:szCs w:val="24"/>
          <w:lang w:val="sv-SE"/>
        </w:rPr>
        <w:t>Tydskrif</w:t>
      </w:r>
      <w:proofErr w:type="spellEnd"/>
      <w:r w:rsidRPr="002D1F1B">
        <w:rPr>
          <w:rFonts w:ascii="Times New Roman" w:hAnsi="Times New Roman"/>
          <w:iCs/>
          <w:szCs w:val="24"/>
          <w:lang w:val="sv-SE"/>
        </w:rPr>
        <w:t xml:space="preserve"> </w:t>
      </w:r>
      <w:proofErr w:type="spellStart"/>
      <w:r w:rsidRPr="002D1F1B">
        <w:rPr>
          <w:rFonts w:ascii="Times New Roman" w:hAnsi="Times New Roman"/>
          <w:iCs/>
          <w:szCs w:val="24"/>
          <w:lang w:val="sv-SE"/>
        </w:rPr>
        <w:t>vir</w:t>
      </w:r>
      <w:proofErr w:type="spellEnd"/>
      <w:r w:rsidRPr="002D1F1B">
        <w:rPr>
          <w:rFonts w:ascii="Times New Roman" w:hAnsi="Times New Roman"/>
          <w:iCs/>
          <w:szCs w:val="24"/>
          <w:lang w:val="sv-SE"/>
        </w:rPr>
        <w:t xml:space="preserve"> </w:t>
      </w:r>
      <w:proofErr w:type="spellStart"/>
      <w:r w:rsidRPr="002D1F1B">
        <w:rPr>
          <w:rFonts w:ascii="Times New Roman" w:hAnsi="Times New Roman"/>
          <w:iCs/>
          <w:szCs w:val="24"/>
          <w:lang w:val="sv-SE"/>
        </w:rPr>
        <w:t>Geesteswetenskappe</w:t>
      </w:r>
      <w:proofErr w:type="spellEnd"/>
      <w:r w:rsidRPr="002D1F1B">
        <w:rPr>
          <w:rFonts w:ascii="Times New Roman" w:hAnsi="Times New Roman"/>
          <w:iCs/>
          <w:szCs w:val="24"/>
          <w:lang w:val="sv-SE"/>
        </w:rPr>
        <w:t xml:space="preserve">, 53(3), </w:t>
      </w:r>
      <w:r w:rsidR="00542481">
        <w:rPr>
          <w:rFonts w:ascii="Times New Roman" w:hAnsi="Times New Roman"/>
          <w:iCs/>
          <w:szCs w:val="24"/>
        </w:rPr>
        <w:t>pp.</w:t>
      </w:r>
      <w:proofErr w:type="gramStart"/>
      <w:r w:rsidRPr="002D1F1B">
        <w:rPr>
          <w:rFonts w:ascii="Times New Roman" w:hAnsi="Times New Roman"/>
          <w:iCs/>
          <w:szCs w:val="24"/>
          <w:lang w:val="sv-SE"/>
        </w:rPr>
        <w:t>452-464</w:t>
      </w:r>
      <w:proofErr w:type="gramEnd"/>
    </w:p>
    <w:p w14:paraId="7461689C" w14:textId="00224B6A" w:rsidR="00C47658" w:rsidRPr="002D1F1B" w:rsidRDefault="00C47658" w:rsidP="002D1F1B">
      <w:pPr>
        <w:numPr>
          <w:ilvl w:val="0"/>
          <w:numId w:val="1"/>
        </w:numPr>
        <w:jc w:val="both"/>
        <w:rPr>
          <w:rFonts w:ascii="Times New Roman" w:hAnsi="Times New Roman"/>
          <w:iCs/>
          <w:szCs w:val="24"/>
        </w:rPr>
      </w:pPr>
      <w:r w:rsidRPr="002D1F1B">
        <w:rPr>
          <w:rFonts w:ascii="Times New Roman" w:hAnsi="Times New Roman"/>
          <w:i/>
          <w:szCs w:val="24"/>
        </w:rPr>
        <w:t>van den Bergh, G.N</w:t>
      </w:r>
      <w:r w:rsidRPr="002D1F1B">
        <w:rPr>
          <w:rFonts w:ascii="Times New Roman" w:hAnsi="Times New Roman"/>
          <w:iCs/>
          <w:szCs w:val="24"/>
        </w:rPr>
        <w:t>. The influence of British traders on early Potchefstroom, 1852-1877 // Historia [online]. 2009, vol.54, n.2, pp.37-54</w:t>
      </w:r>
    </w:p>
    <w:p w14:paraId="57F72B92" w14:textId="77777777" w:rsidR="00C47658" w:rsidRPr="002D1F1B" w:rsidRDefault="00C47658" w:rsidP="002D1F1B">
      <w:pPr>
        <w:numPr>
          <w:ilvl w:val="0"/>
          <w:numId w:val="1"/>
        </w:numPr>
        <w:jc w:val="both"/>
        <w:rPr>
          <w:rStyle w:val="FontStyle107"/>
          <w:iCs/>
          <w:sz w:val="24"/>
          <w:szCs w:val="24"/>
          <w:lang w:val="sv-SE"/>
        </w:rPr>
      </w:pPr>
      <w:r w:rsidRPr="002D1F1B">
        <w:rPr>
          <w:rStyle w:val="FontStyle107"/>
          <w:i/>
          <w:sz w:val="24"/>
          <w:szCs w:val="24"/>
          <w:lang w:val="tr-TR"/>
        </w:rPr>
        <w:t>Philip Rudolph Botha</w:t>
      </w:r>
      <w:r w:rsidRPr="002D1F1B">
        <w:rPr>
          <w:rStyle w:val="FontStyle107"/>
          <w:iCs/>
          <w:sz w:val="24"/>
          <w:szCs w:val="24"/>
          <w:lang w:val="tr-TR"/>
        </w:rPr>
        <w:t>, Die Staatkundige Ontwikkeling Van Die Suid Afrikaanse Republiek Onder Kruger En Leyds Transvaal 1844-1899</w:t>
      </w:r>
      <w:r w:rsidRPr="002D1F1B">
        <w:rPr>
          <w:rStyle w:val="FontStyle107"/>
          <w:iCs/>
          <w:sz w:val="24"/>
          <w:szCs w:val="24"/>
          <w:lang w:val="sv-SE"/>
        </w:rPr>
        <w:t xml:space="preserve"> //</w:t>
      </w:r>
      <w:r w:rsidRPr="002D1F1B">
        <w:rPr>
          <w:rStyle w:val="FontStyle107"/>
          <w:iCs/>
          <w:sz w:val="24"/>
          <w:szCs w:val="24"/>
          <w:lang w:val="tr-TR"/>
        </w:rPr>
        <w:t xml:space="preserve"> 1925</w:t>
      </w:r>
    </w:p>
    <w:p w14:paraId="411AC8AF" w14:textId="3867636B" w:rsidR="001C17D7" w:rsidRPr="002D1F1B" w:rsidRDefault="00C47658" w:rsidP="002D1F1B">
      <w:pPr>
        <w:numPr>
          <w:ilvl w:val="0"/>
          <w:numId w:val="1"/>
        </w:numPr>
        <w:jc w:val="both"/>
        <w:rPr>
          <w:rFonts w:ascii="Times New Roman" w:hAnsi="Times New Roman"/>
          <w:iCs/>
          <w:szCs w:val="24"/>
        </w:rPr>
      </w:pPr>
      <w:r w:rsidRPr="002D1F1B">
        <w:rPr>
          <w:rStyle w:val="FontStyle107"/>
          <w:i/>
          <w:sz w:val="24"/>
          <w:szCs w:val="24"/>
        </w:rPr>
        <w:t>Transvaal Argus</w:t>
      </w:r>
    </w:p>
    <w:sectPr w:rsidR="001C17D7" w:rsidRPr="002D1F1B" w:rsidSect="002D1F1B">
      <w:pgSz w:w="11907" w:h="16840" w:code="9"/>
      <w:pgMar w:top="1134" w:right="1361" w:bottom="1134" w:left="136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6B064" w14:textId="77777777" w:rsidR="00193A77" w:rsidRDefault="00193A77" w:rsidP="00A73E27">
      <w:r>
        <w:separator/>
      </w:r>
    </w:p>
  </w:endnote>
  <w:endnote w:type="continuationSeparator" w:id="0">
    <w:p w14:paraId="7D1C5AAD" w14:textId="77777777" w:rsidR="00193A77" w:rsidRDefault="00193A77" w:rsidP="00A7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53F9" w14:textId="77777777" w:rsidR="00193A77" w:rsidRDefault="00193A77" w:rsidP="00A73E27">
      <w:r>
        <w:separator/>
      </w:r>
    </w:p>
  </w:footnote>
  <w:footnote w:type="continuationSeparator" w:id="0">
    <w:p w14:paraId="6A3E4C2E" w14:textId="77777777" w:rsidR="00193A77" w:rsidRDefault="00193A77" w:rsidP="00A73E27">
      <w:r>
        <w:continuationSeparator/>
      </w:r>
    </w:p>
  </w:footnote>
  <w:footnote w:id="1">
    <w:p w14:paraId="4EC12FF0" w14:textId="1F13FA4E" w:rsidR="009C5C4C" w:rsidRPr="009C5C4C" w:rsidRDefault="009C5C4C" w:rsidP="009C5C4C">
      <w:pPr>
        <w:pStyle w:val="af2"/>
        <w:rPr>
          <w:lang w:val="ru-RU"/>
        </w:rPr>
      </w:pPr>
      <w:r>
        <w:rPr>
          <w:rStyle w:val="af4"/>
        </w:rPr>
        <w:footnoteRef/>
      </w:r>
      <w:r w:rsidRPr="009C5C4C">
        <w:rPr>
          <w:lang w:val="ru-RU"/>
        </w:rPr>
        <w:t xml:space="preserve"> Автор выражает признательность профессору, д</w:t>
      </w:r>
      <w:r w:rsidR="00875B24">
        <w:rPr>
          <w:lang w:val="ru-RU"/>
        </w:rPr>
        <w:t>окто</w:t>
      </w:r>
      <w:r w:rsidRPr="009C5C4C">
        <w:rPr>
          <w:lang w:val="ru-RU"/>
        </w:rPr>
        <w:t xml:space="preserve">ру </w:t>
      </w:r>
      <w:r>
        <w:rPr>
          <w:lang w:val="ru-RU"/>
        </w:rPr>
        <w:t>ист</w:t>
      </w:r>
      <w:r w:rsidR="00875B24">
        <w:rPr>
          <w:lang w:val="ru-RU"/>
        </w:rPr>
        <w:t>орических</w:t>
      </w:r>
      <w:r w:rsidRPr="009C5C4C">
        <w:rPr>
          <w:lang w:val="ru-RU"/>
        </w:rPr>
        <w:t xml:space="preserve"> наук </w:t>
      </w:r>
      <w:r>
        <w:rPr>
          <w:lang w:val="ru-RU"/>
        </w:rPr>
        <w:t>Львовой</w:t>
      </w:r>
      <w:r w:rsidRPr="009C5C4C">
        <w:rPr>
          <w:lang w:val="ru-RU"/>
        </w:rPr>
        <w:t xml:space="preserve"> </w:t>
      </w:r>
      <w:r>
        <w:rPr>
          <w:lang w:val="ru-RU"/>
        </w:rPr>
        <w:t>Э</w:t>
      </w:r>
      <w:r w:rsidRPr="009C5C4C">
        <w:rPr>
          <w:lang w:val="ru-RU"/>
        </w:rPr>
        <w:t>.</w:t>
      </w:r>
      <w:r>
        <w:rPr>
          <w:lang w:val="ru-RU"/>
        </w:rPr>
        <w:t>С. и доценту, кандидату фил</w:t>
      </w:r>
      <w:r w:rsidR="00875B24">
        <w:rPr>
          <w:lang w:val="ru-RU"/>
        </w:rPr>
        <w:t>ологических</w:t>
      </w:r>
      <w:r>
        <w:rPr>
          <w:lang w:val="ru-RU"/>
        </w:rPr>
        <w:t xml:space="preserve"> наук </w:t>
      </w:r>
      <w:proofErr w:type="spellStart"/>
      <w:r>
        <w:rPr>
          <w:lang w:val="ru-RU"/>
        </w:rPr>
        <w:t>Урб</w:t>
      </w:r>
      <w:proofErr w:type="spellEnd"/>
      <w:r>
        <w:rPr>
          <w:lang w:val="ru-RU"/>
        </w:rPr>
        <w:t xml:space="preserve"> М.Р.</w:t>
      </w:r>
      <w:r w:rsidRPr="009C5C4C">
        <w:rPr>
          <w:lang w:val="ru-RU"/>
        </w:rPr>
        <w:t xml:space="preserve"> за помощь в подготовке тезисов.</w:t>
      </w:r>
    </w:p>
    <w:p w14:paraId="5167D346" w14:textId="6458DA49" w:rsidR="009C5C4C" w:rsidRPr="009C5C4C" w:rsidRDefault="009C5C4C">
      <w:pPr>
        <w:pStyle w:val="af2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633B"/>
    <w:multiLevelType w:val="hybridMultilevel"/>
    <w:tmpl w:val="24925C0A"/>
    <w:lvl w:ilvl="0" w:tplc="BE16C6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035A9"/>
    <w:multiLevelType w:val="hybridMultilevel"/>
    <w:tmpl w:val="9682620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97067361">
    <w:abstractNumId w:val="0"/>
  </w:num>
  <w:num w:numId="2" w16cid:durableId="1978994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58"/>
    <w:rsid w:val="00057F65"/>
    <w:rsid w:val="000F0956"/>
    <w:rsid w:val="00193A77"/>
    <w:rsid w:val="001C17D7"/>
    <w:rsid w:val="001D6572"/>
    <w:rsid w:val="002741CD"/>
    <w:rsid w:val="002D1F1B"/>
    <w:rsid w:val="002F512A"/>
    <w:rsid w:val="002F7851"/>
    <w:rsid w:val="00323D9E"/>
    <w:rsid w:val="004669E1"/>
    <w:rsid w:val="00505895"/>
    <w:rsid w:val="00542481"/>
    <w:rsid w:val="005E647B"/>
    <w:rsid w:val="00875B24"/>
    <w:rsid w:val="00977005"/>
    <w:rsid w:val="009C1C99"/>
    <w:rsid w:val="009C5C4C"/>
    <w:rsid w:val="00A02F2C"/>
    <w:rsid w:val="00A415D5"/>
    <w:rsid w:val="00A537F8"/>
    <w:rsid w:val="00A73E27"/>
    <w:rsid w:val="00AF19D8"/>
    <w:rsid w:val="00B20733"/>
    <w:rsid w:val="00B84F1F"/>
    <w:rsid w:val="00B92EA2"/>
    <w:rsid w:val="00C47658"/>
    <w:rsid w:val="00C74D90"/>
    <w:rsid w:val="00D84E4F"/>
    <w:rsid w:val="00DA41E9"/>
    <w:rsid w:val="00DC3406"/>
    <w:rsid w:val="00DC6A3D"/>
    <w:rsid w:val="00F0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BEC8"/>
  <w15:docId w15:val="{75393815-6B0E-8541-9977-62767329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658"/>
    <w:rPr>
      <w:rFonts w:ascii="Times" w:eastAsia="Times" w:hAnsi="Times" w:cs="Times New Roman"/>
      <w:kern w:val="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омоносов_название Знак Знак"/>
    <w:basedOn w:val="a"/>
    <w:link w:val="a4"/>
    <w:rsid w:val="00C47658"/>
    <w:pPr>
      <w:keepNext/>
      <w:spacing w:before="240" w:line="280" w:lineRule="exact"/>
      <w:jc w:val="center"/>
      <w:outlineLvl w:val="1"/>
    </w:pPr>
    <w:rPr>
      <w:b/>
      <w:bCs/>
      <w:szCs w:val="24"/>
      <w:lang w:val="ru-RU" w:eastAsia="ru-RU"/>
    </w:rPr>
  </w:style>
  <w:style w:type="character" w:customStyle="1" w:styleId="a4">
    <w:name w:val="Ломоносов_название Знак Знак Знак"/>
    <w:link w:val="a3"/>
    <w:rsid w:val="00C47658"/>
    <w:rPr>
      <w:rFonts w:ascii="Times" w:eastAsia="Times" w:hAnsi="Times" w:cs="Times New Roman"/>
      <w:b/>
      <w:bCs/>
      <w:kern w:val="0"/>
      <w:lang w:eastAsia="ru-RU"/>
    </w:rPr>
  </w:style>
  <w:style w:type="paragraph" w:customStyle="1" w:styleId="a5">
    <w:name w:val="Ломоносов_ВУЗ_мэйл"/>
    <w:basedOn w:val="a"/>
    <w:rsid w:val="00C47658"/>
    <w:pPr>
      <w:spacing w:before="120" w:after="120" w:line="280" w:lineRule="exact"/>
      <w:jc w:val="center"/>
    </w:pPr>
    <w:rPr>
      <w:rFonts w:ascii="Times New Roman" w:eastAsia="Times New Roman" w:hAnsi="Times New Roman"/>
      <w:i/>
      <w:iCs/>
      <w:szCs w:val="24"/>
      <w:lang w:val="ru-RU" w:eastAsia="ru-RU"/>
    </w:rPr>
  </w:style>
  <w:style w:type="paragraph" w:customStyle="1" w:styleId="lomabstact">
    <w:name w:val="lom_abstact"/>
    <w:basedOn w:val="a5"/>
    <w:rsid w:val="00C47658"/>
    <w:pPr>
      <w:spacing w:before="60" w:after="60" w:line="240" w:lineRule="auto"/>
    </w:pPr>
    <w:rPr>
      <w:b/>
      <w:bCs/>
      <w:i w:val="0"/>
    </w:rPr>
  </w:style>
  <w:style w:type="character" w:customStyle="1" w:styleId="FontStyle11">
    <w:name w:val="Font Style11"/>
    <w:uiPriority w:val="99"/>
    <w:rsid w:val="00C47658"/>
    <w:rPr>
      <w:rFonts w:ascii="Times New Roman" w:hAnsi="Times New Roman" w:cs="Times New Roman"/>
      <w:sz w:val="22"/>
      <w:szCs w:val="22"/>
    </w:rPr>
  </w:style>
  <w:style w:type="character" w:customStyle="1" w:styleId="FontStyle107">
    <w:name w:val="Font Style107"/>
    <w:uiPriority w:val="99"/>
    <w:rsid w:val="00C47658"/>
    <w:rPr>
      <w:rFonts w:ascii="Times New Roman" w:hAnsi="Times New Roman" w:cs="Times New Roman"/>
      <w:sz w:val="20"/>
      <w:szCs w:val="20"/>
    </w:rPr>
  </w:style>
  <w:style w:type="paragraph" w:styleId="a6">
    <w:name w:val="Revision"/>
    <w:hidden/>
    <w:uiPriority w:val="99"/>
    <w:semiHidden/>
    <w:rsid w:val="001D6572"/>
    <w:rPr>
      <w:rFonts w:ascii="Times" w:eastAsia="Times" w:hAnsi="Times" w:cs="Times New Roman"/>
      <w:kern w:val="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1D65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6572"/>
    <w:rPr>
      <w:rFonts w:ascii="Tahoma" w:eastAsia="Times" w:hAnsi="Tahoma" w:cs="Tahoma"/>
      <w:kern w:val="0"/>
      <w:sz w:val="16"/>
      <w:szCs w:val="16"/>
      <w:lang w:val="en-US"/>
    </w:rPr>
  </w:style>
  <w:style w:type="character" w:styleId="a9">
    <w:name w:val="annotation reference"/>
    <w:basedOn w:val="a0"/>
    <w:uiPriority w:val="99"/>
    <w:semiHidden/>
    <w:unhideWhenUsed/>
    <w:rsid w:val="001D65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D6572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D6572"/>
    <w:rPr>
      <w:rFonts w:ascii="Times" w:eastAsia="Times" w:hAnsi="Times" w:cs="Times New Roman"/>
      <w:kern w:val="0"/>
      <w:sz w:val="20"/>
      <w:szCs w:val="20"/>
      <w:lang w:val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65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D6572"/>
    <w:rPr>
      <w:rFonts w:ascii="Times" w:eastAsia="Times" w:hAnsi="Times" w:cs="Times New Roman"/>
      <w:b/>
      <w:bCs/>
      <w:kern w:val="0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A73E2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73E27"/>
    <w:rPr>
      <w:rFonts w:ascii="Times" w:eastAsia="Times" w:hAnsi="Times" w:cs="Times New Roman"/>
      <w:kern w:val="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A73E2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73E27"/>
    <w:rPr>
      <w:rFonts w:ascii="Times" w:eastAsia="Times" w:hAnsi="Times" w:cs="Times New Roman"/>
      <w:kern w:val="0"/>
      <w:szCs w:val="20"/>
      <w:lang w:val="en-US"/>
    </w:rPr>
  </w:style>
  <w:style w:type="paragraph" w:styleId="af2">
    <w:name w:val="footnote text"/>
    <w:basedOn w:val="a"/>
    <w:link w:val="af3"/>
    <w:unhideWhenUsed/>
    <w:rsid w:val="009C5C4C"/>
    <w:rPr>
      <w:sz w:val="20"/>
    </w:rPr>
  </w:style>
  <w:style w:type="character" w:customStyle="1" w:styleId="af3">
    <w:name w:val="Текст сноски Знак"/>
    <w:basedOn w:val="a0"/>
    <w:link w:val="af2"/>
    <w:rsid w:val="009C5C4C"/>
    <w:rPr>
      <w:rFonts w:ascii="Times" w:eastAsia="Times" w:hAnsi="Times" w:cs="Times New Roman"/>
      <w:kern w:val="0"/>
      <w:sz w:val="20"/>
      <w:szCs w:val="20"/>
      <w:lang w:val="en-US"/>
    </w:rPr>
  </w:style>
  <w:style w:type="character" w:styleId="af4">
    <w:name w:val="footnote reference"/>
    <w:basedOn w:val="a0"/>
    <w:uiPriority w:val="99"/>
    <w:semiHidden/>
    <w:unhideWhenUsed/>
    <w:rsid w:val="009C5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D2F52A-2AB0-004F-A3A3-2AB95551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Всеволод Иванов</dc:creator>
  <cp:lastModifiedBy>Всеволод Иванов</cp:lastModifiedBy>
  <cp:revision>29</cp:revision>
  <dcterms:created xsi:type="dcterms:W3CDTF">2026-03-01T15:33:00Z</dcterms:created>
  <dcterms:modified xsi:type="dcterms:W3CDTF">2026-03-07T20:27:00Z</dcterms:modified>
</cp:coreProperties>
</file>