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AF21" w14:textId="77777777" w:rsidR="00735D7E" w:rsidRDefault="0001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</w:rPr>
        <w:t>М</w:t>
      </w:r>
      <w:r w:rsidRPr="003A7A79">
        <w:rPr>
          <w:b/>
        </w:rPr>
        <w:t>икроэлементная основа биогенного гидроксиапатита</w:t>
      </w:r>
    </w:p>
    <w:p w14:paraId="06F826D0" w14:textId="77777777" w:rsidR="00012271" w:rsidRDefault="0001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Мехедова</w:t>
      </w:r>
      <w:proofErr w:type="spellEnd"/>
      <w:r>
        <w:rPr>
          <w:b/>
          <w:i/>
          <w:color w:val="000000"/>
        </w:rPr>
        <w:t xml:space="preserve"> О.И.</w:t>
      </w:r>
    </w:p>
    <w:p w14:paraId="2459E12C" w14:textId="77777777" w:rsidR="00735D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012271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012271">
        <w:rPr>
          <w:i/>
          <w:color w:val="000000"/>
        </w:rPr>
        <w:t>бакалавриата</w:t>
      </w:r>
    </w:p>
    <w:p w14:paraId="03F9DB21" w14:textId="277A3793" w:rsidR="00012271" w:rsidRPr="00735D7E" w:rsidRDefault="0001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35D7E">
        <w:rPr>
          <w:i/>
          <w:color w:val="000000"/>
        </w:rPr>
        <w:t>Тверской государственный университет, Тверь, Россия</w:t>
      </w:r>
    </w:p>
    <w:p w14:paraId="087D12AB" w14:textId="77777777" w:rsidR="00735D7E" w:rsidRPr="00735D7E" w:rsidRDefault="00735D7E" w:rsidP="00735D7E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735D7E">
        <w:rPr>
          <w:i/>
          <w:color w:val="000000"/>
          <w:u w:val="single"/>
          <w:lang w:val="en-US"/>
        </w:rPr>
        <w:t>Oles.mekhedova@yandex.ru</w:t>
      </w:r>
    </w:p>
    <w:p w14:paraId="534A4402" w14:textId="22072E04" w:rsidR="00012271" w:rsidRDefault="00012271" w:rsidP="00735D7E">
      <w:pPr>
        <w:ind w:firstLine="397"/>
        <w:jc w:val="both"/>
      </w:pPr>
      <w:r w:rsidRPr="003A7A79">
        <w:t xml:space="preserve">Для создания биокомпозитов наиболее естественными являются </w:t>
      </w:r>
      <w:bookmarkStart w:id="0" w:name="_Hlk217483021"/>
      <w:r w:rsidRPr="003A7A79">
        <w:t xml:space="preserve">кальций-фосфатные соединения гидроксиапатита, которые в экспериментах на животных показали не только биосовместимость, но и продемонстрировали свою способность стимулировать костеобразование и служить матрицей для формирующейся новой костной ткани </w:t>
      </w:r>
      <w:bookmarkEnd w:id="0"/>
      <w:r w:rsidRPr="003A7A79">
        <w:t>[1]. Гидроксиапатит обычно синтезируется по реакции [2] с учетом стехиометрического соотношения кальция и фосфора, равного 1,67</w:t>
      </w:r>
    </w:p>
    <w:p w14:paraId="631FE979" w14:textId="518DAC26" w:rsidR="00012271" w:rsidRDefault="00012271" w:rsidP="009108C7">
      <w:pPr>
        <w:ind w:firstLine="397"/>
        <w:jc w:val="center"/>
      </w:pPr>
      <w:r w:rsidRPr="003A7A79">
        <w:t>6CaHPО</w:t>
      </w:r>
      <w:r w:rsidRPr="003A7A79">
        <w:rPr>
          <w:vertAlign w:val="subscript"/>
        </w:rPr>
        <w:t xml:space="preserve">4 </w:t>
      </w:r>
      <w:r w:rsidRPr="003A7A79">
        <w:t>+ 4</w:t>
      </w:r>
      <w:proofErr w:type="gramStart"/>
      <w:r w:rsidRPr="003A7A79">
        <w:t>Ca(</w:t>
      </w:r>
      <w:proofErr w:type="gramEnd"/>
      <w:r w:rsidRPr="003A7A79">
        <w:t>OH)</w:t>
      </w:r>
      <w:r w:rsidRPr="003A7A79">
        <w:rPr>
          <w:vertAlign w:val="subscript"/>
        </w:rPr>
        <w:t>2</w:t>
      </w:r>
      <w:r w:rsidRPr="003A7A79">
        <w:t xml:space="preserve"> → Са</w:t>
      </w:r>
      <w:r w:rsidRPr="003A7A79">
        <w:rPr>
          <w:vertAlign w:val="subscript"/>
        </w:rPr>
        <w:t>10</w:t>
      </w:r>
      <w:r w:rsidRPr="003A7A79">
        <w:t>(РО</w:t>
      </w:r>
      <w:r w:rsidRPr="003A7A79">
        <w:rPr>
          <w:vertAlign w:val="subscript"/>
        </w:rPr>
        <w:t>4</w:t>
      </w:r>
      <w:r w:rsidRPr="003A7A79">
        <w:t>)</w:t>
      </w:r>
      <w:r w:rsidRPr="003A7A79">
        <w:rPr>
          <w:vertAlign w:val="subscript"/>
        </w:rPr>
        <w:t>6</w:t>
      </w:r>
      <w:r w:rsidRPr="003A7A79">
        <w:t>(ОН)</w:t>
      </w:r>
      <w:r w:rsidRPr="003A7A79">
        <w:rPr>
          <w:vertAlign w:val="subscript"/>
        </w:rPr>
        <w:t>2</w:t>
      </w:r>
      <w:r w:rsidRPr="003A7A79">
        <w:t xml:space="preserve"> + 12Н</w:t>
      </w:r>
      <w:r w:rsidRPr="003A7A79">
        <w:rPr>
          <w:vertAlign w:val="subscript"/>
        </w:rPr>
        <w:t>2</w:t>
      </w:r>
      <w:r w:rsidRPr="003A7A79">
        <w:t>О</w:t>
      </w:r>
      <w:r w:rsidR="009108C7">
        <w:tab/>
        <w:t>(1)</w:t>
      </w:r>
    </w:p>
    <w:p w14:paraId="71AB7966" w14:textId="77777777" w:rsidR="00735D7E" w:rsidRDefault="00012271" w:rsidP="00735D7E">
      <w:pPr>
        <w:ind w:firstLine="397"/>
        <w:jc w:val="both"/>
      </w:pPr>
      <w:r w:rsidRPr="007446CE">
        <w:t>Ключевое значение для производства костных имплантатов имеет синтетический</w:t>
      </w:r>
      <w:r>
        <w:t xml:space="preserve"> </w:t>
      </w:r>
      <w:r w:rsidRPr="007446CE">
        <w:t>гидроксиапатит</w:t>
      </w:r>
      <w:r w:rsidR="001E21C0">
        <w:t>.</w:t>
      </w:r>
      <w:r w:rsidRPr="007446CE">
        <w:t xml:space="preserve"> </w:t>
      </w:r>
      <w:r w:rsidRPr="001B6CAF">
        <w:t xml:space="preserve">Костная ткань обладает замечательной способностью к регенерации и восстановлению в процессе физиологического </w:t>
      </w:r>
      <w:proofErr w:type="spellStart"/>
      <w:r w:rsidRPr="001B6CAF">
        <w:t>ремоделирования</w:t>
      </w:r>
      <w:proofErr w:type="spellEnd"/>
      <w:r w:rsidRPr="001B6CAF">
        <w:t xml:space="preserve"> или в ответ на повреждение. Ряд хирургических вмешательств для стимуляции регенерации костной ткани подразумевает использование «биологической поддержки» в виде природного или синтетического костного трансплантата.</w:t>
      </w:r>
    </w:p>
    <w:p w14:paraId="7E9B1CC7" w14:textId="77777777" w:rsidR="00735D7E" w:rsidRDefault="00284244" w:rsidP="00735D7E">
      <w:pPr>
        <w:ind w:firstLine="397"/>
        <w:jc w:val="both"/>
      </w:pPr>
      <w:r>
        <w:t>З</w:t>
      </w:r>
      <w:r w:rsidR="00012271" w:rsidRPr="003A7A79">
        <w:t>апатентован способ синтеза гидроксиапатита [3]</w:t>
      </w:r>
      <w:r>
        <w:t xml:space="preserve"> с использованием</w:t>
      </w:r>
      <w:r w:rsidR="00012271" w:rsidRPr="003A7A79">
        <w:t xml:space="preserve"> комплексона для перевода в раствор неорганической соли кальция с последующим взаимодействием полученного </w:t>
      </w:r>
      <w:proofErr w:type="spellStart"/>
      <w:r w:rsidR="00012271" w:rsidRPr="003A7A79">
        <w:t>комплексоната</w:t>
      </w:r>
      <w:proofErr w:type="spellEnd"/>
      <w:r w:rsidR="00012271" w:rsidRPr="003A7A79">
        <w:t xml:space="preserve"> с </w:t>
      </w:r>
      <w:proofErr w:type="spellStart"/>
      <w:r w:rsidR="00012271" w:rsidRPr="003A7A79">
        <w:t>моноаммонийфосфатом</w:t>
      </w:r>
      <w:proofErr w:type="spellEnd"/>
      <w:r w:rsidR="00012271" w:rsidRPr="003A7A79">
        <w:t xml:space="preserve">. </w:t>
      </w:r>
      <w:r w:rsidR="001E21C0">
        <w:t>Н</w:t>
      </w:r>
      <w:r w:rsidR="00012271" w:rsidRPr="003A7A79">
        <w:t>еорганическое происхождение создаваемого материала для изготовлени</w:t>
      </w:r>
      <w:r w:rsidR="001E21C0">
        <w:t>я</w:t>
      </w:r>
      <w:r w:rsidR="00012271" w:rsidRPr="003A7A79">
        <w:t xml:space="preserve"> </w:t>
      </w:r>
      <w:proofErr w:type="spellStart"/>
      <w:r w:rsidR="00012271" w:rsidRPr="003A7A79">
        <w:t>трансплантантов</w:t>
      </w:r>
      <w:proofErr w:type="spellEnd"/>
      <w:r w:rsidR="00012271" w:rsidRPr="003A7A79">
        <w:t xml:space="preserve"> не исключает опасность инфицирования или возникновения отрицательных </w:t>
      </w:r>
      <w:proofErr w:type="spellStart"/>
      <w:r w:rsidR="00012271" w:rsidRPr="003A7A79">
        <w:t>имунных</w:t>
      </w:r>
      <w:proofErr w:type="spellEnd"/>
      <w:r w:rsidR="00012271" w:rsidRPr="003A7A79">
        <w:t xml:space="preserve"> реакций.</w:t>
      </w:r>
    </w:p>
    <w:p w14:paraId="2A6320C9" w14:textId="1FABEB51" w:rsidR="00012271" w:rsidRPr="003A7A79" w:rsidRDefault="00012271" w:rsidP="00735D7E">
      <w:pPr>
        <w:ind w:firstLine="397"/>
        <w:jc w:val="both"/>
      </w:pPr>
      <w:r w:rsidRPr="003A7A79">
        <w:t xml:space="preserve">При создании </w:t>
      </w:r>
      <w:r w:rsidR="001E21C0">
        <w:t>искус</w:t>
      </w:r>
      <w:r w:rsidR="00284244">
        <w:t>с</w:t>
      </w:r>
      <w:r w:rsidR="001E21C0">
        <w:t>твенных аналогов</w:t>
      </w:r>
      <w:r w:rsidRPr="003A7A79">
        <w:t xml:space="preserve"> натуральной кости следовало учитывать, что в составе кости, кроме кальция присутствуют и другие микроэлементы. Поэтому нами был </w:t>
      </w:r>
      <w:bookmarkStart w:id="1" w:name="_Hlk217483152"/>
      <w:r w:rsidRPr="003A7A79">
        <w:t>усовершенствован способ синтеза гидроксиапатита с учетом другого нашего патента на получение минерального комплекса из яичной скорлупы [4], переведенной в растворимое комплексное соединение, повторяющее полный минеральный состав кости.</w:t>
      </w:r>
      <w:bookmarkEnd w:id="1"/>
    </w:p>
    <w:p w14:paraId="66AE99AC" w14:textId="0A4149EC" w:rsidR="00012271" w:rsidRDefault="00284244" w:rsidP="00CE4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</w:t>
      </w:r>
      <w:r w:rsidR="00012271" w:rsidRPr="003A7A79">
        <w:t xml:space="preserve">озданный гидроксиапатит способен обеспечить высокое сходство с человеческой костью по элементному и фазовому составам, о чем свидетельствуют результаты </w:t>
      </w:r>
      <w:bookmarkStart w:id="2" w:name="_Hlk217483575"/>
      <w:r w:rsidR="00012271" w:rsidRPr="003A7A79">
        <w:t>рентгеноспектрального электронно-зондового анализа</w:t>
      </w:r>
      <w:bookmarkEnd w:id="2"/>
      <w:r w:rsidR="001E21C0">
        <w:t>, зафиксиров</w:t>
      </w:r>
      <w:r>
        <w:t>авшего</w:t>
      </w:r>
      <w:r w:rsidR="001E21C0">
        <w:t xml:space="preserve"> соотношение </w:t>
      </w:r>
      <w:proofErr w:type="spellStart"/>
      <w:r w:rsidR="001E21C0" w:rsidRPr="001E21C0">
        <w:t>Ca</w:t>
      </w:r>
      <w:proofErr w:type="spellEnd"/>
      <w:r w:rsidR="001E21C0" w:rsidRPr="001E21C0">
        <w:t>/P</w:t>
      </w:r>
      <w:r w:rsidR="001E21C0">
        <w:t xml:space="preserve"> = 1,67, соответствующее их содержанию в кости.</w:t>
      </w:r>
    </w:p>
    <w:p w14:paraId="5D9FE534" w14:textId="75CF4330" w:rsidR="00CE49F2" w:rsidRPr="00983170" w:rsidRDefault="00CE49F2" w:rsidP="00735D7E">
      <w:pPr>
        <w:ind w:firstLine="397"/>
        <w:jc w:val="both"/>
      </w:pPr>
      <w:r w:rsidRPr="00A83FC5">
        <w:t>Синтезированный гидроксиапатит содержит не только кальций и фосфор, но и другие микроэлементы аналогично составу кости, что благоприятно скажется на костеобразовании при протезировании [5].</w:t>
      </w:r>
    </w:p>
    <w:p w14:paraId="3A47554B" w14:textId="308F7385" w:rsidR="00CE49F2" w:rsidRDefault="00CE49F2" w:rsidP="0001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25EF">
        <w:rPr>
          <w:i/>
        </w:rPr>
        <w:t>Выражаю глубокую благодарность научному руководителю, д.х.н., профессору Никольскому Виктору Михайловичу за ценные замечания и рекомендации при проведении исследований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E2A982" w14:textId="77777777" w:rsidR="00CE49F2" w:rsidRPr="00A83FC5" w:rsidRDefault="00CE49F2" w:rsidP="00735D7E">
      <w:pPr>
        <w:jc w:val="both"/>
      </w:pPr>
      <w:r w:rsidRPr="00983170">
        <w:t>1</w:t>
      </w:r>
      <w:r>
        <w:t xml:space="preserve">. </w:t>
      </w:r>
      <w:proofErr w:type="spellStart"/>
      <w:r w:rsidRPr="00A83FC5">
        <w:t>Мураев</w:t>
      </w:r>
      <w:proofErr w:type="spellEnd"/>
      <w:r w:rsidRPr="00A83FC5">
        <w:t xml:space="preserve"> А.А, Иванов С.Ю., Леонов </w:t>
      </w:r>
      <w:proofErr w:type="spellStart"/>
      <w:proofErr w:type="gramStart"/>
      <w:r w:rsidRPr="00A83FC5">
        <w:t>С.В.,Старостин</w:t>
      </w:r>
      <w:proofErr w:type="spellEnd"/>
      <w:proofErr w:type="gramEnd"/>
      <w:r w:rsidRPr="00A83FC5">
        <w:t xml:space="preserve"> П.В., Чугунов Н.М. Конечно-элементный математический анализ распределения нагрузки в системе "</w:t>
      </w:r>
      <w:proofErr w:type="spellStart"/>
      <w:r w:rsidRPr="00A83FC5">
        <w:t>абатмент</w:t>
      </w:r>
      <w:proofErr w:type="spellEnd"/>
      <w:r w:rsidRPr="00A83FC5">
        <w:t>-имплантат-кость" // Стоматология, 2016, Т. 95, №1, С. 18-20.</w:t>
      </w:r>
    </w:p>
    <w:p w14:paraId="08F91F20" w14:textId="77777777" w:rsidR="00735D7E" w:rsidRDefault="00CE49F2" w:rsidP="00735D7E">
      <w:pPr>
        <w:jc w:val="both"/>
      </w:pPr>
      <w:r w:rsidRPr="00A83FC5">
        <w:t>2.</w:t>
      </w:r>
      <w:r>
        <w:t xml:space="preserve"> </w:t>
      </w:r>
      <w:r w:rsidRPr="00A83FC5">
        <w:t xml:space="preserve">Горшенев В.Н., Ершов Ю.А., Телешев А.Т. и др. </w:t>
      </w:r>
      <w:proofErr w:type="spellStart"/>
      <w:r w:rsidRPr="00A83FC5">
        <w:t>Гидроксиапатитовые</w:t>
      </w:r>
      <w:proofErr w:type="spellEnd"/>
      <w:r w:rsidRPr="00A83FC5">
        <w:t xml:space="preserve"> биокомпозиты медицинского назначения // Медицинская техника, 2014, № 1(283), С. 30-33.</w:t>
      </w:r>
    </w:p>
    <w:p w14:paraId="4753BBF3" w14:textId="77777777" w:rsidR="00CE49F2" w:rsidRPr="00A83FC5" w:rsidRDefault="00CE49F2" w:rsidP="00735D7E">
      <w:pPr>
        <w:jc w:val="both"/>
      </w:pPr>
      <w:r w:rsidRPr="00A83FC5">
        <w:t>3.</w:t>
      </w:r>
      <w:r>
        <w:t xml:space="preserve"> </w:t>
      </w:r>
      <w:r w:rsidRPr="00A83FC5">
        <w:t>Патент РФ №2641919 «Способ получения гидроксиапатита» / Авторы: Беляева С.А., Никольский В.М.</w:t>
      </w:r>
    </w:p>
    <w:p w14:paraId="725E2481" w14:textId="77777777" w:rsidR="00CE49F2" w:rsidRPr="00A83FC5" w:rsidRDefault="00CE49F2" w:rsidP="00735D7E">
      <w:pPr>
        <w:jc w:val="both"/>
      </w:pPr>
      <w:r w:rsidRPr="00A83FC5">
        <w:t>4.</w:t>
      </w:r>
      <w:r>
        <w:t xml:space="preserve"> </w:t>
      </w:r>
      <w:r w:rsidRPr="00A83FC5">
        <w:t xml:space="preserve">Патент РФ № 2543352 «Способ получения минерального комплекса с помощью </w:t>
      </w:r>
      <w:proofErr w:type="spellStart"/>
      <w:r w:rsidRPr="00A83FC5">
        <w:t>этилендиаминдиянтарной</w:t>
      </w:r>
      <w:proofErr w:type="spellEnd"/>
      <w:r w:rsidRPr="00A83FC5">
        <w:t xml:space="preserve"> кислоты» / Авторы: </w:t>
      </w:r>
      <w:proofErr w:type="spellStart"/>
      <w:r w:rsidRPr="00A83FC5">
        <w:t>Копич</w:t>
      </w:r>
      <w:proofErr w:type="spellEnd"/>
      <w:r w:rsidRPr="00A83FC5">
        <w:t xml:space="preserve"> Н.И., Никольский В.М., Логинова Е.С., Толкачева Л.Н.</w:t>
      </w:r>
    </w:p>
    <w:p w14:paraId="3486C755" w14:textId="582BC3E6" w:rsidR="00116478" w:rsidRDefault="00CE49F2" w:rsidP="00735D7E">
      <w:pPr>
        <w:jc w:val="both"/>
      </w:pPr>
      <w:r w:rsidRPr="00A83FC5">
        <w:t>5.</w:t>
      </w:r>
      <w:r>
        <w:t xml:space="preserve"> </w:t>
      </w:r>
      <w:r w:rsidRPr="00A83FC5">
        <w:t xml:space="preserve">Дружинина Т.В., </w:t>
      </w:r>
      <w:proofErr w:type="spellStart"/>
      <w:r w:rsidRPr="00A83FC5">
        <w:t>Каменчук</w:t>
      </w:r>
      <w:proofErr w:type="spellEnd"/>
      <w:r w:rsidRPr="00A83FC5">
        <w:t xml:space="preserve"> Я.А., Трофимов К.В. и др. Качественная и количественная оценка </w:t>
      </w:r>
      <w:proofErr w:type="spellStart"/>
      <w:r w:rsidRPr="00A83FC5">
        <w:t>остеорегенерации</w:t>
      </w:r>
      <w:proofErr w:type="spellEnd"/>
      <w:r w:rsidRPr="00A83FC5">
        <w:t xml:space="preserve"> при применении гидроксиапатита в хирургической практике // Бюллетень ВСНЦ СО РАМН, 2014, № 1(95), С. 18-22.</w:t>
      </w:r>
    </w:p>
    <w:sectPr w:rsidR="00116478" w:rsidSect="00735D7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22299">
    <w:abstractNumId w:val="2"/>
  </w:num>
  <w:num w:numId="2" w16cid:durableId="1598102778">
    <w:abstractNumId w:val="3"/>
  </w:num>
  <w:num w:numId="3" w16cid:durableId="496848331">
    <w:abstractNumId w:val="1"/>
  </w:num>
  <w:num w:numId="4" w16cid:durableId="19499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27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21C0"/>
    <w:rsid w:val="001E61C2"/>
    <w:rsid w:val="001F0493"/>
    <w:rsid w:val="0022260A"/>
    <w:rsid w:val="002264EE"/>
    <w:rsid w:val="0023307C"/>
    <w:rsid w:val="00284244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011F9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5D7E"/>
    <w:rsid w:val="00775389"/>
    <w:rsid w:val="00797838"/>
    <w:rsid w:val="007C36D8"/>
    <w:rsid w:val="007F2744"/>
    <w:rsid w:val="008931BE"/>
    <w:rsid w:val="008C67E3"/>
    <w:rsid w:val="009108C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2310F"/>
    <w:rsid w:val="00C36346"/>
    <w:rsid w:val="00C844E2"/>
    <w:rsid w:val="00CD00B1"/>
    <w:rsid w:val="00CE49F2"/>
    <w:rsid w:val="00D22306"/>
    <w:rsid w:val="00D37D84"/>
    <w:rsid w:val="00D42542"/>
    <w:rsid w:val="00D656A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53A63-BD21-4679-BAB6-D76E9C6B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Виктор Михайлович</dc:creator>
  <cp:lastModifiedBy>I-on</cp:lastModifiedBy>
  <cp:revision>4</cp:revision>
  <cp:lastPrinted>2026-01-28T14:24:00Z</cp:lastPrinted>
  <dcterms:created xsi:type="dcterms:W3CDTF">2026-03-21T09:20:00Z</dcterms:created>
  <dcterms:modified xsi:type="dcterms:W3CDTF">2026-03-21T09:22:00Z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