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A69A" w14:textId="3A81CBC4" w:rsidR="00F8726C" w:rsidRPr="0054473E" w:rsidRDefault="00F927D4" w:rsidP="00F87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zCs w:val="24"/>
        </w:rPr>
      </w:pPr>
      <w:r w:rsidRPr="0054473E">
        <w:rPr>
          <w:b/>
          <w:color w:val="000000"/>
          <w:szCs w:val="24"/>
        </w:rPr>
        <w:t>Моделирование оптических свойств хиральной системы на основе наночастиц серебра, стабилизированных холестерином</w:t>
      </w:r>
    </w:p>
    <w:p w14:paraId="58072D64" w14:textId="3F2DA7A6" w:rsidR="00F8726C" w:rsidRPr="0054473E" w:rsidRDefault="00F8726C" w:rsidP="000B2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zCs w:val="24"/>
        </w:rPr>
      </w:pPr>
      <w:r w:rsidRPr="0054473E">
        <w:rPr>
          <w:b/>
          <w:i/>
          <w:color w:val="000000"/>
          <w:szCs w:val="24"/>
        </w:rPr>
        <w:t>Громова С.А.</w:t>
      </w:r>
      <w:r w:rsidRPr="0054473E">
        <w:rPr>
          <w:b/>
          <w:i/>
          <w:color w:val="000000"/>
          <w:szCs w:val="24"/>
          <w:vertAlign w:val="superscript"/>
        </w:rPr>
        <w:t>1</w:t>
      </w:r>
      <w:r w:rsidRPr="0054473E">
        <w:rPr>
          <w:b/>
          <w:i/>
          <w:color w:val="000000"/>
          <w:szCs w:val="24"/>
        </w:rPr>
        <w:t>, Громова Я.А.</w:t>
      </w:r>
      <w:r w:rsidRPr="0054473E">
        <w:rPr>
          <w:b/>
          <w:i/>
          <w:color w:val="000000"/>
          <w:szCs w:val="24"/>
          <w:vertAlign w:val="superscript"/>
        </w:rPr>
        <w:t>1</w:t>
      </w:r>
      <w:r w:rsidRPr="0054473E">
        <w:rPr>
          <w:b/>
          <w:i/>
          <w:color w:val="000000"/>
          <w:szCs w:val="24"/>
        </w:rPr>
        <w:t xml:space="preserve">, </w:t>
      </w:r>
      <w:proofErr w:type="spellStart"/>
      <w:r w:rsidRPr="0054473E">
        <w:rPr>
          <w:b/>
          <w:i/>
          <w:color w:val="000000"/>
          <w:szCs w:val="24"/>
        </w:rPr>
        <w:t>Шабатина</w:t>
      </w:r>
      <w:proofErr w:type="spellEnd"/>
      <w:r w:rsidRPr="0054473E">
        <w:rPr>
          <w:b/>
          <w:i/>
          <w:color w:val="000000"/>
          <w:szCs w:val="24"/>
        </w:rPr>
        <w:t xml:space="preserve"> Т.И.</w:t>
      </w:r>
      <w:r w:rsidRPr="0054473E">
        <w:rPr>
          <w:b/>
          <w:i/>
          <w:color w:val="000000"/>
          <w:szCs w:val="24"/>
          <w:vertAlign w:val="superscript"/>
        </w:rPr>
        <w:t>1,2</w:t>
      </w:r>
      <w:r w:rsidRPr="0054473E">
        <w:rPr>
          <w:b/>
          <w:i/>
          <w:color w:val="000000"/>
          <w:szCs w:val="24"/>
        </w:rPr>
        <w:t>, Боченков В.Е.</w:t>
      </w:r>
      <w:r w:rsidRPr="0054473E">
        <w:rPr>
          <w:b/>
          <w:i/>
          <w:color w:val="000000"/>
          <w:szCs w:val="24"/>
          <w:vertAlign w:val="superscript"/>
        </w:rPr>
        <w:t>1</w:t>
      </w:r>
    </w:p>
    <w:p w14:paraId="436DF147" w14:textId="77777777" w:rsidR="000B2621" w:rsidRDefault="00F8726C" w:rsidP="000B2621">
      <w:pPr>
        <w:ind w:firstLine="0"/>
        <w:jc w:val="center"/>
        <w:rPr>
          <w:i/>
          <w:iCs/>
          <w:szCs w:val="24"/>
        </w:rPr>
      </w:pPr>
      <w:r w:rsidRPr="0054473E">
        <w:rPr>
          <w:i/>
          <w:iCs/>
          <w:szCs w:val="24"/>
        </w:rPr>
        <w:t>Студент, 4 курс специалитета</w:t>
      </w:r>
    </w:p>
    <w:p w14:paraId="200A66A0" w14:textId="2551BFEC" w:rsidR="00F8726C" w:rsidRPr="0054473E" w:rsidRDefault="00F8726C" w:rsidP="000B2621">
      <w:pPr>
        <w:pStyle w:val="ac"/>
        <w:spacing w:before="0" w:beforeAutospacing="0" w:after="0" w:afterAutospacing="0"/>
        <w:ind w:firstLine="0"/>
        <w:jc w:val="center"/>
        <w:rPr>
          <w:i/>
          <w:iCs/>
        </w:rPr>
      </w:pPr>
      <w:r w:rsidRPr="0054473E">
        <w:rPr>
          <w:i/>
          <w:iCs/>
          <w:vertAlign w:val="superscript"/>
        </w:rPr>
        <w:t>1</w:t>
      </w:r>
      <w:r w:rsidRPr="0054473E">
        <w:rPr>
          <w:i/>
          <w:iCs/>
        </w:rPr>
        <w:t>Московский государственный университет имени М.В. Ломоносова</w:t>
      </w:r>
      <w:r w:rsidR="000B2621">
        <w:rPr>
          <w:i/>
          <w:iCs/>
        </w:rPr>
        <w:br/>
      </w:r>
      <w:r w:rsidRPr="0054473E">
        <w:rPr>
          <w:i/>
          <w:iCs/>
        </w:rPr>
        <w:t>химический факультет, Москва, Россия</w:t>
      </w:r>
    </w:p>
    <w:p w14:paraId="4A0FCFAE" w14:textId="16FE20AB" w:rsidR="00F8726C" w:rsidRPr="0054473E" w:rsidRDefault="00F8726C" w:rsidP="00F8726C">
      <w:pPr>
        <w:pStyle w:val="ac"/>
        <w:spacing w:before="0" w:beforeAutospacing="0" w:after="0" w:afterAutospacing="0"/>
        <w:jc w:val="center"/>
        <w:rPr>
          <w:i/>
          <w:iCs/>
        </w:rPr>
      </w:pPr>
      <w:r w:rsidRPr="0054473E">
        <w:rPr>
          <w:i/>
          <w:iCs/>
          <w:vertAlign w:val="superscript"/>
        </w:rPr>
        <w:t>2</w:t>
      </w:r>
      <w:r w:rsidRPr="0054473E">
        <w:rPr>
          <w:i/>
          <w:iCs/>
        </w:rPr>
        <w:t>МГТУ им. Н.Э. Баумана, факультет фундаментальных наук</w:t>
      </w:r>
      <w:r w:rsidR="009C5972" w:rsidRPr="0054473E">
        <w:rPr>
          <w:i/>
          <w:iCs/>
        </w:rPr>
        <w:t xml:space="preserve">, Москва, </w:t>
      </w:r>
      <w:r w:rsidRPr="0054473E">
        <w:rPr>
          <w:i/>
          <w:iCs/>
        </w:rPr>
        <w:t>Россия</w:t>
      </w:r>
    </w:p>
    <w:p w14:paraId="62693CAC" w14:textId="77777777" w:rsidR="000B2621" w:rsidRDefault="00F8726C" w:rsidP="00F8726C">
      <w:pPr>
        <w:pStyle w:val="ac"/>
        <w:spacing w:before="0" w:beforeAutospacing="0" w:after="0" w:afterAutospacing="0"/>
        <w:jc w:val="center"/>
        <w:rPr>
          <w:rStyle w:val="ad"/>
          <w:rFonts w:eastAsiaTheme="majorEastAsia"/>
          <w:i/>
          <w:iCs/>
          <w:lang w:val="en-US"/>
        </w:rPr>
      </w:pPr>
      <w:r w:rsidRPr="0054473E">
        <w:rPr>
          <w:i/>
          <w:iCs/>
          <w:lang w:val="en-US"/>
        </w:rPr>
        <w:t xml:space="preserve">E-mail: </w:t>
      </w:r>
      <w:hyperlink r:id="rId5" w:anchor="compose?to=%2522%25D0%25A1%25D0%25BE%25D1%2584%25D1%258C%25D1%258F%2520%25D0%2593%25D1%2580%25D0%25BE%25D0%25BC%25D0%25BE%25D0%25B2%25D0%25B0%2522%2520%253Csofya.gromova.2004%2540mail.ru%253E" w:history="1">
        <w:r w:rsidRPr="0054473E">
          <w:rPr>
            <w:rStyle w:val="Hyperlink0"/>
            <w:rFonts w:eastAsia="Arial Unicode MS"/>
            <w:u w:val="single"/>
          </w:rPr>
          <w:t>sofya.gromova.2004@mail.ru</w:t>
        </w:r>
      </w:hyperlink>
    </w:p>
    <w:p w14:paraId="034DC65B" w14:textId="77777777" w:rsidR="000B2621" w:rsidRDefault="00085AF2" w:rsidP="00F8726C">
      <w:pPr>
        <w:jc w:val="both"/>
        <w:rPr>
          <w:szCs w:val="24"/>
        </w:rPr>
      </w:pPr>
      <w:r w:rsidRPr="0054473E">
        <w:rPr>
          <w:szCs w:val="24"/>
        </w:rPr>
        <w:t xml:space="preserve">Гибридные наносистемы, сочетающие </w:t>
      </w:r>
      <w:proofErr w:type="spellStart"/>
      <w:r w:rsidRPr="0054473E">
        <w:rPr>
          <w:szCs w:val="24"/>
        </w:rPr>
        <w:t>плазмонные</w:t>
      </w:r>
      <w:proofErr w:type="spellEnd"/>
      <w:r w:rsidRPr="0054473E">
        <w:rPr>
          <w:szCs w:val="24"/>
        </w:rPr>
        <w:t xml:space="preserve"> наночастицы металлов с жидкокристаллическими матрицами, представляют интерес для создания метаматериалов с</w:t>
      </w:r>
      <w:r w:rsidR="00A72185" w:rsidRPr="0054473E">
        <w:rPr>
          <w:szCs w:val="24"/>
        </w:rPr>
        <w:t xml:space="preserve"> управляемым оптическим </w:t>
      </w:r>
      <w:r w:rsidR="005D29C2" w:rsidRPr="0054473E">
        <w:rPr>
          <w:szCs w:val="24"/>
        </w:rPr>
        <w:t>сигналом</w:t>
      </w:r>
      <w:r w:rsidR="00A72185" w:rsidRPr="0054473E">
        <w:rPr>
          <w:szCs w:val="24"/>
        </w:rPr>
        <w:t>. М</w:t>
      </w:r>
      <w:r w:rsidR="00E235BB" w:rsidRPr="0054473E">
        <w:rPr>
          <w:szCs w:val="24"/>
        </w:rPr>
        <w:t>еталл-</w:t>
      </w:r>
      <w:proofErr w:type="spellStart"/>
      <w:r w:rsidR="00E235BB" w:rsidRPr="0054473E">
        <w:rPr>
          <w:szCs w:val="24"/>
        </w:rPr>
        <w:t>мезогенные</w:t>
      </w:r>
      <w:proofErr w:type="spellEnd"/>
      <w:r w:rsidR="00E235BB" w:rsidRPr="0054473E">
        <w:rPr>
          <w:szCs w:val="24"/>
        </w:rPr>
        <w:t xml:space="preserve"> </w:t>
      </w:r>
      <w:r w:rsidR="00A72185" w:rsidRPr="0054473E">
        <w:rPr>
          <w:szCs w:val="24"/>
        </w:rPr>
        <w:t>наноструктуры</w:t>
      </w:r>
      <w:r w:rsidR="00E235BB" w:rsidRPr="0054473E">
        <w:rPr>
          <w:szCs w:val="24"/>
        </w:rPr>
        <w:t xml:space="preserve"> на основе холестерина, включающие наночастицы металлов</w:t>
      </w:r>
      <w:r w:rsidR="00943DA3" w:rsidRPr="0054473E">
        <w:rPr>
          <w:szCs w:val="24"/>
        </w:rPr>
        <w:t xml:space="preserve">, находят применение </w:t>
      </w:r>
      <w:r w:rsidR="00A72185" w:rsidRPr="0054473E">
        <w:rPr>
          <w:szCs w:val="24"/>
        </w:rPr>
        <w:t>в системах направленной доставки лекарственных веществ, в хиральных биосенсорах</w:t>
      </w:r>
      <w:r w:rsidR="00943DA3" w:rsidRPr="0054473E">
        <w:rPr>
          <w:szCs w:val="24"/>
        </w:rPr>
        <w:t xml:space="preserve"> [1]</w:t>
      </w:r>
      <w:r w:rsidR="00A72185" w:rsidRPr="0054473E">
        <w:rPr>
          <w:szCs w:val="24"/>
        </w:rPr>
        <w:t xml:space="preserve">. </w:t>
      </w:r>
      <w:r w:rsidR="000D59A6" w:rsidRPr="0054473E">
        <w:rPr>
          <w:szCs w:val="24"/>
        </w:rPr>
        <w:t>Практическое использование таких систем требует г</w:t>
      </w:r>
      <w:r w:rsidR="008C0977" w:rsidRPr="0054473E">
        <w:rPr>
          <w:szCs w:val="24"/>
        </w:rPr>
        <w:t>л</w:t>
      </w:r>
      <w:r w:rsidR="000D59A6" w:rsidRPr="0054473E">
        <w:rPr>
          <w:szCs w:val="24"/>
        </w:rPr>
        <w:t xml:space="preserve">убокого понимания взаимосвязи между структурой и их свойствами. Ранее в работе </w:t>
      </w:r>
      <w:r w:rsidR="000D59A6" w:rsidRPr="008532A1">
        <w:rPr>
          <w:szCs w:val="24"/>
        </w:rPr>
        <w:t>[1]</w:t>
      </w:r>
      <w:r w:rsidR="000D59A6" w:rsidRPr="0054473E">
        <w:rPr>
          <w:szCs w:val="24"/>
        </w:rPr>
        <w:t xml:space="preserve"> были экспериментально получены гибридные наносистемы серебро-холестерин, обладающие оптической активностью. С учетом данных просвечивающей электронной микроскопии было сделано предположение о наличии в матрице холестерина массивов наночастиц серебра диаметром 3-</w:t>
      </w:r>
      <w:r w:rsidR="00C32A16" w:rsidRPr="00C32A16">
        <w:rPr>
          <w:szCs w:val="24"/>
        </w:rPr>
        <w:t xml:space="preserve">6 </w:t>
      </w:r>
      <w:r w:rsidR="000D59A6" w:rsidRPr="0054473E">
        <w:rPr>
          <w:szCs w:val="24"/>
        </w:rPr>
        <w:t>нм, расположенных по спирали.</w:t>
      </w:r>
    </w:p>
    <w:p w14:paraId="1EAAD74A" w14:textId="77777777" w:rsidR="000B2621" w:rsidRDefault="00300E1F" w:rsidP="00F8726C">
      <w:pPr>
        <w:jc w:val="both"/>
        <w:rPr>
          <w:szCs w:val="24"/>
        </w:rPr>
      </w:pPr>
      <w:r w:rsidRPr="0054473E">
        <w:rPr>
          <w:szCs w:val="24"/>
        </w:rPr>
        <w:t xml:space="preserve">Целью данной работы является моделирование </w:t>
      </w:r>
      <w:r w:rsidR="00502C32" w:rsidRPr="0054473E">
        <w:rPr>
          <w:szCs w:val="24"/>
        </w:rPr>
        <w:t xml:space="preserve">оптических свойств </w:t>
      </w:r>
      <w:r w:rsidRPr="0054473E">
        <w:rPr>
          <w:szCs w:val="24"/>
        </w:rPr>
        <w:t>для</w:t>
      </w:r>
      <w:r w:rsidR="00943DA3" w:rsidRPr="0054473E">
        <w:rPr>
          <w:szCs w:val="24"/>
        </w:rPr>
        <w:t xml:space="preserve"> установления </w:t>
      </w:r>
      <w:r w:rsidRPr="0054473E">
        <w:rPr>
          <w:szCs w:val="24"/>
        </w:rPr>
        <w:t>структуры гибридной наносистемы серебро-холестерин.</w:t>
      </w:r>
    </w:p>
    <w:p w14:paraId="62026684" w14:textId="77777777" w:rsidR="000B2621" w:rsidRDefault="0048030F" w:rsidP="00B33B5F">
      <w:pPr>
        <w:jc w:val="both"/>
        <w:rPr>
          <w:szCs w:val="24"/>
        </w:rPr>
      </w:pPr>
      <w:r w:rsidRPr="0054473E">
        <w:rPr>
          <w:szCs w:val="24"/>
        </w:rPr>
        <w:t>М</w:t>
      </w:r>
      <w:r w:rsidR="00300E1F" w:rsidRPr="0054473E">
        <w:rPr>
          <w:szCs w:val="24"/>
        </w:rPr>
        <w:t>оделировани</w:t>
      </w:r>
      <w:r w:rsidRPr="0054473E">
        <w:rPr>
          <w:szCs w:val="24"/>
        </w:rPr>
        <w:t>е</w:t>
      </w:r>
      <w:r w:rsidR="00300E1F" w:rsidRPr="0054473E">
        <w:rPr>
          <w:szCs w:val="24"/>
        </w:rPr>
        <w:t xml:space="preserve"> спектров кругового дихроизма</w:t>
      </w:r>
      <w:r w:rsidRPr="0054473E">
        <w:rPr>
          <w:szCs w:val="24"/>
        </w:rPr>
        <w:t xml:space="preserve"> данной системы</w:t>
      </w:r>
      <w:r w:rsidR="00300E1F" w:rsidRPr="0054473E">
        <w:rPr>
          <w:szCs w:val="24"/>
        </w:rPr>
        <w:t xml:space="preserve"> </w:t>
      </w:r>
      <w:r w:rsidRPr="0054473E">
        <w:rPr>
          <w:szCs w:val="24"/>
        </w:rPr>
        <w:t>проводили методом</w:t>
      </w:r>
      <w:r w:rsidR="001A7EA5" w:rsidRPr="0054473E">
        <w:rPr>
          <w:szCs w:val="24"/>
        </w:rPr>
        <w:t xml:space="preserve"> </w:t>
      </w:r>
      <w:r w:rsidRPr="0054473E">
        <w:rPr>
          <w:szCs w:val="24"/>
        </w:rPr>
        <w:t>конечных разностей во временной области (</w:t>
      </w:r>
      <w:r w:rsidRPr="0054473E">
        <w:rPr>
          <w:szCs w:val="24"/>
          <w:lang w:val="en-US"/>
        </w:rPr>
        <w:t>FDTD</w:t>
      </w:r>
      <w:r w:rsidRPr="008532A1">
        <w:rPr>
          <w:szCs w:val="24"/>
        </w:rPr>
        <w:t xml:space="preserve">). </w:t>
      </w:r>
      <w:r w:rsidRPr="0054473E">
        <w:rPr>
          <w:szCs w:val="24"/>
        </w:rPr>
        <w:t xml:space="preserve">Для этого использовали </w:t>
      </w:r>
      <w:proofErr w:type="spellStart"/>
      <w:r w:rsidR="00300E1F" w:rsidRPr="0054473E">
        <w:rPr>
          <w:szCs w:val="24"/>
        </w:rPr>
        <w:t>супрамолекулярн</w:t>
      </w:r>
      <w:r w:rsidRPr="0054473E">
        <w:rPr>
          <w:szCs w:val="24"/>
        </w:rPr>
        <w:t>ую</w:t>
      </w:r>
      <w:proofErr w:type="spellEnd"/>
      <w:r w:rsidR="00300E1F" w:rsidRPr="0054473E">
        <w:rPr>
          <w:szCs w:val="24"/>
        </w:rPr>
        <w:t xml:space="preserve"> структур</w:t>
      </w:r>
      <w:r w:rsidRPr="0054473E">
        <w:rPr>
          <w:szCs w:val="24"/>
        </w:rPr>
        <w:t>у</w:t>
      </w:r>
      <w:r w:rsidR="00692959" w:rsidRPr="0054473E">
        <w:rPr>
          <w:szCs w:val="24"/>
        </w:rPr>
        <w:t>, состоящ</w:t>
      </w:r>
      <w:r w:rsidRPr="0054473E">
        <w:rPr>
          <w:szCs w:val="24"/>
        </w:rPr>
        <w:t>ую</w:t>
      </w:r>
      <w:r w:rsidR="00300E1F" w:rsidRPr="0054473E">
        <w:rPr>
          <w:szCs w:val="24"/>
        </w:rPr>
        <w:t xml:space="preserve"> из </w:t>
      </w:r>
      <w:r w:rsidR="00BF6550" w:rsidRPr="0054473E">
        <w:rPr>
          <w:szCs w:val="24"/>
        </w:rPr>
        <w:t xml:space="preserve">четырех </w:t>
      </w:r>
      <w:r w:rsidRPr="0054473E">
        <w:rPr>
          <w:szCs w:val="24"/>
        </w:rPr>
        <w:t>параллельных цепочек сферических наночастиц</w:t>
      </w:r>
      <w:r w:rsidR="001A7EA5" w:rsidRPr="0054473E">
        <w:rPr>
          <w:szCs w:val="24"/>
        </w:rPr>
        <w:t xml:space="preserve"> серебра</w:t>
      </w:r>
      <w:r w:rsidRPr="0054473E">
        <w:rPr>
          <w:szCs w:val="24"/>
        </w:rPr>
        <w:t xml:space="preserve"> диаметром </w:t>
      </w:r>
      <w:r w:rsidR="001A7EA5" w:rsidRPr="0054473E">
        <w:rPr>
          <w:szCs w:val="24"/>
        </w:rPr>
        <w:t>6</w:t>
      </w:r>
      <w:r w:rsidRPr="0054473E">
        <w:rPr>
          <w:szCs w:val="24"/>
        </w:rPr>
        <w:t xml:space="preserve"> нм, расположенных по спирали </w:t>
      </w:r>
      <w:r w:rsidR="00692959" w:rsidRPr="0054473E">
        <w:rPr>
          <w:szCs w:val="24"/>
        </w:rPr>
        <w:t>диаметром 30 нм</w:t>
      </w:r>
      <w:r w:rsidRPr="0054473E">
        <w:rPr>
          <w:szCs w:val="24"/>
        </w:rPr>
        <w:t xml:space="preserve"> с</w:t>
      </w:r>
      <w:r w:rsidR="001A7EA5" w:rsidRPr="0054473E">
        <w:rPr>
          <w:szCs w:val="24"/>
        </w:rPr>
        <w:t xml:space="preserve"> шагом спирали 200 нм </w:t>
      </w:r>
      <w:r w:rsidRPr="0054473E">
        <w:rPr>
          <w:szCs w:val="24"/>
        </w:rPr>
        <w:t>и расстоянием между частицами</w:t>
      </w:r>
      <w:r w:rsidR="002638F1" w:rsidRPr="0054473E">
        <w:rPr>
          <w:szCs w:val="24"/>
        </w:rPr>
        <w:t xml:space="preserve"> от </w:t>
      </w:r>
      <w:r w:rsidR="00816D0E" w:rsidRPr="0054473E">
        <w:rPr>
          <w:szCs w:val="24"/>
        </w:rPr>
        <w:t>0</w:t>
      </w:r>
      <w:r w:rsidR="002638F1" w:rsidRPr="0054473E">
        <w:rPr>
          <w:szCs w:val="24"/>
        </w:rPr>
        <w:t xml:space="preserve"> д</w:t>
      </w:r>
      <w:r w:rsidR="00816D0E" w:rsidRPr="0054473E">
        <w:rPr>
          <w:szCs w:val="24"/>
        </w:rPr>
        <w:t xml:space="preserve">о 6 </w:t>
      </w:r>
      <w:r w:rsidR="002638F1" w:rsidRPr="0054473E">
        <w:rPr>
          <w:szCs w:val="24"/>
        </w:rPr>
        <w:t>нм</w:t>
      </w:r>
      <w:r w:rsidRPr="0054473E">
        <w:rPr>
          <w:szCs w:val="24"/>
        </w:rPr>
        <w:t>.</w:t>
      </w:r>
      <w:r w:rsidR="00BF6550" w:rsidRPr="0054473E">
        <w:rPr>
          <w:szCs w:val="24"/>
        </w:rPr>
        <w:t xml:space="preserve"> </w:t>
      </w:r>
      <w:proofErr w:type="spellStart"/>
      <w:r w:rsidRPr="0054473E">
        <w:rPr>
          <w:szCs w:val="24"/>
        </w:rPr>
        <w:t>Х</w:t>
      </w:r>
      <w:r w:rsidR="00BF6550" w:rsidRPr="0054473E">
        <w:rPr>
          <w:szCs w:val="24"/>
        </w:rPr>
        <w:t>олестерическую</w:t>
      </w:r>
      <w:proofErr w:type="spellEnd"/>
      <w:r w:rsidR="00BF6550" w:rsidRPr="0054473E">
        <w:rPr>
          <w:szCs w:val="24"/>
        </w:rPr>
        <w:t xml:space="preserve"> фазу</w:t>
      </w:r>
      <w:r w:rsidR="001F78D0" w:rsidRPr="0054473E">
        <w:rPr>
          <w:szCs w:val="24"/>
        </w:rPr>
        <w:t xml:space="preserve"> </w:t>
      </w:r>
      <w:r w:rsidRPr="0054473E">
        <w:rPr>
          <w:szCs w:val="24"/>
        </w:rPr>
        <w:t xml:space="preserve">моделировали средой </w:t>
      </w:r>
      <w:r w:rsidR="001F78D0" w:rsidRPr="0054473E">
        <w:rPr>
          <w:szCs w:val="24"/>
        </w:rPr>
        <w:t>с показателем преломления 1,5</w:t>
      </w:r>
      <w:r w:rsidR="00855E1D" w:rsidRPr="0054473E">
        <w:rPr>
          <w:szCs w:val="24"/>
        </w:rPr>
        <w:t>25</w:t>
      </w:r>
      <w:r w:rsidR="00BF6550" w:rsidRPr="0054473E">
        <w:rPr>
          <w:szCs w:val="24"/>
        </w:rPr>
        <w:t>.</w:t>
      </w:r>
      <w:r w:rsidR="001F78D0" w:rsidRPr="0054473E">
        <w:rPr>
          <w:szCs w:val="24"/>
        </w:rPr>
        <w:t xml:space="preserve"> </w:t>
      </w:r>
      <w:r w:rsidR="00C73AC9" w:rsidRPr="0054473E">
        <w:rPr>
          <w:szCs w:val="24"/>
        </w:rPr>
        <w:t>Установлено, что т</w:t>
      </w:r>
      <w:r w:rsidR="00BF6550" w:rsidRPr="0054473E">
        <w:rPr>
          <w:szCs w:val="24"/>
        </w:rPr>
        <w:t xml:space="preserve">акая структура </w:t>
      </w:r>
      <w:r w:rsidR="00F42B19" w:rsidRPr="0054473E">
        <w:rPr>
          <w:szCs w:val="24"/>
        </w:rPr>
        <w:t>имеет</w:t>
      </w:r>
      <w:r w:rsidR="00816D0E" w:rsidRPr="0054473E">
        <w:rPr>
          <w:szCs w:val="24"/>
        </w:rPr>
        <w:t xml:space="preserve"> </w:t>
      </w:r>
      <w:r w:rsidR="00F42B19" w:rsidRPr="0054473E">
        <w:rPr>
          <w:szCs w:val="24"/>
        </w:rPr>
        <w:t xml:space="preserve">полосу локализованного </w:t>
      </w:r>
      <w:proofErr w:type="spellStart"/>
      <w:r w:rsidR="00F42B19" w:rsidRPr="0054473E">
        <w:rPr>
          <w:szCs w:val="24"/>
        </w:rPr>
        <w:t>плазмонного</w:t>
      </w:r>
      <w:proofErr w:type="spellEnd"/>
      <w:r w:rsidR="00F42B19" w:rsidRPr="0054473E">
        <w:rPr>
          <w:szCs w:val="24"/>
        </w:rPr>
        <w:t xml:space="preserve"> резонанса </w:t>
      </w:r>
      <w:r w:rsidR="00BF6550" w:rsidRPr="0054473E">
        <w:rPr>
          <w:szCs w:val="24"/>
        </w:rPr>
        <w:t xml:space="preserve">в спектре поглощения </w:t>
      </w:r>
      <w:r w:rsidR="00C73AC9" w:rsidRPr="0054473E">
        <w:rPr>
          <w:szCs w:val="24"/>
        </w:rPr>
        <w:t xml:space="preserve">с максимумом вблизи </w:t>
      </w:r>
      <w:r w:rsidR="009A29AE" w:rsidRPr="0054473E">
        <w:rPr>
          <w:szCs w:val="24"/>
        </w:rPr>
        <w:t>399</w:t>
      </w:r>
      <w:r w:rsidR="00855E1D" w:rsidRPr="0054473E">
        <w:rPr>
          <w:szCs w:val="24"/>
        </w:rPr>
        <w:t xml:space="preserve"> </w:t>
      </w:r>
      <w:r w:rsidR="009A29AE" w:rsidRPr="0054473E">
        <w:rPr>
          <w:szCs w:val="24"/>
        </w:rPr>
        <w:t>нм,</w:t>
      </w:r>
      <w:r w:rsidR="002C26DC" w:rsidRPr="0054473E">
        <w:rPr>
          <w:szCs w:val="24"/>
        </w:rPr>
        <w:t xml:space="preserve"> </w:t>
      </w:r>
      <w:r w:rsidR="00BF6550" w:rsidRPr="0054473E">
        <w:rPr>
          <w:szCs w:val="24"/>
        </w:rPr>
        <w:t xml:space="preserve">близкой к </w:t>
      </w:r>
      <w:r w:rsidR="006764E1" w:rsidRPr="0054473E">
        <w:rPr>
          <w:szCs w:val="24"/>
        </w:rPr>
        <w:t xml:space="preserve">425 нм, </w:t>
      </w:r>
      <w:r w:rsidR="00BF6550" w:rsidRPr="0054473E">
        <w:rPr>
          <w:szCs w:val="24"/>
        </w:rPr>
        <w:t xml:space="preserve">экспериментально </w:t>
      </w:r>
      <w:r w:rsidR="00F42B19" w:rsidRPr="0054473E">
        <w:rPr>
          <w:szCs w:val="24"/>
        </w:rPr>
        <w:t xml:space="preserve">наблюдаемой в </w:t>
      </w:r>
      <w:r w:rsidR="009C5972" w:rsidRPr="0054473E">
        <w:rPr>
          <w:szCs w:val="24"/>
        </w:rPr>
        <w:t>спектр</w:t>
      </w:r>
      <w:r w:rsidR="00F42B19" w:rsidRPr="0054473E">
        <w:rPr>
          <w:szCs w:val="24"/>
        </w:rPr>
        <w:t>ах</w:t>
      </w:r>
      <w:r w:rsidR="009C5972" w:rsidRPr="0054473E">
        <w:rPr>
          <w:szCs w:val="24"/>
        </w:rPr>
        <w:t xml:space="preserve"> поглощения</w:t>
      </w:r>
      <w:r w:rsidR="001A7EA5" w:rsidRPr="0054473E">
        <w:rPr>
          <w:szCs w:val="24"/>
        </w:rPr>
        <w:t xml:space="preserve">. </w:t>
      </w:r>
      <w:r w:rsidR="001A5BC7" w:rsidRPr="0054473E">
        <w:rPr>
          <w:szCs w:val="24"/>
        </w:rPr>
        <w:t>Было выя</w:t>
      </w:r>
      <w:r w:rsidR="009C5972" w:rsidRPr="0054473E">
        <w:rPr>
          <w:szCs w:val="24"/>
        </w:rPr>
        <w:t>влено</w:t>
      </w:r>
      <w:r w:rsidR="001A5BC7" w:rsidRPr="0054473E">
        <w:rPr>
          <w:szCs w:val="24"/>
        </w:rPr>
        <w:t xml:space="preserve">, что </w:t>
      </w:r>
      <w:r w:rsidR="00816D0E" w:rsidRPr="0054473E">
        <w:rPr>
          <w:szCs w:val="24"/>
        </w:rPr>
        <w:t xml:space="preserve">изменение </w:t>
      </w:r>
      <w:r w:rsidR="001A5BC7" w:rsidRPr="0054473E">
        <w:rPr>
          <w:szCs w:val="24"/>
        </w:rPr>
        <w:t>расстояни</w:t>
      </w:r>
      <w:r w:rsidR="00816D0E" w:rsidRPr="0054473E">
        <w:rPr>
          <w:szCs w:val="24"/>
        </w:rPr>
        <w:t>я</w:t>
      </w:r>
      <w:r w:rsidR="001A5BC7" w:rsidRPr="0054473E">
        <w:rPr>
          <w:szCs w:val="24"/>
        </w:rPr>
        <w:t xml:space="preserve"> между </w:t>
      </w:r>
      <w:r w:rsidR="00816D0E" w:rsidRPr="0054473E">
        <w:rPr>
          <w:szCs w:val="24"/>
        </w:rPr>
        <w:t xml:space="preserve">частицами от 3 до 6 нм не влияет на положение полосы локализованного </w:t>
      </w:r>
      <w:proofErr w:type="spellStart"/>
      <w:r w:rsidR="00816D0E" w:rsidRPr="0054473E">
        <w:rPr>
          <w:szCs w:val="24"/>
        </w:rPr>
        <w:t>плазмонного</w:t>
      </w:r>
      <w:proofErr w:type="spellEnd"/>
      <w:r w:rsidR="00816D0E" w:rsidRPr="0054473E">
        <w:rPr>
          <w:szCs w:val="24"/>
        </w:rPr>
        <w:t xml:space="preserve"> резонанса</w:t>
      </w:r>
      <w:r w:rsidR="001A5BC7" w:rsidRPr="0054473E">
        <w:rPr>
          <w:szCs w:val="24"/>
        </w:rPr>
        <w:t xml:space="preserve">. </w:t>
      </w:r>
      <w:r w:rsidR="00F808D7" w:rsidRPr="0054473E">
        <w:rPr>
          <w:szCs w:val="24"/>
        </w:rPr>
        <w:t xml:space="preserve">Изменение </w:t>
      </w:r>
      <w:r w:rsidR="00F42B19" w:rsidRPr="0054473E">
        <w:rPr>
          <w:szCs w:val="24"/>
        </w:rPr>
        <w:t xml:space="preserve">шага </w:t>
      </w:r>
      <w:r w:rsidR="001A5BC7" w:rsidRPr="0054473E">
        <w:rPr>
          <w:szCs w:val="24"/>
        </w:rPr>
        <w:t xml:space="preserve">спирали </w:t>
      </w:r>
      <w:r w:rsidR="00F808D7" w:rsidRPr="0054473E">
        <w:rPr>
          <w:szCs w:val="24"/>
        </w:rPr>
        <w:t>в диапазоне от 210 до 250 нм незначительно сдвигает положение оптическог</w:t>
      </w:r>
      <w:r w:rsidR="005D29C2" w:rsidRPr="0054473E">
        <w:rPr>
          <w:szCs w:val="24"/>
        </w:rPr>
        <w:t>о сигнала</w:t>
      </w:r>
      <w:r w:rsidR="00F808D7" w:rsidRPr="0054473E">
        <w:rPr>
          <w:szCs w:val="24"/>
        </w:rPr>
        <w:t xml:space="preserve"> в </w:t>
      </w:r>
      <w:r w:rsidR="00816D0E" w:rsidRPr="0054473E">
        <w:rPr>
          <w:szCs w:val="24"/>
        </w:rPr>
        <w:t>красную область спектра</w:t>
      </w:r>
      <w:r w:rsidR="00F808D7" w:rsidRPr="0054473E">
        <w:rPr>
          <w:szCs w:val="24"/>
        </w:rPr>
        <w:t xml:space="preserve">. </w:t>
      </w:r>
      <w:r w:rsidR="00F42B19" w:rsidRPr="0054473E">
        <w:rPr>
          <w:szCs w:val="24"/>
        </w:rPr>
        <w:t>Таким образом, структуре, обладающей наиболее близким спектром поглощения к экспериментальной системе, отвечае</w:t>
      </w:r>
      <w:r w:rsidR="002B3C15" w:rsidRPr="0054473E">
        <w:rPr>
          <w:szCs w:val="24"/>
        </w:rPr>
        <w:t xml:space="preserve">т </w:t>
      </w:r>
      <w:r w:rsidR="00E548FC" w:rsidRPr="0054473E">
        <w:rPr>
          <w:szCs w:val="24"/>
        </w:rPr>
        <w:t xml:space="preserve">периодическая система с шагом </w:t>
      </w:r>
      <w:r w:rsidR="00F808D7" w:rsidRPr="0054473E">
        <w:rPr>
          <w:szCs w:val="24"/>
        </w:rPr>
        <w:t>спиралей</w:t>
      </w:r>
      <w:r w:rsidR="00643C98" w:rsidRPr="0054473E">
        <w:rPr>
          <w:szCs w:val="24"/>
        </w:rPr>
        <w:t xml:space="preserve"> </w:t>
      </w:r>
      <w:r w:rsidR="00F808D7" w:rsidRPr="0054473E">
        <w:rPr>
          <w:szCs w:val="24"/>
        </w:rPr>
        <w:t>2</w:t>
      </w:r>
      <w:r w:rsidR="008E3400" w:rsidRPr="0054473E">
        <w:rPr>
          <w:szCs w:val="24"/>
        </w:rPr>
        <w:t>10</w:t>
      </w:r>
      <w:r w:rsidR="00F808D7" w:rsidRPr="0054473E">
        <w:rPr>
          <w:szCs w:val="24"/>
        </w:rPr>
        <w:t xml:space="preserve"> нм и</w:t>
      </w:r>
      <w:r w:rsidR="002B3C15" w:rsidRPr="0054473E">
        <w:rPr>
          <w:szCs w:val="24"/>
        </w:rPr>
        <w:t xml:space="preserve"> расстоянием между частицами, равным 6 нм</w:t>
      </w:r>
      <w:r w:rsidR="00643C98" w:rsidRPr="0054473E">
        <w:rPr>
          <w:szCs w:val="24"/>
        </w:rPr>
        <w:t>. М</w:t>
      </w:r>
      <w:r w:rsidR="00F808D7" w:rsidRPr="0054473E">
        <w:rPr>
          <w:szCs w:val="24"/>
        </w:rPr>
        <w:t xml:space="preserve">аксимум полосы поглощения характеризуется </w:t>
      </w:r>
      <w:r w:rsidR="00366F21" w:rsidRPr="0054473E">
        <w:rPr>
          <w:szCs w:val="24"/>
        </w:rPr>
        <w:t>длиной волны 42</w:t>
      </w:r>
      <w:r w:rsidR="00855E1D" w:rsidRPr="0054473E">
        <w:rPr>
          <w:szCs w:val="24"/>
        </w:rPr>
        <w:t>2</w:t>
      </w:r>
      <w:r w:rsidR="00366F21" w:rsidRPr="0054473E">
        <w:rPr>
          <w:szCs w:val="24"/>
        </w:rPr>
        <w:t xml:space="preserve"> нм.</w:t>
      </w:r>
      <w:r w:rsidR="00852007" w:rsidRPr="0054473E">
        <w:rPr>
          <w:szCs w:val="24"/>
        </w:rPr>
        <w:t xml:space="preserve"> При этих условиях </w:t>
      </w:r>
      <w:r w:rsidR="00643C98" w:rsidRPr="0054473E">
        <w:rPr>
          <w:szCs w:val="24"/>
        </w:rPr>
        <w:t>расчётный</w:t>
      </w:r>
      <w:r w:rsidR="00E548FC" w:rsidRPr="0054473E">
        <w:rPr>
          <w:szCs w:val="24"/>
        </w:rPr>
        <w:t xml:space="preserve"> спектр</w:t>
      </w:r>
      <w:r w:rsidR="00643C98" w:rsidRPr="0054473E">
        <w:rPr>
          <w:szCs w:val="24"/>
        </w:rPr>
        <w:t xml:space="preserve"> кругового дихроизма</w:t>
      </w:r>
      <w:r w:rsidR="00852007" w:rsidRPr="0054473E">
        <w:rPr>
          <w:szCs w:val="24"/>
        </w:rPr>
        <w:t xml:space="preserve"> также согласуется с экспериментальным спектром </w:t>
      </w:r>
      <w:r w:rsidR="00366F21" w:rsidRPr="0054473E">
        <w:rPr>
          <w:szCs w:val="24"/>
        </w:rPr>
        <w:t>наносистем серебро-ХЖК</w:t>
      </w:r>
      <w:r w:rsidR="00855E1D" w:rsidRPr="0054473E">
        <w:rPr>
          <w:szCs w:val="24"/>
        </w:rPr>
        <w:t xml:space="preserve"> (</w:t>
      </w:r>
      <w:proofErr w:type="spellStart"/>
      <w:r w:rsidR="00855E1D" w:rsidRPr="0054473E">
        <w:rPr>
          <w:szCs w:val="24"/>
        </w:rPr>
        <w:t>холестерические</w:t>
      </w:r>
      <w:proofErr w:type="spellEnd"/>
      <w:r w:rsidR="00855E1D" w:rsidRPr="0054473E">
        <w:rPr>
          <w:szCs w:val="24"/>
        </w:rPr>
        <w:t xml:space="preserve"> жидкие кристаллы)</w:t>
      </w:r>
      <w:r w:rsidR="00852007" w:rsidRPr="0054473E">
        <w:rPr>
          <w:szCs w:val="24"/>
        </w:rPr>
        <w:t xml:space="preserve"> [2]</w:t>
      </w:r>
      <w:r w:rsidR="00366F21" w:rsidRPr="0054473E">
        <w:rPr>
          <w:szCs w:val="24"/>
        </w:rPr>
        <w:t>.</w:t>
      </w:r>
    </w:p>
    <w:p w14:paraId="23233D05" w14:textId="49DF5E93" w:rsidR="00643C98" w:rsidRPr="0054473E" w:rsidRDefault="00643C98" w:rsidP="00F8726C">
      <w:pPr>
        <w:jc w:val="both"/>
        <w:rPr>
          <w:i/>
          <w:iCs/>
          <w:szCs w:val="24"/>
        </w:rPr>
      </w:pPr>
      <w:r w:rsidRPr="0054473E">
        <w:rPr>
          <w:i/>
          <w:iCs/>
          <w:szCs w:val="24"/>
        </w:rPr>
        <w:t>Работа выполнена в рамках государственного задания МГУ имени М.В. Ломоносова, тема № 121031300176-3 и при финансовой поддержке Программы развития Московского университета в рамках государственного задания МГУ имени М.В. Ломоносова № АААА-А21-121011590090-7.</w:t>
      </w:r>
    </w:p>
    <w:p w14:paraId="4039415E" w14:textId="51E3F05B" w:rsidR="0040066E" w:rsidRPr="0054473E" w:rsidRDefault="0040066E" w:rsidP="000B2621">
      <w:pPr>
        <w:ind w:firstLine="0"/>
        <w:jc w:val="center"/>
        <w:rPr>
          <w:b/>
          <w:bCs/>
          <w:szCs w:val="24"/>
        </w:rPr>
      </w:pPr>
      <w:r w:rsidRPr="0054473E">
        <w:rPr>
          <w:b/>
          <w:bCs/>
          <w:szCs w:val="24"/>
        </w:rPr>
        <w:t>Литература</w:t>
      </w:r>
    </w:p>
    <w:p w14:paraId="1D7382BF" w14:textId="2FD558BF" w:rsidR="00943DA3" w:rsidRPr="008532A1" w:rsidRDefault="0040066E" w:rsidP="000B2621">
      <w:pPr>
        <w:ind w:firstLine="0"/>
        <w:jc w:val="both"/>
        <w:rPr>
          <w:szCs w:val="24"/>
        </w:rPr>
      </w:pPr>
      <w:r w:rsidRPr="0054473E">
        <w:rPr>
          <w:szCs w:val="24"/>
        </w:rPr>
        <w:t xml:space="preserve">1. Громова Я. А., Громова С. А., </w:t>
      </w:r>
      <w:proofErr w:type="spellStart"/>
      <w:r w:rsidRPr="0054473E">
        <w:rPr>
          <w:szCs w:val="24"/>
        </w:rPr>
        <w:t>Шабатина</w:t>
      </w:r>
      <w:proofErr w:type="spellEnd"/>
      <w:r w:rsidRPr="0054473E">
        <w:rPr>
          <w:szCs w:val="24"/>
        </w:rPr>
        <w:t> Т. И. </w:t>
      </w:r>
      <w:proofErr w:type="spellStart"/>
      <w:r w:rsidRPr="0054473E">
        <w:rPr>
          <w:szCs w:val="24"/>
        </w:rPr>
        <w:t>Супрамолекулярные</w:t>
      </w:r>
      <w:proofErr w:type="spellEnd"/>
      <w:r w:rsidRPr="0054473E">
        <w:rPr>
          <w:szCs w:val="24"/>
        </w:rPr>
        <w:t xml:space="preserve"> агрегаты серебро-холестерин и серебро-</w:t>
      </w:r>
      <w:proofErr w:type="spellStart"/>
      <w:r w:rsidRPr="0054473E">
        <w:rPr>
          <w:szCs w:val="24"/>
        </w:rPr>
        <w:t>тиохолестерин</w:t>
      </w:r>
      <w:proofErr w:type="spellEnd"/>
      <w:r w:rsidRPr="0054473E">
        <w:rPr>
          <w:szCs w:val="24"/>
        </w:rPr>
        <w:t xml:space="preserve">: физико-химические свойства и перспективы биомедицинского применения // </w:t>
      </w:r>
      <w:proofErr w:type="spellStart"/>
      <w:r w:rsidRPr="0054473E">
        <w:rPr>
          <w:szCs w:val="24"/>
        </w:rPr>
        <w:t>Вестн</w:t>
      </w:r>
      <w:proofErr w:type="spellEnd"/>
      <w:r w:rsidR="00F8726C" w:rsidRPr="0054473E">
        <w:rPr>
          <w:szCs w:val="24"/>
        </w:rPr>
        <w:t>. МГУ</w:t>
      </w:r>
      <w:r w:rsidRPr="0054473E">
        <w:rPr>
          <w:szCs w:val="24"/>
        </w:rPr>
        <w:t>. Серия 2: Химия. — 2025. — Т. 66, № 3. — С. 223–232.</w:t>
      </w:r>
    </w:p>
    <w:p w14:paraId="4A50BE9A" w14:textId="2C0F1262" w:rsidR="000B2621" w:rsidRPr="00624137" w:rsidRDefault="00852007" w:rsidP="000B2621">
      <w:pPr>
        <w:ind w:firstLine="0"/>
        <w:jc w:val="both"/>
        <w:rPr>
          <w:szCs w:val="24"/>
        </w:rPr>
      </w:pPr>
      <w:r w:rsidRPr="008532A1">
        <w:rPr>
          <w:szCs w:val="24"/>
        </w:rPr>
        <w:t xml:space="preserve">2. </w:t>
      </w:r>
      <w:proofErr w:type="spellStart"/>
      <w:r w:rsidRPr="0054473E">
        <w:rPr>
          <w:szCs w:val="24"/>
          <w:lang w:val="en-GB"/>
        </w:rPr>
        <w:t>Xuesi</w:t>
      </w:r>
      <w:proofErr w:type="spellEnd"/>
      <w:r w:rsidRPr="008532A1">
        <w:rPr>
          <w:szCs w:val="24"/>
        </w:rPr>
        <w:t xml:space="preserve"> </w:t>
      </w:r>
      <w:r w:rsidRPr="0054473E">
        <w:rPr>
          <w:szCs w:val="24"/>
          <w:lang w:val="en-GB"/>
        </w:rPr>
        <w:t>Wang</w:t>
      </w:r>
      <w:r w:rsidRPr="008532A1">
        <w:rPr>
          <w:szCs w:val="24"/>
        </w:rPr>
        <w:t xml:space="preserve">, </w:t>
      </w:r>
      <w:proofErr w:type="spellStart"/>
      <w:r w:rsidRPr="0054473E">
        <w:rPr>
          <w:szCs w:val="24"/>
          <w:lang w:val="en-GB"/>
        </w:rPr>
        <w:t>Yongcun</w:t>
      </w:r>
      <w:proofErr w:type="spellEnd"/>
      <w:r w:rsidRPr="008532A1">
        <w:rPr>
          <w:szCs w:val="24"/>
        </w:rPr>
        <w:t xml:space="preserve"> </w:t>
      </w:r>
      <w:r w:rsidRPr="0054473E">
        <w:rPr>
          <w:szCs w:val="24"/>
          <w:lang w:val="en-GB"/>
        </w:rPr>
        <w:t>Zou</w:t>
      </w:r>
      <w:r w:rsidRPr="008532A1">
        <w:rPr>
          <w:szCs w:val="24"/>
        </w:rPr>
        <w:t xml:space="preserve">, </w:t>
      </w:r>
      <w:proofErr w:type="spellStart"/>
      <w:r w:rsidRPr="0054473E">
        <w:rPr>
          <w:szCs w:val="24"/>
          <w:lang w:val="en-GB"/>
        </w:rPr>
        <w:t>Jingran</w:t>
      </w:r>
      <w:proofErr w:type="spellEnd"/>
      <w:r w:rsidRPr="008532A1">
        <w:rPr>
          <w:szCs w:val="24"/>
        </w:rPr>
        <w:t xml:space="preserve"> </w:t>
      </w:r>
      <w:r w:rsidRPr="0054473E">
        <w:rPr>
          <w:szCs w:val="24"/>
          <w:lang w:val="en-GB"/>
        </w:rPr>
        <w:t>Zhu</w:t>
      </w:r>
      <w:r w:rsidRPr="008532A1">
        <w:rPr>
          <w:szCs w:val="24"/>
        </w:rPr>
        <w:t xml:space="preserve">, </w:t>
      </w:r>
      <w:r w:rsidRPr="0054473E">
        <w:rPr>
          <w:szCs w:val="24"/>
          <w:lang w:val="en-GB"/>
        </w:rPr>
        <w:t>Yu</w:t>
      </w:r>
      <w:r w:rsidRPr="008532A1">
        <w:rPr>
          <w:szCs w:val="24"/>
        </w:rPr>
        <w:t xml:space="preserve"> </w:t>
      </w:r>
      <w:r w:rsidRPr="0054473E">
        <w:rPr>
          <w:szCs w:val="24"/>
          <w:lang w:val="en-GB"/>
        </w:rPr>
        <w:t>Wang</w:t>
      </w:r>
      <w:r w:rsidRPr="008532A1">
        <w:rPr>
          <w:szCs w:val="24"/>
        </w:rPr>
        <w:t xml:space="preserve">. </w:t>
      </w:r>
      <w:r w:rsidRPr="0054473E">
        <w:rPr>
          <w:szCs w:val="24"/>
          <w:lang w:val="en-GB"/>
        </w:rPr>
        <w:t>Silver Cholesteric Liquid Crystalline: Shape-Dependent Assembly and Plasmonic Chiroptical Response // J. Phys. Chem. 2013. V. 117. P. 14197-14205.</w:t>
      </w:r>
    </w:p>
    <w:sectPr w:rsidR="000B2621" w:rsidRPr="00624137" w:rsidSect="00F8726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0ABA"/>
    <w:multiLevelType w:val="multilevel"/>
    <w:tmpl w:val="A5123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5D78F4"/>
    <w:multiLevelType w:val="multilevel"/>
    <w:tmpl w:val="E266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CB498E"/>
    <w:multiLevelType w:val="hybridMultilevel"/>
    <w:tmpl w:val="3834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888">
    <w:abstractNumId w:val="0"/>
  </w:num>
  <w:num w:numId="2" w16cid:durableId="1988245174">
    <w:abstractNumId w:val="1"/>
  </w:num>
  <w:num w:numId="3" w16cid:durableId="1954097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BB"/>
    <w:rsid w:val="00040B1A"/>
    <w:rsid w:val="00085AF2"/>
    <w:rsid w:val="000B2621"/>
    <w:rsid w:val="000D59A6"/>
    <w:rsid w:val="001A5BC7"/>
    <w:rsid w:val="001A7EA5"/>
    <w:rsid w:val="001F78D0"/>
    <w:rsid w:val="002638F1"/>
    <w:rsid w:val="002746DF"/>
    <w:rsid w:val="002B3C15"/>
    <w:rsid w:val="002C26DC"/>
    <w:rsid w:val="002C4901"/>
    <w:rsid w:val="00300E1F"/>
    <w:rsid w:val="00366F21"/>
    <w:rsid w:val="003A67CC"/>
    <w:rsid w:val="003F0685"/>
    <w:rsid w:val="0040066E"/>
    <w:rsid w:val="00416BAE"/>
    <w:rsid w:val="0043443B"/>
    <w:rsid w:val="004348F2"/>
    <w:rsid w:val="00465F72"/>
    <w:rsid w:val="0048030F"/>
    <w:rsid w:val="004F6160"/>
    <w:rsid w:val="00502C32"/>
    <w:rsid w:val="00532E5F"/>
    <w:rsid w:val="0054473E"/>
    <w:rsid w:val="00594B8B"/>
    <w:rsid w:val="005D29C2"/>
    <w:rsid w:val="005D4E44"/>
    <w:rsid w:val="00624137"/>
    <w:rsid w:val="00643C98"/>
    <w:rsid w:val="006764E1"/>
    <w:rsid w:val="00692959"/>
    <w:rsid w:val="006930A9"/>
    <w:rsid w:val="007568BF"/>
    <w:rsid w:val="00816D0E"/>
    <w:rsid w:val="00852007"/>
    <w:rsid w:val="008532A1"/>
    <w:rsid w:val="00855E1D"/>
    <w:rsid w:val="008A50ED"/>
    <w:rsid w:val="008C0977"/>
    <w:rsid w:val="008E3400"/>
    <w:rsid w:val="008E79E3"/>
    <w:rsid w:val="008F4E51"/>
    <w:rsid w:val="00943DA3"/>
    <w:rsid w:val="009A29AE"/>
    <w:rsid w:val="009C5972"/>
    <w:rsid w:val="009F1570"/>
    <w:rsid w:val="00A35251"/>
    <w:rsid w:val="00A72185"/>
    <w:rsid w:val="00B323E7"/>
    <w:rsid w:val="00B33B5F"/>
    <w:rsid w:val="00B47663"/>
    <w:rsid w:val="00BA3D35"/>
    <w:rsid w:val="00BF6550"/>
    <w:rsid w:val="00C1794D"/>
    <w:rsid w:val="00C32A16"/>
    <w:rsid w:val="00C73AC9"/>
    <w:rsid w:val="00C850F8"/>
    <w:rsid w:val="00CB2EC6"/>
    <w:rsid w:val="00CE47BA"/>
    <w:rsid w:val="00D241BE"/>
    <w:rsid w:val="00D81E9B"/>
    <w:rsid w:val="00DD6B21"/>
    <w:rsid w:val="00E235BB"/>
    <w:rsid w:val="00E40F02"/>
    <w:rsid w:val="00E43FE1"/>
    <w:rsid w:val="00E548FC"/>
    <w:rsid w:val="00EB6A11"/>
    <w:rsid w:val="00EF7007"/>
    <w:rsid w:val="00F359BC"/>
    <w:rsid w:val="00F42B19"/>
    <w:rsid w:val="00F51C9C"/>
    <w:rsid w:val="00F808D7"/>
    <w:rsid w:val="00F84081"/>
    <w:rsid w:val="00F8726C"/>
    <w:rsid w:val="00F9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99EF"/>
  <w15:chartTrackingRefBased/>
  <w15:docId w15:val="{0E9ADEE6-2D9F-49FE-890C-A797CE69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6C"/>
    <w:pPr>
      <w:spacing w:after="0" w:line="240" w:lineRule="auto"/>
      <w:ind w:firstLine="397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E2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5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5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5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5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2"/>
    <w:autoRedefine/>
    <w:qFormat/>
    <w:rsid w:val="00D241BE"/>
    <w:pPr>
      <w:numPr>
        <w:ilvl w:val="1"/>
        <w:numId w:val="2"/>
      </w:numPr>
      <w:spacing w:line="360" w:lineRule="auto"/>
      <w:ind w:left="792" w:hanging="432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12">
    <w:name w:val="Стиль1 Знак"/>
    <w:basedOn w:val="a0"/>
    <w:link w:val="1"/>
    <w:rsid w:val="00D241B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41B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sid w:val="00E23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E23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5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5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5BB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35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35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35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3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35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35B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40066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d">
    <w:name w:val="Нет"/>
    <w:rsid w:val="00F8726C"/>
  </w:style>
  <w:style w:type="character" w:customStyle="1" w:styleId="Hyperlink0">
    <w:name w:val="Hyperlink.0"/>
    <w:basedOn w:val="ad"/>
    <w:rsid w:val="00F8726C"/>
    <w:rPr>
      <w:rFonts w:ascii="Times New Roman" w:eastAsia="Times New Roman" w:hAnsi="Times New Roman" w:cs="Times New Roman"/>
      <w:i/>
      <w:iCs/>
      <w:lang w:val="en-US"/>
    </w:rPr>
  </w:style>
  <w:style w:type="paragraph" w:styleId="ae">
    <w:name w:val="Revision"/>
    <w:hidden/>
    <w:uiPriority w:val="99"/>
    <w:semiHidden/>
    <w:rsid w:val="000D59A6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annotation reference"/>
    <w:basedOn w:val="a0"/>
    <w:uiPriority w:val="99"/>
    <w:semiHidden/>
    <w:unhideWhenUsed/>
    <w:rsid w:val="0048030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8030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8030F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03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030F"/>
    <w:rPr>
      <w:rFonts w:ascii="Times New Roman" w:hAnsi="Times New Roman"/>
      <w:b/>
      <w:bCs/>
      <w:sz w:val="20"/>
      <w:szCs w:val="20"/>
    </w:rPr>
  </w:style>
  <w:style w:type="paragraph" w:styleId="af4">
    <w:name w:val="caption"/>
    <w:basedOn w:val="a"/>
    <w:next w:val="a"/>
    <w:uiPriority w:val="35"/>
    <w:unhideWhenUsed/>
    <w:qFormat/>
    <w:rsid w:val="00B33B5F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1130000056344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Громова</dc:creator>
  <cp:keywords/>
  <dc:description/>
  <cp:lastModifiedBy>I-on</cp:lastModifiedBy>
  <cp:revision>4</cp:revision>
  <dcterms:created xsi:type="dcterms:W3CDTF">2026-03-21T13:41:00Z</dcterms:created>
  <dcterms:modified xsi:type="dcterms:W3CDTF">2026-03-21T13:42:00Z</dcterms:modified>
</cp:coreProperties>
</file>