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68F" w14:textId="55A8CA81" w:rsidR="0033181F" w:rsidRPr="003F2648" w:rsidRDefault="0033181F" w:rsidP="0033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3F2648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ru-RU"/>
        </w:rPr>
        <w:t>Разработка прототипа микроэлектронного компонента на основе структуры C</w:t>
      </w:r>
      <w:r w:rsidRPr="00A530F2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vertAlign w:val="subscript"/>
          <w:lang w:eastAsia="ru-RU"/>
        </w:rPr>
        <w:t>60</w:t>
      </w:r>
      <w:r w:rsidRPr="003F2648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ru-RU"/>
        </w:rPr>
        <w:t>F</w:t>
      </w:r>
      <w:r w:rsidRPr="00A530F2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vertAlign w:val="subscript"/>
          <w:lang w:eastAsia="ru-RU"/>
        </w:rPr>
        <w:t>18</w:t>
      </w:r>
      <w:r w:rsidRPr="003F2648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ru-RU"/>
        </w:rPr>
        <w:t>/GeO</w:t>
      </w:r>
      <w:r w:rsidRPr="00A530F2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vertAlign w:val="subscript"/>
          <w:lang w:eastAsia="ru-RU"/>
        </w:rPr>
        <w:t>2</w:t>
      </w:r>
      <w:r w:rsidRPr="003F2648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ru-RU"/>
        </w:rPr>
        <w:t>/Ge с управляемой проводимостью</w:t>
      </w:r>
    </w:p>
    <w:p w14:paraId="321B4CD2" w14:textId="2C837227" w:rsidR="0033181F" w:rsidRPr="003F2648" w:rsidRDefault="0033181F" w:rsidP="00172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vertAlign w:val="superscript"/>
          <w:lang w:eastAsia="ru-RU"/>
        </w:rPr>
      </w:pPr>
      <w:r w:rsidRPr="003F2648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ru-RU"/>
        </w:rPr>
        <w:t>Шрамков</w:t>
      </w:r>
      <w:r w:rsidR="009A713F" w:rsidRPr="003F2648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ru-RU"/>
        </w:rPr>
        <w:t xml:space="preserve"> Е.А.</w:t>
      </w:r>
      <w:r w:rsidRPr="003F2648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vertAlign w:val="superscript"/>
          <w:lang w:eastAsia="ru-RU"/>
        </w:rPr>
        <w:t>1,2,3</w:t>
      </w:r>
      <w:r w:rsidRPr="003F2648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ru-RU"/>
        </w:rPr>
        <w:t xml:space="preserve">, </w:t>
      </w:r>
      <w:r w:rsidR="009A713F" w:rsidRPr="003F2648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lang w:eastAsia="ru-RU"/>
        </w:rPr>
        <w:t>Чумаков Р.Г.</w:t>
      </w:r>
      <w:r w:rsidR="009A713F" w:rsidRPr="003F2648">
        <w:rPr>
          <w:rFonts w:ascii="Times New Roman" w:eastAsia="Times New Roman" w:hAnsi="Times New Roman" w:cs="Times New Roman"/>
          <w:b/>
          <w:i/>
          <w:color w:val="000000"/>
          <w:kern w:val="0"/>
          <w:szCs w:val="22"/>
          <w:vertAlign w:val="superscript"/>
          <w:lang w:eastAsia="ru-RU"/>
        </w:rPr>
        <w:t>2</w:t>
      </w:r>
    </w:p>
    <w:p w14:paraId="1917B1D0" w14:textId="0BE99C24" w:rsidR="0033181F" w:rsidRPr="003F2648" w:rsidRDefault="0033181F" w:rsidP="00172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Cs w:val="22"/>
          <w:lang w:eastAsia="ru-RU"/>
        </w:rPr>
      </w:pPr>
      <w:r w:rsidRPr="003F2648">
        <w:rPr>
          <w:rFonts w:ascii="Times New Roman" w:eastAsia="Times New Roman" w:hAnsi="Times New Roman" w:cs="Times New Roman"/>
          <w:i/>
          <w:iCs/>
          <w:color w:val="000000"/>
          <w:kern w:val="0"/>
          <w:szCs w:val="22"/>
          <w:lang w:eastAsia="ru-RU"/>
        </w:rPr>
        <w:t>Студент, 2 курс магистр</w:t>
      </w:r>
      <w:r w:rsidR="00172F7D" w:rsidRPr="003F2648">
        <w:rPr>
          <w:rFonts w:ascii="Times New Roman" w:eastAsia="Times New Roman" w:hAnsi="Times New Roman" w:cs="Times New Roman"/>
          <w:i/>
          <w:iCs/>
          <w:color w:val="000000"/>
          <w:kern w:val="0"/>
          <w:szCs w:val="22"/>
          <w:lang w:eastAsia="ru-RU"/>
        </w:rPr>
        <w:t>а</w:t>
      </w:r>
      <w:r w:rsidRPr="003F2648">
        <w:rPr>
          <w:rFonts w:ascii="Times New Roman" w:eastAsia="Times New Roman" w:hAnsi="Times New Roman" w:cs="Times New Roman"/>
          <w:i/>
          <w:iCs/>
          <w:color w:val="000000"/>
          <w:kern w:val="0"/>
          <w:szCs w:val="22"/>
          <w:lang w:eastAsia="ru-RU"/>
        </w:rPr>
        <w:t>туры</w:t>
      </w:r>
    </w:p>
    <w:p w14:paraId="5C5EE55C" w14:textId="4A6DF2FC" w:rsidR="0033181F" w:rsidRPr="00A530F2" w:rsidRDefault="0033181F" w:rsidP="00A53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</w:pPr>
      <w:r w:rsidRPr="003F2648">
        <w:rPr>
          <w:rFonts w:ascii="Times New Roman" w:eastAsia="Times New Roman" w:hAnsi="Times New Roman" w:cs="Times New Roman"/>
          <w:i/>
          <w:iCs/>
          <w:color w:val="000000"/>
          <w:kern w:val="0"/>
          <w:szCs w:val="22"/>
          <w:vertAlign w:val="superscript"/>
          <w:lang w:eastAsia="ru-RU"/>
        </w:rPr>
        <w:t>1</w:t>
      </w:r>
      <w:r w:rsidRPr="003F2648">
        <w:rPr>
          <w:rFonts w:ascii="Times New Roman" w:eastAsia="Times New Roman" w:hAnsi="Times New Roman" w:cs="Times New Roman"/>
          <w:i/>
          <w:iCs/>
          <w:color w:val="000000"/>
          <w:kern w:val="0"/>
          <w:szCs w:val="22"/>
          <w:lang w:eastAsia="ru-RU"/>
        </w:rPr>
        <w:t xml:space="preserve">Московский физико-технический институт </w:t>
      </w:r>
      <w:r w:rsidR="00505C1A">
        <w:rPr>
          <w:rFonts w:ascii="Times New Roman" w:eastAsia="Times New Roman" w:hAnsi="Times New Roman" w:cs="Times New Roman"/>
          <w:i/>
          <w:iCs/>
          <w:color w:val="000000"/>
          <w:kern w:val="0"/>
          <w:szCs w:val="22"/>
          <w:lang w:eastAsia="ru-RU"/>
        </w:rPr>
        <w:br/>
      </w:r>
      <w:r w:rsidRPr="003F2648">
        <w:rPr>
          <w:rFonts w:ascii="Times New Roman" w:eastAsia="Times New Roman" w:hAnsi="Times New Roman" w:cs="Times New Roman"/>
          <w:i/>
          <w:iCs/>
          <w:color w:val="000000"/>
          <w:kern w:val="0"/>
          <w:szCs w:val="22"/>
          <w:lang w:eastAsia="ru-RU"/>
        </w:rPr>
        <w:t>(национальный исследовательский унив</w:t>
      </w:r>
      <w:r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ерситет)</w:t>
      </w:r>
      <w:r w:rsidR="009A713F"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, Москва, Россия</w:t>
      </w:r>
    </w:p>
    <w:p w14:paraId="3F91E8CB" w14:textId="2DA33176" w:rsidR="0033181F" w:rsidRPr="00A530F2" w:rsidRDefault="0033181F" w:rsidP="00A530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</w:pPr>
      <w:r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ru-RU"/>
        </w:rPr>
        <w:t>2</w:t>
      </w:r>
      <w:r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Национальный исследовательский центр «Курчатовский Институт»</w:t>
      </w:r>
      <w:r w:rsidR="009A713F"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, Москва</w:t>
      </w:r>
      <w:r w:rsidR="0015336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,</w:t>
      </w:r>
      <w:r w:rsidR="009A713F"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 xml:space="preserve"> Россия</w:t>
      </w:r>
    </w:p>
    <w:p w14:paraId="5B9C7C93" w14:textId="046B6129" w:rsidR="0033181F" w:rsidRPr="00A530F2" w:rsidRDefault="0033181F" w:rsidP="00A53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</w:pPr>
      <w:r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ru-RU"/>
        </w:rPr>
        <w:t>3</w:t>
      </w:r>
      <w:r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Федеральное государственное автономное образовательное учреждение высшего образования «Дальневосточный федеральный университет»</w:t>
      </w:r>
      <w:r w:rsidR="009A713F" w:rsidRPr="00A530F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, Владивосток, Россия</w:t>
      </w:r>
    </w:p>
    <w:p w14:paraId="28763E8B" w14:textId="38015F27" w:rsidR="00172F7D" w:rsidRPr="00A530F2" w:rsidRDefault="00172F7D" w:rsidP="00A530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A530F2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E</w:t>
      </w:r>
      <w:r w:rsidRPr="00A530F2">
        <w:rPr>
          <w:rFonts w:ascii="Times New Roman" w:hAnsi="Times New Roman" w:cs="Times New Roman"/>
          <w:i/>
          <w:iCs/>
          <w:color w:val="000000"/>
          <w:kern w:val="0"/>
        </w:rPr>
        <w:t>-</w:t>
      </w:r>
      <w:r w:rsidRPr="00A530F2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mail</w:t>
      </w:r>
      <w:r w:rsidRPr="00A530F2">
        <w:rPr>
          <w:rFonts w:ascii="Times New Roman" w:hAnsi="Times New Roman" w:cs="Times New Roman"/>
          <w:i/>
          <w:iCs/>
          <w:color w:val="000000"/>
          <w:kern w:val="0"/>
        </w:rPr>
        <w:t xml:space="preserve">: </w:t>
      </w:r>
      <w:r w:rsidRPr="00A530F2">
        <w:rPr>
          <w:rFonts w:ascii="Times New Roman" w:hAnsi="Times New Roman" w:cs="Times New Roman"/>
          <w:i/>
          <w:iCs/>
          <w:color w:val="000000"/>
          <w:kern w:val="0"/>
          <w:u w:val="single"/>
          <w:lang w:val="en-US"/>
        </w:rPr>
        <w:t>egor</w:t>
      </w:r>
      <w:r w:rsidRPr="00A530F2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@</w:t>
      </w:r>
      <w:r w:rsidRPr="00A530F2">
        <w:rPr>
          <w:rFonts w:ascii="Times New Roman" w:hAnsi="Times New Roman" w:cs="Times New Roman"/>
          <w:i/>
          <w:iCs/>
          <w:color w:val="000000"/>
          <w:kern w:val="0"/>
          <w:u w:val="single"/>
          <w:lang w:val="en-US"/>
        </w:rPr>
        <w:t>shramkov</w:t>
      </w:r>
      <w:r w:rsidRPr="00A530F2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.</w:t>
      </w:r>
      <w:r w:rsidRPr="00A530F2">
        <w:rPr>
          <w:rFonts w:ascii="Times New Roman" w:hAnsi="Times New Roman" w:cs="Times New Roman"/>
          <w:i/>
          <w:iCs/>
          <w:color w:val="000000"/>
          <w:kern w:val="0"/>
          <w:u w:val="single"/>
          <w:lang w:val="en-US"/>
        </w:rPr>
        <w:t>ru</w:t>
      </w:r>
    </w:p>
    <w:p w14:paraId="78F231C3" w14:textId="3D1ADBD0" w:rsidR="00DC0807" w:rsidRPr="003F2648" w:rsidRDefault="00DC0807" w:rsidP="00DC080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Создание микроэлектронных компонентов с возможностью динамического управления проводимостью является одной из ключевых задач современной наноэлектроники. Перспективным подходом к её решению выступает использование слоёв полярных молекул, адсорбированных на поверхности полупроводника. Изменение ориентации или плотности таких молекул позволяет модулировать электростатическое поле в приповерхностной области и, как следствие, проводимость </w:t>
      </w:r>
      <w:r w:rsidR="00EE0C1B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подложки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[</w:t>
      </w:r>
      <w:r w:rsidR="002371FB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1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].</w:t>
      </w:r>
    </w:p>
    <w:p w14:paraId="7E6C0C55" w14:textId="332A6149" w:rsidR="00DC0807" w:rsidRPr="003F2648" w:rsidRDefault="00DC0807" w:rsidP="00DC080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В качестве материала для молекулярного слоя выбран фторид фуллерена C</w:t>
      </w:r>
      <w:r w:rsidR="003D1A6D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60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F</w:t>
      </w:r>
      <w:r w:rsidR="003D1A6D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18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, обладающий высоким дипольным моментом (~10 D) и способностью к самоорганизации [</w:t>
      </w:r>
      <w:r w:rsidR="002371FB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2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]. Однако его практическое применение </w:t>
      </w:r>
      <w:r w:rsidR="00EE0C1B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ограничивается возможностью 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дефторировани</w:t>
      </w:r>
      <w:r w:rsidR="00EE0C1B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я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. Для реализации физической адсорбции, требуется подложка с минимальным химическим сродством к фтору.</w:t>
      </w:r>
    </w:p>
    <w:p w14:paraId="12221AE2" w14:textId="585E701C" w:rsidR="00DC0807" w:rsidRPr="003F2648" w:rsidRDefault="00DC0807" w:rsidP="00DC080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В работе предложен комбинированный подход, включающий квантово-химическое моделирование в рамках теории функционала плотности (DFT)</w:t>
      </w:r>
      <w:r w:rsidR="00E46F85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, более подробное описание используемой математической модели приведено в </w:t>
      </w:r>
      <w:r w:rsidR="00E46F85" w:rsidRPr="003F2648">
        <w:rPr>
          <w:rFonts w:ascii="Times New Roman" w:hAnsi="Times New Roman" w:cs="Times New Roman"/>
          <w:color w:val="000000"/>
          <w:kern w:val="0"/>
          <w:szCs w:val="22"/>
        </w:rPr>
        <w:t>[</w:t>
      </w:r>
      <w:r w:rsidR="002371FB" w:rsidRPr="003F2648">
        <w:rPr>
          <w:rFonts w:ascii="Times New Roman" w:hAnsi="Times New Roman" w:cs="Times New Roman"/>
          <w:color w:val="000000"/>
          <w:kern w:val="0"/>
          <w:szCs w:val="22"/>
        </w:rPr>
        <w:t>3</w:t>
      </w:r>
      <w:r w:rsidR="00E46F85" w:rsidRPr="003F2648">
        <w:rPr>
          <w:rFonts w:ascii="Times New Roman" w:hAnsi="Times New Roman" w:cs="Times New Roman"/>
          <w:color w:val="000000"/>
          <w:kern w:val="0"/>
          <w:szCs w:val="22"/>
        </w:rPr>
        <w:t>]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и экспериментальную верификацию методом фотоэлектронной спектроскопии с высоким разрешением на станции наноФЭС Курчатовского синхротронного источника</w:t>
      </w:r>
      <w:r w:rsidR="00E46F85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</w:t>
      </w:r>
      <w:r w:rsidR="00E46F85" w:rsidRPr="003F2648">
        <w:rPr>
          <w:rFonts w:ascii="Times New Roman" w:hAnsi="Times New Roman" w:cs="Times New Roman"/>
          <w:color w:val="000000"/>
          <w:kern w:val="0"/>
          <w:szCs w:val="22"/>
        </w:rPr>
        <w:t>[</w:t>
      </w:r>
      <w:r w:rsidR="002371FB" w:rsidRPr="003F2648">
        <w:rPr>
          <w:rFonts w:ascii="Times New Roman" w:hAnsi="Times New Roman" w:cs="Times New Roman"/>
          <w:color w:val="000000"/>
          <w:kern w:val="0"/>
          <w:szCs w:val="22"/>
        </w:rPr>
        <w:t>4</w:t>
      </w:r>
      <w:r w:rsidR="00E46F85" w:rsidRPr="003F2648">
        <w:rPr>
          <w:rFonts w:ascii="Times New Roman" w:hAnsi="Times New Roman" w:cs="Times New Roman"/>
          <w:color w:val="000000"/>
          <w:kern w:val="0"/>
          <w:szCs w:val="22"/>
        </w:rPr>
        <w:t>]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. Образцы структуры C₆₀F₁₈/GeO₂/Ge готовились in situ, что исключило влияние атмосферных загрязнений.</w:t>
      </w:r>
      <w:r w:rsidR="002A48B3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Расчеты проводились с использованием оборудования центра коллективного пользования «Комплекс моделирования и обработки данных исследовательских установок мега-класса» НИЦ «Курчатовский институт» (http://ckp.nrcki.ru/).</w:t>
      </w:r>
    </w:p>
    <w:p w14:paraId="416E0946" w14:textId="0166041E" w:rsidR="00DC0807" w:rsidRPr="003F2648" w:rsidRDefault="00DC0807" w:rsidP="00DC080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Расчёты энергии адсорбции на </w:t>
      </w:r>
      <w:r w:rsidR="00394487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один </w:t>
      </w:r>
      <w:r w:rsidR="00394487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val="en-US" w:eastAsia="ru-RU"/>
        </w:rPr>
        <w:t>F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для различных подложек дали следующие значения: Au (−0,22 эВ), GeO</w:t>
      </w:r>
      <w:r w:rsidR="003D1A6D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2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(−0,17 эВ), графен (−0,16 эВ). Полученные величины характерны для физической адсорбции и указывают на предпочтительность использования GeO</w:t>
      </w:r>
      <w:r w:rsidR="003D1A6D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2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и графена. Экспериментально подтверждено формирование сплошного монослоя GeO</w:t>
      </w:r>
      <w:r w:rsidR="003D1A6D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2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на поверхности Ge(111) с толщиной, соответствующей расчётной. Для слоя C</w:t>
      </w:r>
      <w:r w:rsidR="003D1A6D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60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F</w:t>
      </w:r>
      <w:r w:rsidR="003D1A6D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18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установлен механизм физической адсорбции и отсутствие островкового роста, что согласуется </w:t>
      </w:r>
      <w:r w:rsidR="00A675D3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с 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ван-дер-ваальсовым взаимодействием. </w:t>
      </w:r>
      <w:r w:rsidR="00A675D3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П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опытки визуализации методом </w:t>
      </w:r>
      <w:r w:rsidR="00A675D3"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сканирующей туннельной микроскопии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не увенчались успехом из-за прилипания молекул к игле, что косвенно подтверждает малую энергию связи.</w:t>
      </w:r>
    </w:p>
    <w:p w14:paraId="16F0BBCC" w14:textId="46A43271" w:rsidR="003717E6" w:rsidRPr="003F2648" w:rsidRDefault="00DC0807" w:rsidP="002A48B3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Таким образом, разработанная методика позволяет создавать прототипы микроэлектронных компонентов с управляемой проводимостью на основе структуры C</w:t>
      </w:r>
      <w:r w:rsidR="00F17B72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60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F</w:t>
      </w:r>
      <w:r w:rsidR="00F17B72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18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/GeO</w:t>
      </w:r>
      <w:r w:rsidR="00F17B72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2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/Ge, где диэлектрический слой GeO</w:t>
      </w:r>
      <w:r w:rsidR="00AB5F11" w:rsidRPr="00A530F2">
        <w:rPr>
          <w:rFonts w:ascii="Times New Roman" w:eastAsia="Times New Roman" w:hAnsi="Times New Roman" w:cs="Times New Roman"/>
          <w:color w:val="000000"/>
          <w:kern w:val="0"/>
          <w:szCs w:val="22"/>
          <w:vertAlign w:val="subscript"/>
          <w:lang w:eastAsia="ru-RU"/>
        </w:rPr>
        <w:t>2</w:t>
      </w:r>
      <w:r w:rsidRPr="003F2648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 xml:space="preserve"> обеспечивает физическую адсорбцию и предотвращает дефторирование.</w:t>
      </w:r>
    </w:p>
    <w:p w14:paraId="7A596EFD" w14:textId="77777777" w:rsidR="00AB6F0A" w:rsidRDefault="00AB6F0A" w:rsidP="003F26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ru-RU"/>
        </w:rPr>
      </w:pPr>
      <w:r w:rsidRPr="003F2648">
        <w:rPr>
          <w:rFonts w:ascii="Times New Roman" w:eastAsia="Times New Roman" w:hAnsi="Times New Roman" w:cs="Times New Roman"/>
          <w:b/>
          <w:bCs/>
          <w:color w:val="000000"/>
          <w:kern w:val="0"/>
          <w:szCs w:val="22"/>
          <w:lang w:eastAsia="ru-RU"/>
        </w:rPr>
        <w:t>Литература</w:t>
      </w:r>
    </w:p>
    <w:p w14:paraId="066F01B8" w14:textId="77777777" w:rsidR="00A530F2" w:rsidRPr="00A530F2" w:rsidRDefault="00A530F2" w:rsidP="00A53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val="en-US" w:eastAsia="ru-RU"/>
        </w:rPr>
      </w:pPr>
      <w:r w:rsidRPr="00A530F2">
        <w:rPr>
          <w:rFonts w:ascii="Times New Roman" w:eastAsia="Times New Roman" w:hAnsi="Times New Roman" w:cs="Times New Roman"/>
          <w:color w:val="000000"/>
          <w:kern w:val="0"/>
          <w:szCs w:val="22"/>
          <w:lang w:val="en-US" w:eastAsia="ru-RU"/>
        </w:rPr>
        <w:t>1. Bairagi K. et al. // Surf. Sci. 2015. V. 641. P. 248. https://doi.org/10.1016/j.susc.2015.05.020</w:t>
      </w:r>
    </w:p>
    <w:p w14:paraId="6BA1AC02" w14:textId="77777777" w:rsidR="00A530F2" w:rsidRPr="00A530F2" w:rsidRDefault="00A530F2" w:rsidP="00A53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A530F2">
        <w:rPr>
          <w:rFonts w:ascii="Times New Roman" w:eastAsia="Times New Roman" w:hAnsi="Times New Roman" w:cs="Times New Roman"/>
          <w:color w:val="000000"/>
          <w:kern w:val="0"/>
          <w:szCs w:val="22"/>
          <w:lang w:val="en-US" w:eastAsia="ru-RU"/>
        </w:rPr>
        <w:t xml:space="preserve">2. Shramkov E. A. et. al. // Journal of Surface Investigation: X-Ray, Synchrotron and Neutron Techniques. </w:t>
      </w:r>
      <w:r w:rsidRPr="00A530F2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2025. V 19(2), P. 460–464. https://doi.org/10.1134/S1027451025700685</w:t>
      </w:r>
    </w:p>
    <w:p w14:paraId="3450C376" w14:textId="77777777" w:rsidR="00A530F2" w:rsidRPr="00A530F2" w:rsidRDefault="00A530F2" w:rsidP="00A53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A530F2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3. Гудкова С.А. и др. // Вестник ЮУрГУ. Серия «Химия». 2026. Т. 18, №1. С. 162-166. https://doi.org/10.14529/chem260113</w:t>
      </w:r>
    </w:p>
    <w:p w14:paraId="0220044A" w14:textId="19674DBA" w:rsidR="00A530F2" w:rsidRPr="00A530F2" w:rsidRDefault="00A530F2" w:rsidP="00A53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</w:pPr>
      <w:r w:rsidRPr="00A530F2">
        <w:rPr>
          <w:rFonts w:ascii="Times New Roman" w:eastAsia="Times New Roman" w:hAnsi="Times New Roman" w:cs="Times New Roman"/>
          <w:color w:val="000000"/>
          <w:kern w:val="0"/>
          <w:szCs w:val="22"/>
          <w:lang w:eastAsia="ru-RU"/>
        </w:rPr>
        <w:t>4. Лебедев А.М. и др .// Поверхность. Рентген., синхротр. и нейтрон. исслед. 2021. № 10. С. 44. https://doi.org/10.31857/S1028096021100125</w:t>
      </w:r>
    </w:p>
    <w:sectPr w:rsidR="00A530F2" w:rsidRPr="00A530F2" w:rsidSect="003F264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24262"/>
    <w:multiLevelType w:val="hybridMultilevel"/>
    <w:tmpl w:val="447E175E"/>
    <w:lvl w:ilvl="0" w:tplc="8A72DA0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45271"/>
    <w:multiLevelType w:val="hybridMultilevel"/>
    <w:tmpl w:val="B0683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6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07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7BA"/>
    <w:rsid w:val="000D54C1"/>
    <w:rsid w:val="00153360"/>
    <w:rsid w:val="001601C1"/>
    <w:rsid w:val="00172F7D"/>
    <w:rsid w:val="001C39EA"/>
    <w:rsid w:val="001F2431"/>
    <w:rsid w:val="002371FB"/>
    <w:rsid w:val="002A48B3"/>
    <w:rsid w:val="002A684E"/>
    <w:rsid w:val="00303E36"/>
    <w:rsid w:val="0033181F"/>
    <w:rsid w:val="003717E6"/>
    <w:rsid w:val="00394487"/>
    <w:rsid w:val="003D1A6D"/>
    <w:rsid w:val="003F2648"/>
    <w:rsid w:val="00447BAC"/>
    <w:rsid w:val="00505C1A"/>
    <w:rsid w:val="00594F49"/>
    <w:rsid w:val="00605A6D"/>
    <w:rsid w:val="007217BA"/>
    <w:rsid w:val="008E7005"/>
    <w:rsid w:val="009A0C66"/>
    <w:rsid w:val="009A713F"/>
    <w:rsid w:val="00A530F2"/>
    <w:rsid w:val="00A675D3"/>
    <w:rsid w:val="00AA0931"/>
    <w:rsid w:val="00AB5F11"/>
    <w:rsid w:val="00AB6F0A"/>
    <w:rsid w:val="00B344B1"/>
    <w:rsid w:val="00BD035A"/>
    <w:rsid w:val="00C25593"/>
    <w:rsid w:val="00C7372A"/>
    <w:rsid w:val="00C9217B"/>
    <w:rsid w:val="00D20494"/>
    <w:rsid w:val="00DC0807"/>
    <w:rsid w:val="00E46F85"/>
    <w:rsid w:val="00EE0C1B"/>
    <w:rsid w:val="00F10DA5"/>
    <w:rsid w:val="00F164C0"/>
    <w:rsid w:val="00F17B72"/>
    <w:rsid w:val="00F83ECB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60F9A"/>
  <w15:chartTrackingRefBased/>
  <w15:docId w15:val="{332E73DB-32F5-426D-B114-9757D58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7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7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7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7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7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7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7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7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7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7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17B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372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372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33181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318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33181F"/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Шрамков</dc:creator>
  <cp:keywords/>
  <dc:description/>
  <cp:lastModifiedBy>I-on</cp:lastModifiedBy>
  <cp:revision>6</cp:revision>
  <dcterms:created xsi:type="dcterms:W3CDTF">2026-03-24T08:30:00Z</dcterms:created>
  <dcterms:modified xsi:type="dcterms:W3CDTF">2026-03-24T08:32:00Z</dcterms:modified>
</cp:coreProperties>
</file>