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25BB" w14:textId="489E5E14" w:rsidR="00452665" w:rsidRPr="00452665" w:rsidRDefault="00452665" w:rsidP="00452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52665">
        <w:rPr>
          <w:b/>
          <w:color w:val="000000"/>
        </w:rPr>
        <w:t>Газовая чувствительность нанокристаллического нестехиометрического галлата кобальта со структурой шпинели</w:t>
      </w:r>
    </w:p>
    <w:p w14:paraId="3C4E1486" w14:textId="77777777" w:rsidR="00EC4888" w:rsidRPr="00EC4888" w:rsidRDefault="00EC4888" w:rsidP="00EC4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C4888">
        <w:rPr>
          <w:b/>
          <w:i/>
          <w:iCs/>
          <w:color w:val="000000"/>
        </w:rPr>
        <w:t>Синичкина Д.А.</w:t>
      </w:r>
      <w:r w:rsidRPr="00EC4888">
        <w:rPr>
          <w:b/>
          <w:i/>
          <w:color w:val="000000"/>
          <w:vertAlign w:val="superscript"/>
        </w:rPr>
        <w:t>1</w:t>
      </w:r>
      <w:r w:rsidRPr="00EC4888">
        <w:rPr>
          <w:b/>
          <w:i/>
          <w:color w:val="000000"/>
        </w:rPr>
        <w:t>, Сагитова А.С.</w:t>
      </w:r>
      <w:r w:rsidRPr="00EC4888">
        <w:rPr>
          <w:b/>
          <w:i/>
          <w:color w:val="000000"/>
          <w:vertAlign w:val="superscript"/>
        </w:rPr>
        <w:t>1,2</w:t>
      </w:r>
      <w:r w:rsidRPr="00EC4888">
        <w:rPr>
          <w:b/>
          <w:i/>
          <w:color w:val="000000"/>
        </w:rPr>
        <w:t xml:space="preserve">, </w:t>
      </w:r>
      <w:proofErr w:type="spellStart"/>
      <w:r w:rsidRPr="00EC4888">
        <w:rPr>
          <w:b/>
          <w:i/>
          <w:color w:val="000000"/>
        </w:rPr>
        <w:t>Кривецкий</w:t>
      </w:r>
      <w:proofErr w:type="spellEnd"/>
      <w:r w:rsidRPr="00EC4888">
        <w:rPr>
          <w:b/>
          <w:i/>
          <w:color w:val="000000"/>
        </w:rPr>
        <w:t xml:space="preserve"> В.В.</w:t>
      </w:r>
      <w:r w:rsidRPr="00EC4888">
        <w:rPr>
          <w:b/>
          <w:i/>
          <w:color w:val="000000"/>
          <w:vertAlign w:val="superscript"/>
        </w:rPr>
        <w:t>1,2</w:t>
      </w:r>
    </w:p>
    <w:p w14:paraId="00000003" w14:textId="5E4B8160" w:rsidR="00130241" w:rsidRDefault="00EB1F49" w:rsidP="00452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452665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64686100" w14:textId="03C04BEA" w:rsidR="00452665" w:rsidRPr="00EB423C" w:rsidRDefault="00452665" w:rsidP="00486C7D">
      <w:pPr>
        <w:pStyle w:val="ac"/>
        <w:spacing w:line="240" w:lineRule="auto"/>
        <w:ind w:right="0"/>
        <w:rPr>
          <w:i/>
          <w:color w:val="000000"/>
        </w:rPr>
      </w:pPr>
      <w:r w:rsidRPr="00EB423C">
        <w:rPr>
          <w:i/>
          <w:color w:val="000000"/>
          <w:vertAlign w:val="superscript"/>
        </w:rPr>
        <w:t>1</w:t>
      </w:r>
      <w:r w:rsidRPr="00EB423C">
        <w:rPr>
          <w:i/>
          <w:color w:val="000000"/>
        </w:rPr>
        <w:t xml:space="preserve">Лаборатория химии и физики полупроводниковых и сенсорных материалов, </w:t>
      </w:r>
      <w:r w:rsidR="00486C7D">
        <w:rPr>
          <w:i/>
          <w:color w:val="000000"/>
          <w:lang w:val="en-US"/>
        </w:rPr>
        <w:br/>
      </w:r>
      <w:r w:rsidRPr="00EB423C">
        <w:rPr>
          <w:i/>
          <w:color w:val="000000"/>
        </w:rPr>
        <w:t>Кафедра неорганической химии, Химический факультет, МГУ имени М. В. Ломоносова, Москва, Россия</w:t>
      </w:r>
    </w:p>
    <w:p w14:paraId="6BB04588" w14:textId="221037C3" w:rsidR="00452665" w:rsidRPr="00452665" w:rsidRDefault="00452665" w:rsidP="00486C7D">
      <w:pPr>
        <w:pStyle w:val="ac"/>
        <w:spacing w:line="240" w:lineRule="auto"/>
        <w:ind w:right="0"/>
        <w:rPr>
          <w:i/>
        </w:rPr>
      </w:pPr>
      <w:r w:rsidRPr="00452665">
        <w:rPr>
          <w:i/>
          <w:color w:val="000000"/>
          <w:vertAlign w:val="superscript"/>
        </w:rPr>
        <w:t>2</w:t>
      </w:r>
      <w:r w:rsidRPr="00452665">
        <w:rPr>
          <w:i/>
        </w:rPr>
        <w:t>Научно-производственный комплекс «Технологический центр», Зеленоград, Россия</w:t>
      </w:r>
    </w:p>
    <w:p w14:paraId="2282E781" w14:textId="77777777" w:rsidR="00452665" w:rsidRPr="00EB423C" w:rsidRDefault="00EB1F49" w:rsidP="00486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de-DE"/>
        </w:rPr>
      </w:pPr>
      <w:proofErr w:type="spellStart"/>
      <w:r w:rsidRPr="00EB423C">
        <w:rPr>
          <w:i/>
          <w:color w:val="000000"/>
          <w:lang w:val="de-DE"/>
        </w:rPr>
        <w:t>E</w:t>
      </w:r>
      <w:r w:rsidR="003B76D6" w:rsidRPr="00EB423C">
        <w:rPr>
          <w:i/>
          <w:color w:val="000000"/>
          <w:lang w:val="de-DE"/>
        </w:rPr>
        <w:t>-</w:t>
      </w:r>
      <w:r w:rsidRPr="00EB423C">
        <w:rPr>
          <w:i/>
          <w:color w:val="000000"/>
          <w:lang w:val="de-DE"/>
        </w:rPr>
        <w:t>mail</w:t>
      </w:r>
      <w:proofErr w:type="spellEnd"/>
      <w:r w:rsidRPr="00EB423C">
        <w:rPr>
          <w:i/>
          <w:color w:val="000000"/>
          <w:lang w:val="de-DE"/>
        </w:rPr>
        <w:t>:</w:t>
      </w:r>
      <w:r w:rsidRPr="00EB423C">
        <w:rPr>
          <w:i/>
          <w:iCs/>
          <w:color w:val="000000"/>
          <w:lang w:val="de-DE"/>
        </w:rPr>
        <w:t xml:space="preserve"> </w:t>
      </w:r>
      <w:hyperlink r:id="rId6" w:history="1">
        <w:r w:rsidR="00452665" w:rsidRPr="00EB423C">
          <w:rPr>
            <w:rStyle w:val="a9"/>
            <w:i/>
            <w:iCs/>
            <w:color w:val="000000"/>
            <w:lang w:val="de-DE"/>
          </w:rPr>
          <w:t>daria.sinichkina@chemistry.msu.ru</w:t>
        </w:r>
      </w:hyperlink>
    </w:p>
    <w:p w14:paraId="2C74B4EA" w14:textId="77777777" w:rsidR="00EB423C" w:rsidRDefault="00952AFE" w:rsidP="009B0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самых используемых материалов для изготовления газовых сенсоров является диоксид олова, однако </w:t>
      </w:r>
      <w:r w:rsidR="0054620C" w:rsidRPr="0054620C">
        <w:rPr>
          <w:color w:val="000000"/>
        </w:rPr>
        <w:t xml:space="preserve">его невысокая селективность и низкая стабильность стимулируют поиск новых материалов [1]. </w:t>
      </w:r>
      <w:r>
        <w:rPr>
          <w:color w:val="000000"/>
        </w:rPr>
        <w:t>Галлат кобальта со структурой шпинели является перспективной альтернативой, так как его</w:t>
      </w:r>
      <w:r w:rsidR="0054620C" w:rsidRPr="0054620C">
        <w:rPr>
          <w:color w:val="000000"/>
        </w:rPr>
        <w:t xml:space="preserve"> сенсорные свойства можно </w:t>
      </w:r>
      <w:r w:rsidR="002002B6">
        <w:rPr>
          <w:color w:val="000000"/>
        </w:rPr>
        <w:t>улучшить</w:t>
      </w:r>
      <w:r w:rsidR="002002B6" w:rsidRPr="0054620C">
        <w:rPr>
          <w:color w:val="000000"/>
        </w:rPr>
        <w:t xml:space="preserve"> </w:t>
      </w:r>
      <w:r w:rsidR="0054620C" w:rsidRPr="0054620C">
        <w:rPr>
          <w:color w:val="000000"/>
        </w:rPr>
        <w:t>путем изменения стехиометрии [2]. Актуальным является синтез материалов в ультрадисперсной форме.</w:t>
      </w:r>
    </w:p>
    <w:p w14:paraId="5AD1F835" w14:textId="13F8DE27" w:rsidR="00EB423C" w:rsidRDefault="00486C7D" w:rsidP="009B0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4C1161" wp14:editId="53CAA114">
            <wp:simplePos x="0" y="0"/>
            <wp:positionH relativeFrom="column">
              <wp:posOffset>0</wp:posOffset>
            </wp:positionH>
            <wp:positionV relativeFrom="paragraph">
              <wp:posOffset>2457924</wp:posOffset>
            </wp:positionV>
            <wp:extent cx="5952490" cy="2062480"/>
            <wp:effectExtent l="0" t="0" r="0" b="0"/>
            <wp:wrapTopAndBottom/>
            <wp:docPr id="1890774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74557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" t="42364" r="10382" b="15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0C" w:rsidRPr="0054620C">
        <w:rPr>
          <w:color w:val="000000"/>
        </w:rPr>
        <w:t>В данной работе методом распылительного пиролиза в пламени</w:t>
      </w:r>
      <w:r w:rsidR="002002B6">
        <w:rPr>
          <w:color w:val="000000"/>
        </w:rPr>
        <w:t xml:space="preserve"> (РПП)</w:t>
      </w:r>
      <w:r w:rsidR="0054620C" w:rsidRPr="0054620C">
        <w:rPr>
          <w:color w:val="000000"/>
        </w:rPr>
        <w:t xml:space="preserve"> синтезированы образцы нанокристаллического галлата кобальта с мольным соотношением в прекурсорах [Co]/[</w:t>
      </w:r>
      <w:proofErr w:type="spellStart"/>
      <w:r w:rsidR="0054620C" w:rsidRPr="0054620C">
        <w:rPr>
          <w:color w:val="000000"/>
        </w:rPr>
        <w:t>Ga</w:t>
      </w:r>
      <w:proofErr w:type="spellEnd"/>
      <w:r w:rsidR="0054620C" w:rsidRPr="0054620C">
        <w:rPr>
          <w:color w:val="000000"/>
        </w:rPr>
        <w:t>] =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5, 0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33, 0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25, 0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125 и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083. Полученные материалы исследованы методами рентгенофазового анализа, низкотемпературной адсорбции азота с расчетом по модели БЭТ и рентгенофлуоресцентного анализа. После синтеза полученные порошки отжигались при 450 </w:t>
      </w:r>
      <w:proofErr w:type="spellStart"/>
      <w:r w:rsidR="0054620C" w:rsidRPr="0054620C">
        <w:rPr>
          <w:color w:val="000000"/>
          <w:vertAlign w:val="superscript"/>
          <w:lang w:val="en-US"/>
        </w:rPr>
        <w:t>o</w:t>
      </w:r>
      <w:r w:rsidR="0054620C" w:rsidRPr="0054620C">
        <w:rPr>
          <w:color w:val="000000"/>
          <w:lang w:val="en-US"/>
        </w:rPr>
        <w:t>C</w:t>
      </w:r>
      <w:proofErr w:type="spellEnd"/>
      <w:r w:rsidR="0054620C" w:rsidRPr="0054620C">
        <w:rPr>
          <w:color w:val="000000"/>
        </w:rPr>
        <w:t>, 650 </w:t>
      </w:r>
      <w:proofErr w:type="spellStart"/>
      <w:r w:rsidR="0054620C" w:rsidRPr="0054620C">
        <w:rPr>
          <w:color w:val="000000"/>
          <w:vertAlign w:val="superscript"/>
          <w:lang w:val="en-US"/>
        </w:rPr>
        <w:t>o</w:t>
      </w:r>
      <w:r w:rsidR="0054620C" w:rsidRPr="0054620C">
        <w:rPr>
          <w:color w:val="000000"/>
          <w:lang w:val="en-US"/>
        </w:rPr>
        <w:t>C</w:t>
      </w:r>
      <w:proofErr w:type="spellEnd"/>
      <w:r w:rsidR="0054620C" w:rsidRPr="0054620C">
        <w:rPr>
          <w:color w:val="000000"/>
        </w:rPr>
        <w:t xml:space="preserve"> в муфельной печи в течение 24 часов. Синтез методом РПП позволяет получить нанокристаллические образцы галлата кобальта с размером зерна 6–11 нм и удельной площадью поверхности 55–128 м</w:t>
      </w:r>
      <w:r w:rsidR="0054620C" w:rsidRPr="0054620C">
        <w:rPr>
          <w:color w:val="000000"/>
          <w:vertAlign w:val="superscript"/>
        </w:rPr>
        <w:t>2</w:t>
      </w:r>
      <w:r w:rsidR="0054620C" w:rsidRPr="0054620C">
        <w:rPr>
          <w:color w:val="000000"/>
        </w:rPr>
        <w:t xml:space="preserve">/г. Цвет </w:t>
      </w:r>
      <w:r w:rsidR="002002B6">
        <w:rPr>
          <w:color w:val="000000"/>
        </w:rPr>
        <w:t>порошков</w:t>
      </w:r>
      <w:r w:rsidR="002002B6" w:rsidRPr="0054620C">
        <w:rPr>
          <w:color w:val="000000"/>
        </w:rPr>
        <w:t xml:space="preserve"> </w:t>
      </w:r>
      <w:r w:rsidR="0054620C" w:rsidRPr="0054620C">
        <w:rPr>
          <w:color w:val="000000"/>
        </w:rPr>
        <w:t xml:space="preserve">меняется от зеленого к голубому при увеличении </w:t>
      </w:r>
      <w:r w:rsidR="002002B6">
        <w:rPr>
          <w:color w:val="000000"/>
        </w:rPr>
        <w:t>доли</w:t>
      </w:r>
      <w:r w:rsidR="002002B6" w:rsidRPr="0054620C">
        <w:rPr>
          <w:color w:val="000000"/>
        </w:rPr>
        <w:t xml:space="preserve"> </w:t>
      </w:r>
      <w:r w:rsidR="0054620C" w:rsidRPr="0054620C">
        <w:rPr>
          <w:color w:val="000000"/>
        </w:rPr>
        <w:t>галлия. Присутствие кобальта в составе образцов позволяет стабилизировать структуру шпинели и получить однофазный продукт вплоть до соотношения [Co]/[</w:t>
      </w:r>
      <w:proofErr w:type="spellStart"/>
      <w:r w:rsidR="0054620C" w:rsidRPr="0054620C">
        <w:rPr>
          <w:color w:val="000000"/>
        </w:rPr>
        <w:t>Ga</w:t>
      </w:r>
      <w:proofErr w:type="spellEnd"/>
      <w:r w:rsidR="0054620C" w:rsidRPr="0054620C">
        <w:rPr>
          <w:color w:val="000000"/>
        </w:rPr>
        <w:t>] = 0</w:t>
      </w:r>
      <w:r w:rsidR="002002B6">
        <w:rPr>
          <w:color w:val="000000"/>
        </w:rPr>
        <w:t>,</w:t>
      </w:r>
      <w:r w:rsidR="0054620C" w:rsidRPr="0054620C">
        <w:rPr>
          <w:color w:val="000000"/>
        </w:rPr>
        <w:t>125.</w:t>
      </w:r>
      <w:r w:rsidR="0054620C">
        <w:rPr>
          <w:color w:val="000000"/>
        </w:rPr>
        <w:t xml:space="preserve"> </w:t>
      </w:r>
      <w:r w:rsidR="0054620C" w:rsidRPr="0054620C">
        <w:rPr>
          <w:color w:val="000000"/>
        </w:rPr>
        <w:t xml:space="preserve">Увеличение </w:t>
      </w:r>
      <w:r w:rsidR="002002B6">
        <w:rPr>
          <w:color w:val="000000"/>
        </w:rPr>
        <w:t>доли</w:t>
      </w:r>
      <w:r w:rsidR="002002B6" w:rsidRPr="0054620C">
        <w:rPr>
          <w:color w:val="000000"/>
        </w:rPr>
        <w:t xml:space="preserve"> </w:t>
      </w:r>
      <w:r w:rsidR="0054620C" w:rsidRPr="0054620C">
        <w:rPr>
          <w:color w:val="000000"/>
        </w:rPr>
        <w:t>галлия в образцах вызывает рост сопротивления</w:t>
      </w:r>
      <w:r w:rsidR="00952AFE">
        <w:rPr>
          <w:color w:val="000000"/>
        </w:rPr>
        <w:t xml:space="preserve"> </w:t>
      </w:r>
      <w:r w:rsidR="00952AFE" w:rsidRPr="00952AFE">
        <w:rPr>
          <w:color w:val="000000"/>
        </w:rPr>
        <w:t>из-за уменьшения количества носителей заряда</w:t>
      </w:r>
      <w:r w:rsidR="0054620C" w:rsidRPr="0054620C">
        <w:rPr>
          <w:color w:val="000000"/>
        </w:rPr>
        <w:t>, а также увеличение сенсорной чувствительности по отношению к газам-восстановителям (</w:t>
      </w:r>
      <w:r w:rsidR="0054620C" w:rsidRPr="0054620C">
        <w:rPr>
          <w:color w:val="000000"/>
          <w:lang w:val="en-US"/>
        </w:rPr>
        <w:t>CO</w:t>
      </w:r>
      <w:r w:rsidR="0054620C" w:rsidRPr="0054620C">
        <w:rPr>
          <w:color w:val="000000"/>
        </w:rPr>
        <w:t xml:space="preserve">, </w:t>
      </w:r>
      <w:r w:rsidR="0054620C" w:rsidRPr="0054620C">
        <w:rPr>
          <w:color w:val="000000"/>
          <w:lang w:val="en-US"/>
        </w:rPr>
        <w:t>NH</w:t>
      </w:r>
      <w:r w:rsidR="0054620C" w:rsidRPr="0054620C">
        <w:rPr>
          <w:color w:val="000000"/>
          <w:vertAlign w:val="subscript"/>
        </w:rPr>
        <w:t>3</w:t>
      </w:r>
      <w:r w:rsidR="0054620C" w:rsidRPr="0054620C">
        <w:rPr>
          <w:color w:val="000000"/>
        </w:rPr>
        <w:t xml:space="preserve">, </w:t>
      </w:r>
      <w:r w:rsidR="0054620C" w:rsidRPr="0054620C">
        <w:rPr>
          <w:color w:val="000000"/>
          <w:lang w:val="en-US"/>
        </w:rPr>
        <w:t>CH</w:t>
      </w:r>
      <w:r w:rsidR="0054620C" w:rsidRPr="0054620C">
        <w:rPr>
          <w:color w:val="000000"/>
          <w:vertAlign w:val="subscript"/>
        </w:rPr>
        <w:t>4</w:t>
      </w:r>
      <w:r w:rsidR="0054620C" w:rsidRPr="0054620C">
        <w:rPr>
          <w:color w:val="000000"/>
        </w:rPr>
        <w:t>, ацетальдегид, ацетон) (рис. 1).</w:t>
      </w:r>
    </w:p>
    <w:p w14:paraId="2ED198BF" w14:textId="16A00552" w:rsidR="0054620C" w:rsidRPr="00861E33" w:rsidRDefault="0054620C" w:rsidP="00486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620C">
        <w:rPr>
          <w:color w:val="000000"/>
        </w:rPr>
        <w:t>Рис. 1. Температурная зависимость сенсорного сигнала исследуемых материалов в процессе детектирования ацетона</w:t>
      </w:r>
    </w:p>
    <w:p w14:paraId="27885991" w14:textId="77777777" w:rsidR="00452665" w:rsidRDefault="00452665" w:rsidP="00EB423C">
      <w:pPr>
        <w:ind w:firstLine="397"/>
        <w:jc w:val="both"/>
        <w:rPr>
          <w:b/>
          <w:bCs/>
          <w:i/>
        </w:rPr>
      </w:pPr>
      <w:r w:rsidRPr="00CB5AC9">
        <w:rPr>
          <w:i/>
        </w:rPr>
        <w:t xml:space="preserve">Работа выполнена при финансовой поддержке гранта РНФ </w:t>
      </w:r>
      <w:r w:rsidRPr="00452665">
        <w:rPr>
          <w:i/>
        </w:rPr>
        <w:t>№ 22-19-00703-П</w:t>
      </w:r>
    </w:p>
    <w:p w14:paraId="0DA7654A" w14:textId="0B1830FA" w:rsidR="0054620C" w:rsidRPr="0054620C" w:rsidRDefault="00EB1F49" w:rsidP="005462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2A7CF37" w14:textId="33DB2F3B" w:rsidR="00EB423C" w:rsidRDefault="0054620C" w:rsidP="00EB423C">
      <w:pPr>
        <w:pStyle w:val="ae"/>
        <w:spacing w:line="240" w:lineRule="auto"/>
        <w:ind w:right="0"/>
        <w:rPr>
          <w:lang w:val="en-US"/>
        </w:rPr>
      </w:pPr>
      <w:r w:rsidRPr="0054620C">
        <w:rPr>
          <w:lang w:val="en-US"/>
        </w:rPr>
        <w:t>1</w:t>
      </w:r>
      <w:r w:rsidR="00EB423C">
        <w:rPr>
          <w:lang w:val="en-US"/>
        </w:rPr>
        <w:t>.</w:t>
      </w:r>
      <w:r w:rsidRPr="0054620C">
        <w:rPr>
          <w:lang w:val="en-US"/>
        </w:rPr>
        <w:t xml:space="preserve"> Das S., Jayaraman V. SnO2: A comprehensive review on structures and gas sensors // Prog. Mater. Sci. 2014. Vol. 66. P. 112–255.</w:t>
      </w:r>
    </w:p>
    <w:p w14:paraId="3486C755" w14:textId="18C263FC" w:rsidR="00116478" w:rsidRPr="00486C7D" w:rsidRDefault="0054620C" w:rsidP="00EB423C">
      <w:pPr>
        <w:pStyle w:val="ae"/>
        <w:spacing w:line="240" w:lineRule="auto"/>
        <w:ind w:right="0"/>
      </w:pPr>
      <w:r w:rsidRPr="0054620C">
        <w:rPr>
          <w:lang w:val="en-US"/>
        </w:rPr>
        <w:t>2</w:t>
      </w:r>
      <w:r w:rsidR="00EB423C">
        <w:rPr>
          <w:lang w:val="en-US"/>
        </w:rPr>
        <w:t>.</w:t>
      </w:r>
      <w:r w:rsidRPr="0054620C">
        <w:rPr>
          <w:lang w:val="en-US"/>
        </w:rPr>
        <w:t xml:space="preserve"> Xie B., Numako C., Naka T., Takami S. Supercritical Hydrothermal Synthesis of Spinel-Type Nonstoichiometric Cobalt Gallate Nanoparticles and Their Magnetic Properties // </w:t>
      </w:r>
      <w:proofErr w:type="spellStart"/>
      <w:r w:rsidRPr="0054620C">
        <w:rPr>
          <w:lang w:val="en-US"/>
        </w:rPr>
        <w:t>Cryst</w:t>
      </w:r>
      <w:proofErr w:type="spellEnd"/>
      <w:r w:rsidRPr="0054620C">
        <w:rPr>
          <w:lang w:val="en-US"/>
        </w:rPr>
        <w:t>. Growth Des. 2023. Vol</w:t>
      </w:r>
      <w:r w:rsidRPr="00486C7D">
        <w:t xml:space="preserve">. 23, № 4. </w:t>
      </w:r>
      <w:r w:rsidRPr="0054620C">
        <w:rPr>
          <w:lang w:val="en-US"/>
        </w:rPr>
        <w:t>P</w:t>
      </w:r>
      <w:r w:rsidRPr="00486C7D">
        <w:t>. 2511–2521.</w:t>
      </w:r>
    </w:p>
    <w:sectPr w:rsidR="00116478" w:rsidRPr="00486C7D" w:rsidSect="009B00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1555"/>
    <w:rsid w:val="00101A1C"/>
    <w:rsid w:val="00103657"/>
    <w:rsid w:val="00106375"/>
    <w:rsid w:val="00107AA3"/>
    <w:rsid w:val="00116478"/>
    <w:rsid w:val="00130241"/>
    <w:rsid w:val="001E61C2"/>
    <w:rsid w:val="001F0493"/>
    <w:rsid w:val="002002B6"/>
    <w:rsid w:val="0022047B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2665"/>
    <w:rsid w:val="00486C7D"/>
    <w:rsid w:val="004A26A3"/>
    <w:rsid w:val="004F0EDF"/>
    <w:rsid w:val="00522BF1"/>
    <w:rsid w:val="0054620C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1431F"/>
    <w:rsid w:val="00861E33"/>
    <w:rsid w:val="008931BE"/>
    <w:rsid w:val="008C67E3"/>
    <w:rsid w:val="00914205"/>
    <w:rsid w:val="00921D45"/>
    <w:rsid w:val="009426C0"/>
    <w:rsid w:val="00952AFE"/>
    <w:rsid w:val="00980A65"/>
    <w:rsid w:val="009A66DB"/>
    <w:rsid w:val="009B0056"/>
    <w:rsid w:val="009B2F80"/>
    <w:rsid w:val="009B3300"/>
    <w:rsid w:val="009F2B5F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A0E6A"/>
    <w:rsid w:val="00DD47C4"/>
    <w:rsid w:val="00E22189"/>
    <w:rsid w:val="00E74069"/>
    <w:rsid w:val="00E81D35"/>
    <w:rsid w:val="00EB1F49"/>
    <w:rsid w:val="00EB423C"/>
    <w:rsid w:val="00EC4888"/>
    <w:rsid w:val="00EF1D34"/>
    <w:rsid w:val="00F03562"/>
    <w:rsid w:val="00F500F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сто_работы_тезисы"/>
    <w:basedOn w:val="a"/>
    <w:link w:val="ad"/>
    <w:qFormat/>
    <w:rsid w:val="00452665"/>
    <w:pPr>
      <w:spacing w:line="360" w:lineRule="auto"/>
      <w:ind w:right="-1"/>
      <w:jc w:val="center"/>
    </w:pPr>
    <w:rPr>
      <w:rFonts w:eastAsia="Batang" w:cs="Arial"/>
    </w:rPr>
  </w:style>
  <w:style w:type="character" w:customStyle="1" w:styleId="ad">
    <w:name w:val="Место_работы_тезисы Знак"/>
    <w:link w:val="ac"/>
    <w:rsid w:val="00452665"/>
    <w:rPr>
      <w:rFonts w:ascii="Times New Roman" w:eastAsia="Batang" w:hAnsi="Times New Roman" w:cs="Arial"/>
      <w:sz w:val="24"/>
      <w:szCs w:val="24"/>
    </w:rPr>
  </w:style>
  <w:style w:type="paragraph" w:customStyle="1" w:styleId="ae">
    <w:name w:val="Литература_тезисы"/>
    <w:basedOn w:val="a"/>
    <w:link w:val="af"/>
    <w:qFormat/>
    <w:rsid w:val="0054620C"/>
    <w:pPr>
      <w:spacing w:line="360" w:lineRule="auto"/>
      <w:ind w:right="-1"/>
      <w:jc w:val="both"/>
    </w:pPr>
    <w:rPr>
      <w:rFonts w:eastAsia="Batang" w:cs="Arial"/>
    </w:rPr>
  </w:style>
  <w:style w:type="character" w:customStyle="1" w:styleId="af">
    <w:name w:val="Литература_тезисы Знак"/>
    <w:link w:val="ae"/>
    <w:rsid w:val="0054620C"/>
    <w:rPr>
      <w:rFonts w:ascii="Times New Roman" w:eastAsia="Batang" w:hAnsi="Times New Roman" w:cs="Arial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02B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002B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002B6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02B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002B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sinichkin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Синичкина ___</dc:creator>
  <cp:lastModifiedBy>I-on</cp:lastModifiedBy>
  <cp:revision>4</cp:revision>
  <cp:lastPrinted>2026-01-28T14:24:00Z</cp:lastPrinted>
  <dcterms:created xsi:type="dcterms:W3CDTF">2026-03-23T22:03:00Z</dcterms:created>
  <dcterms:modified xsi:type="dcterms:W3CDTF">2026-03-23T22:04:00Z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