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4A7E5" w14:textId="77777777" w:rsidR="003411B9" w:rsidRPr="000C2622" w:rsidRDefault="001140FE" w:rsidP="000C0B38">
      <w:pPr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0C2622">
        <w:rPr>
          <w:rFonts w:ascii="Times New Roman" w:hAnsi="Times New Roman" w:cs="Times New Roman"/>
          <w:b/>
          <w:bCs/>
          <w:sz w:val="24"/>
          <w:lang w:val="ru-RU"/>
        </w:rPr>
        <w:t xml:space="preserve">Получение и исследование механических и </w:t>
      </w:r>
      <w:proofErr w:type="spellStart"/>
      <w:r w:rsidRPr="000C2622">
        <w:rPr>
          <w:rFonts w:ascii="Times New Roman" w:hAnsi="Times New Roman" w:cs="Times New Roman"/>
          <w:b/>
          <w:bCs/>
          <w:sz w:val="24"/>
          <w:lang w:val="ru-RU"/>
        </w:rPr>
        <w:t>ионпроводящих</w:t>
      </w:r>
      <w:proofErr w:type="spellEnd"/>
      <w:r w:rsidRPr="000C2622">
        <w:rPr>
          <w:rFonts w:ascii="Times New Roman" w:hAnsi="Times New Roman" w:cs="Times New Roman"/>
          <w:b/>
          <w:bCs/>
          <w:sz w:val="24"/>
          <w:lang w:val="ru-RU"/>
        </w:rPr>
        <w:t xml:space="preserve"> свойств плёнок на основе тройных смесей полиакриловая кислота – </w:t>
      </w:r>
      <w:proofErr w:type="spellStart"/>
      <w:r w:rsidRPr="000C2622">
        <w:rPr>
          <w:rFonts w:ascii="Times New Roman" w:hAnsi="Times New Roman" w:cs="Times New Roman"/>
          <w:b/>
          <w:bCs/>
          <w:sz w:val="24"/>
          <w:lang w:val="ru-RU"/>
        </w:rPr>
        <w:t>полиэтиленоксид</w:t>
      </w:r>
      <w:proofErr w:type="spellEnd"/>
      <w:r w:rsidRPr="000C2622">
        <w:rPr>
          <w:rFonts w:ascii="Times New Roman" w:hAnsi="Times New Roman" w:cs="Times New Roman"/>
          <w:b/>
          <w:bCs/>
          <w:sz w:val="24"/>
          <w:lang w:val="ru-RU"/>
        </w:rPr>
        <w:t xml:space="preserve"> – </w:t>
      </w:r>
      <w:proofErr w:type="spellStart"/>
      <w:r w:rsidRPr="000C2622">
        <w:rPr>
          <w:rFonts w:ascii="Times New Roman" w:hAnsi="Times New Roman" w:cs="Times New Roman"/>
          <w:b/>
          <w:bCs/>
          <w:sz w:val="24"/>
          <w:lang w:val="ru-RU"/>
        </w:rPr>
        <w:t>полистиролсульфокислота</w:t>
      </w:r>
      <w:proofErr w:type="spellEnd"/>
    </w:p>
    <w:p w14:paraId="21B5ACBA" w14:textId="69F78138" w:rsidR="003411B9" w:rsidRPr="000C2622" w:rsidRDefault="001140FE" w:rsidP="000C0B38">
      <w:pPr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proofErr w:type="spellStart"/>
      <w:r w:rsidRPr="000C2622">
        <w:rPr>
          <w:rFonts w:ascii="Times New Roman" w:hAnsi="Times New Roman" w:cs="Times New Roman"/>
          <w:b/>
          <w:i/>
          <w:sz w:val="24"/>
          <w:lang w:val="ru-RU"/>
        </w:rPr>
        <w:t>Гуй</w:t>
      </w:r>
      <w:proofErr w:type="spellEnd"/>
      <w:r w:rsidRPr="000C2622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2E35E4" w:rsidRPr="000C2622">
        <w:rPr>
          <w:rFonts w:ascii="Times New Roman" w:hAnsi="Times New Roman" w:cs="Times New Roman"/>
          <w:b/>
          <w:i/>
          <w:sz w:val="24"/>
          <w:lang w:val="ru-RU"/>
        </w:rPr>
        <w:t>Синьжуй</w:t>
      </w:r>
      <w:proofErr w:type="spellEnd"/>
      <w:r w:rsidR="00EB13B9" w:rsidRPr="000C2622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r w:rsidR="00EB13B9" w:rsidRPr="000C2622">
        <w:rPr>
          <w:rFonts w:ascii="Times New Roman" w:hAnsi="Times New Roman" w:cs="Times New Roman"/>
          <w:b/>
          <w:i/>
          <w:color w:val="000000"/>
          <w:sz w:val="24"/>
          <w:vertAlign w:val="superscript"/>
          <w:lang w:val="ru-RU"/>
        </w:rPr>
        <w:t>1</w:t>
      </w:r>
      <w:r w:rsidR="002E35E4" w:rsidRPr="000C2622">
        <w:rPr>
          <w:rFonts w:ascii="Times New Roman" w:hAnsi="Times New Roman" w:cs="Times New Roman"/>
          <w:b/>
          <w:i/>
          <w:sz w:val="24"/>
          <w:lang w:val="ru-RU"/>
        </w:rPr>
        <w:t xml:space="preserve">, </w:t>
      </w:r>
      <w:proofErr w:type="spellStart"/>
      <w:r w:rsidRPr="000C2622">
        <w:rPr>
          <w:rFonts w:ascii="Times New Roman" w:hAnsi="Times New Roman" w:cs="Times New Roman"/>
          <w:b/>
          <w:i/>
          <w:sz w:val="24"/>
          <w:lang w:val="ru-RU"/>
        </w:rPr>
        <w:t>Сыбачин</w:t>
      </w:r>
      <w:proofErr w:type="spellEnd"/>
      <w:r w:rsidRPr="000C2622">
        <w:rPr>
          <w:rFonts w:ascii="Times New Roman" w:hAnsi="Times New Roman" w:cs="Times New Roman"/>
          <w:b/>
          <w:i/>
          <w:sz w:val="24"/>
          <w:lang w:val="ru-RU"/>
        </w:rPr>
        <w:t xml:space="preserve"> А</w:t>
      </w:r>
      <w:r w:rsidR="002E35E4" w:rsidRPr="000C2622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Pr="000C2622">
        <w:rPr>
          <w:rFonts w:ascii="Times New Roman" w:hAnsi="Times New Roman" w:cs="Times New Roman"/>
          <w:b/>
          <w:i/>
          <w:sz w:val="24"/>
          <w:lang w:val="ru-RU"/>
        </w:rPr>
        <w:t>В</w:t>
      </w:r>
      <w:r w:rsidR="002E35E4" w:rsidRPr="000C2622">
        <w:rPr>
          <w:rFonts w:ascii="Times New Roman" w:hAnsi="Times New Roman" w:cs="Times New Roman"/>
          <w:b/>
          <w:i/>
          <w:sz w:val="24"/>
          <w:lang w:val="ru-RU"/>
        </w:rPr>
        <w:t>.</w:t>
      </w:r>
      <w:r w:rsidR="00EB13B9" w:rsidRPr="000C2622">
        <w:rPr>
          <w:rFonts w:ascii="Times New Roman" w:hAnsi="Times New Roman" w:cs="Times New Roman"/>
          <w:b/>
          <w:i/>
          <w:color w:val="000000"/>
          <w:sz w:val="24"/>
          <w:vertAlign w:val="superscript"/>
          <w:lang w:val="ru-RU"/>
        </w:rPr>
        <w:t>2</w:t>
      </w:r>
      <w:r w:rsidR="002E35E4" w:rsidRPr="000C2622">
        <w:rPr>
          <w:rFonts w:ascii="Times New Roman" w:hAnsi="Times New Roman" w:cs="Times New Roman"/>
          <w:b/>
          <w:i/>
          <w:sz w:val="24"/>
          <w:lang w:val="ru-RU"/>
        </w:rPr>
        <w:t xml:space="preserve">, </w:t>
      </w:r>
      <w:r w:rsidRPr="000C2622">
        <w:rPr>
          <w:rFonts w:ascii="Times New Roman" w:hAnsi="Times New Roman" w:cs="Times New Roman"/>
          <w:b/>
          <w:i/>
          <w:sz w:val="24"/>
          <w:lang w:val="ru-RU"/>
        </w:rPr>
        <w:t xml:space="preserve">Малышева </w:t>
      </w:r>
      <w:r w:rsidR="002E35E4" w:rsidRPr="000C2622">
        <w:rPr>
          <w:rFonts w:ascii="Times New Roman" w:hAnsi="Times New Roman" w:cs="Times New Roman"/>
          <w:b/>
          <w:i/>
          <w:sz w:val="24"/>
          <w:lang w:val="ru-RU"/>
        </w:rPr>
        <w:t>А.С.</w:t>
      </w:r>
      <w:r w:rsidR="00EB13B9" w:rsidRPr="000C2622"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>1</w:t>
      </w:r>
      <w:r w:rsidR="00866050"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>,2</w:t>
      </w:r>
    </w:p>
    <w:p w14:paraId="488A300B" w14:textId="738B915C" w:rsidR="003411B9" w:rsidRPr="000C2622" w:rsidRDefault="001140FE" w:rsidP="000C0B38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0C2622">
        <w:rPr>
          <w:rFonts w:ascii="Times New Roman" w:hAnsi="Times New Roman" w:cs="Times New Roman"/>
          <w:i/>
          <w:sz w:val="24"/>
          <w:lang w:val="ru-RU"/>
        </w:rPr>
        <w:t xml:space="preserve">Студент, 4 курс </w:t>
      </w:r>
      <w:proofErr w:type="spellStart"/>
      <w:r w:rsidRPr="000C2622">
        <w:rPr>
          <w:rFonts w:ascii="Times New Roman" w:hAnsi="Times New Roman" w:cs="Times New Roman"/>
          <w:i/>
          <w:sz w:val="24"/>
          <w:lang w:val="ru-RU"/>
        </w:rPr>
        <w:t>бакалавриата</w:t>
      </w:r>
      <w:proofErr w:type="spellEnd"/>
    </w:p>
    <w:p w14:paraId="1051B954" w14:textId="0DB5A559" w:rsidR="00EB13B9" w:rsidRPr="000C2622" w:rsidRDefault="00EB13B9" w:rsidP="00EB13B9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0C2622">
        <w:rPr>
          <w:rFonts w:ascii="Times New Roman" w:hAnsi="Times New Roman" w:cs="Times New Roman"/>
          <w:i/>
          <w:sz w:val="24"/>
          <w:vertAlign w:val="superscript"/>
          <w:lang w:val="ru-RU"/>
        </w:rPr>
        <w:t>1</w:t>
      </w:r>
      <w:r w:rsidRPr="000C2622">
        <w:rPr>
          <w:rFonts w:ascii="Times New Roman" w:hAnsi="Times New Roman" w:cs="Times New Roman"/>
          <w:i/>
          <w:sz w:val="24"/>
          <w:lang w:val="ru-RU"/>
        </w:rPr>
        <w:t xml:space="preserve">Университет МГУ-ППИ в </w:t>
      </w:r>
      <w:proofErr w:type="spellStart"/>
      <w:r w:rsidRPr="000C2622">
        <w:rPr>
          <w:rFonts w:ascii="Times New Roman" w:hAnsi="Times New Roman" w:cs="Times New Roman"/>
          <w:i/>
          <w:sz w:val="24"/>
          <w:lang w:val="ru-RU"/>
        </w:rPr>
        <w:t>Шэньчжэне</w:t>
      </w:r>
      <w:proofErr w:type="spellEnd"/>
      <w:r w:rsidRPr="000C2622">
        <w:rPr>
          <w:rFonts w:ascii="Times New Roman" w:hAnsi="Times New Roman" w:cs="Times New Roman"/>
          <w:i/>
          <w:sz w:val="24"/>
          <w:lang w:val="ru-RU"/>
        </w:rPr>
        <w:t xml:space="preserve">, химический факультет, </w:t>
      </w:r>
      <w:proofErr w:type="spellStart"/>
      <w:r w:rsidRPr="000C2622">
        <w:rPr>
          <w:rFonts w:ascii="Times New Roman" w:hAnsi="Times New Roman" w:cs="Times New Roman"/>
          <w:i/>
          <w:sz w:val="24"/>
          <w:lang w:val="ru-RU"/>
        </w:rPr>
        <w:t>Шэньчжэнь</w:t>
      </w:r>
      <w:proofErr w:type="spellEnd"/>
      <w:r w:rsidRPr="000C2622">
        <w:rPr>
          <w:rFonts w:ascii="Times New Roman" w:hAnsi="Times New Roman" w:cs="Times New Roman"/>
          <w:i/>
          <w:sz w:val="24"/>
          <w:lang w:val="ru-RU"/>
        </w:rPr>
        <w:t>, Китай</w:t>
      </w:r>
    </w:p>
    <w:p w14:paraId="42215315" w14:textId="4DEDF081" w:rsidR="002E35E4" w:rsidRPr="000C2622" w:rsidRDefault="00EB13B9" w:rsidP="002E35E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</w:pPr>
      <w:r w:rsidRPr="000C2622">
        <w:rPr>
          <w:rFonts w:ascii="Times New Roman" w:eastAsia="Times New Roman" w:hAnsi="Times New Roman" w:cs="Times New Roman"/>
          <w:i/>
          <w:color w:val="000000"/>
          <w:kern w:val="0"/>
          <w:sz w:val="24"/>
          <w:vertAlign w:val="superscript"/>
          <w:lang w:val="ru-RU" w:eastAsia="ru-RU"/>
        </w:rPr>
        <w:t>2</w:t>
      </w:r>
      <w:r w:rsidR="002E35E4" w:rsidRPr="002E35E4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МГУ имени М.В. Ломоносова, химический факультет, Москва, Россия </w:t>
      </w:r>
    </w:p>
    <w:p w14:paraId="1553ACED" w14:textId="77777777" w:rsidR="003411B9" w:rsidRPr="000C2622" w:rsidRDefault="001140FE" w:rsidP="000C0B38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0C2622">
        <w:rPr>
          <w:rFonts w:ascii="Times New Roman" w:hAnsi="Times New Roman" w:cs="Times New Roman"/>
          <w:i/>
          <w:sz w:val="24"/>
        </w:rPr>
        <w:t>E</w:t>
      </w:r>
      <w:r w:rsidRPr="000C2622">
        <w:rPr>
          <w:rFonts w:ascii="Times New Roman" w:hAnsi="Times New Roman" w:cs="Times New Roman"/>
          <w:i/>
          <w:sz w:val="24"/>
          <w:lang w:val="ru-RU"/>
        </w:rPr>
        <w:t>-</w:t>
      </w:r>
      <w:r w:rsidRPr="000C2622">
        <w:rPr>
          <w:rFonts w:ascii="Times New Roman" w:hAnsi="Times New Roman" w:cs="Times New Roman"/>
          <w:i/>
          <w:sz w:val="24"/>
        </w:rPr>
        <w:t>mail</w:t>
      </w:r>
      <w:r w:rsidRPr="000C2622">
        <w:rPr>
          <w:rFonts w:ascii="Times New Roman" w:hAnsi="Times New Roman" w:cs="Times New Roman"/>
          <w:i/>
          <w:sz w:val="24"/>
          <w:lang w:val="ru-RU"/>
        </w:rPr>
        <w:t xml:space="preserve">: </w:t>
      </w:r>
      <w:r w:rsidRPr="000C2622">
        <w:rPr>
          <w:rFonts w:ascii="Times New Roman" w:hAnsi="Times New Roman" w:cs="Times New Roman"/>
          <w:i/>
          <w:sz w:val="24"/>
          <w:u w:val="single"/>
          <w:lang w:val="ru-RU"/>
        </w:rPr>
        <w:t>2551301618@</w:t>
      </w:r>
      <w:proofErr w:type="spellStart"/>
      <w:r w:rsidRPr="000C2622">
        <w:rPr>
          <w:rFonts w:ascii="Times New Roman" w:hAnsi="Times New Roman" w:cs="Times New Roman"/>
          <w:i/>
          <w:sz w:val="24"/>
          <w:u w:val="single"/>
        </w:rPr>
        <w:t>qq</w:t>
      </w:r>
      <w:proofErr w:type="spellEnd"/>
      <w:r w:rsidRPr="000C2622">
        <w:rPr>
          <w:rFonts w:ascii="Times New Roman" w:hAnsi="Times New Roman" w:cs="Times New Roman"/>
          <w:i/>
          <w:sz w:val="24"/>
          <w:u w:val="single"/>
          <w:lang w:val="ru-RU"/>
        </w:rPr>
        <w:t>.</w:t>
      </w:r>
      <w:r w:rsidRPr="000C2622">
        <w:rPr>
          <w:rFonts w:ascii="Times New Roman" w:hAnsi="Times New Roman" w:cs="Times New Roman"/>
          <w:i/>
          <w:sz w:val="24"/>
          <w:u w:val="single"/>
        </w:rPr>
        <w:t>com</w:t>
      </w:r>
    </w:p>
    <w:p w14:paraId="2CF11D95" w14:textId="77777777" w:rsidR="003411B9" w:rsidRPr="000C2622" w:rsidRDefault="001140FE" w:rsidP="00EB13B9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0C2622">
        <w:rPr>
          <w:rFonts w:ascii="Times New Roman" w:hAnsi="Times New Roman" w:cs="Times New Roman"/>
          <w:sz w:val="24"/>
          <w:lang w:val="ru-RU"/>
        </w:rPr>
        <w:t xml:space="preserve">Разработка твёрдых полимерных электролитов (ТПЭ) для металл-ионных аккумуляторов нового поколения на основе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высокоэнтропийных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систем является перспективным направлением в области хранения энергии. Использование принципа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высокоэнтропийных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(многокомпонентных) полимерных систем позволяет ослабить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сольватационное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взаимодействие с ионами лития, снизить долю кристаллических областей в полимерных плёнках и сформировать богатую различными соединениями межфазную границу, эффективно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пассивирующую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электроды.</w:t>
      </w:r>
    </w:p>
    <w:p w14:paraId="0A512F3E" w14:textId="079E3051" w:rsidR="003411B9" w:rsidRPr="000C2622" w:rsidRDefault="001140FE" w:rsidP="00EB13B9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0C2622">
        <w:rPr>
          <w:rFonts w:ascii="Times New Roman" w:hAnsi="Times New Roman" w:cs="Times New Roman"/>
          <w:sz w:val="24"/>
          <w:lang w:val="ru-RU"/>
        </w:rPr>
        <w:t xml:space="preserve">В данной работе объектами исследования выступили полиакриловая кислота (ПАК),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полиэтиленоксид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(ПЭО) и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полистиролсульфокислота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(ПССК), формирующие комплексы за счёт водородных связей. Плёнки получали методом полива из водных растворов комплексов, полученных смешением ПЭО с поликислотами с последующим введением ионов </w:t>
      </w:r>
      <w:r w:rsidRPr="000C2622">
        <w:rPr>
          <w:rFonts w:ascii="Times New Roman" w:hAnsi="Times New Roman" w:cs="Times New Roman"/>
          <w:sz w:val="24"/>
        </w:rPr>
        <w:t>Li</w:t>
      </w:r>
      <w:r w:rsidRPr="000C2622">
        <w:rPr>
          <w:rFonts w:ascii="Times New Roman" w:hAnsi="Times New Roman" w:cs="Times New Roman"/>
          <w:sz w:val="24"/>
          <w:lang w:val="ru-RU"/>
        </w:rPr>
        <w:t xml:space="preserve">⁺ путём добавления </w:t>
      </w:r>
      <w:proofErr w:type="spellStart"/>
      <w:r w:rsidRPr="000C2622">
        <w:rPr>
          <w:rFonts w:ascii="Times New Roman" w:hAnsi="Times New Roman" w:cs="Times New Roman"/>
          <w:sz w:val="24"/>
        </w:rPr>
        <w:t>LiOH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>. Мольное отношение звеньев ПЭО к звеньям поликислоты составляло 5:1 для обеспечения наличия свободных цепей ПЭО, участвующих в транспорте ионов лития. Установлено, что плёнки на основе тройной смеси (ПАК+ПССК)/ПЭО/</w:t>
      </w:r>
      <w:r w:rsidRPr="000C2622">
        <w:rPr>
          <w:rFonts w:ascii="Times New Roman" w:hAnsi="Times New Roman" w:cs="Times New Roman"/>
          <w:sz w:val="24"/>
        </w:rPr>
        <w:t>Li</w:t>
      </w:r>
      <w:r w:rsidRPr="000C2622">
        <w:rPr>
          <w:rFonts w:ascii="Times New Roman" w:hAnsi="Times New Roman" w:cs="Times New Roman"/>
          <w:sz w:val="24"/>
          <w:lang w:val="ru-RU"/>
        </w:rPr>
        <w:t>⁺ не обладают достаточной механической прочностью, формируя рыхлую воскоподобную структуру. Для решения проблемы создания механически устойчивых ТПЭ использовали метод пропитки пористых сепараторов (диаметр 19 мм) полимерным раствором с последующей сушкой при 60°</w:t>
      </w:r>
      <w:r w:rsidRPr="000C2622">
        <w:rPr>
          <w:rFonts w:ascii="Times New Roman" w:hAnsi="Times New Roman" w:cs="Times New Roman"/>
          <w:sz w:val="24"/>
        </w:rPr>
        <w:t>C</w:t>
      </w:r>
      <w:r w:rsidRPr="000C2622">
        <w:rPr>
          <w:rFonts w:ascii="Times New Roman" w:hAnsi="Times New Roman" w:cs="Times New Roman"/>
          <w:sz w:val="24"/>
          <w:lang w:val="ru-RU"/>
        </w:rPr>
        <w:t xml:space="preserve"> в течение 24 часов. Ионную проводимость полученных композитных материалов исследовали методом электрохимической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импедансной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 xml:space="preserve"> спектроскопии (диапазон частот 100 кГц – 0.1 Гц, амплитуда напряжения 10 мВ) на </w:t>
      </w:r>
      <w:proofErr w:type="spellStart"/>
      <w:r w:rsidRPr="000C2622">
        <w:rPr>
          <w:rFonts w:ascii="Times New Roman" w:hAnsi="Times New Roman" w:cs="Times New Roman"/>
          <w:sz w:val="24"/>
          <w:lang w:val="ru-RU"/>
        </w:rPr>
        <w:t>потенциостате-гальваностате</w:t>
      </w:r>
      <w:proofErr w:type="spellEnd"/>
      <w:r w:rsidRPr="000C2622">
        <w:rPr>
          <w:rFonts w:ascii="Times New Roman" w:hAnsi="Times New Roman" w:cs="Times New Roman"/>
          <w:sz w:val="24"/>
          <w:lang w:val="ru-RU"/>
        </w:rPr>
        <w:t>. Обнаружено, что наибольшая ионная проводимость при комнатной температуре (3.2×10⁻⁶ См/см) достигается для композита ПАК/ПЭО/</w:t>
      </w:r>
      <w:r w:rsidRPr="000C2622">
        <w:rPr>
          <w:rFonts w:ascii="Times New Roman" w:hAnsi="Times New Roman" w:cs="Times New Roman"/>
          <w:sz w:val="24"/>
        </w:rPr>
        <w:t>Li</w:t>
      </w:r>
      <w:r w:rsidRPr="000C2622">
        <w:rPr>
          <w:rFonts w:ascii="Times New Roman" w:hAnsi="Times New Roman" w:cs="Times New Roman"/>
          <w:sz w:val="24"/>
          <w:lang w:val="ru-RU"/>
        </w:rPr>
        <w:t>⁺. Это значение на два порядка превышает ионную проводимость ТПЭ на основе ПЭО/</w:t>
      </w:r>
      <w:r w:rsidRPr="000C2622">
        <w:rPr>
          <w:rFonts w:ascii="Times New Roman" w:hAnsi="Times New Roman" w:cs="Times New Roman"/>
          <w:sz w:val="24"/>
        </w:rPr>
        <w:t>Li</w:t>
      </w:r>
      <w:r w:rsidRPr="000C2622">
        <w:rPr>
          <w:rFonts w:ascii="Times New Roman" w:hAnsi="Times New Roman" w:cs="Times New Roman"/>
          <w:sz w:val="24"/>
          <w:lang w:val="ru-RU"/>
        </w:rPr>
        <w:t xml:space="preserve">⁺.Анализ методом дифференциальной сканирующей калориметрии (ДСК) продемонстрировал снижение степени кристалличности ПЭО с 76% до 59% в комплексе с ПАК и </w:t>
      </w:r>
      <w:r w:rsidRPr="000C2622">
        <w:rPr>
          <w:rFonts w:ascii="Times New Roman" w:hAnsi="Times New Roman" w:cs="Times New Roman"/>
          <w:sz w:val="24"/>
        </w:rPr>
        <w:t>Li</w:t>
      </w:r>
      <w:r w:rsidRPr="000C2622">
        <w:rPr>
          <w:rFonts w:ascii="Times New Roman" w:hAnsi="Times New Roman" w:cs="Times New Roman"/>
          <w:sz w:val="24"/>
          <w:lang w:val="ru-RU"/>
        </w:rPr>
        <w:t>⁺, что обеспечивает повышение ионной проводимости комплексов</w:t>
      </w:r>
      <w:r w:rsidR="00D4120E" w:rsidRPr="00D4120E">
        <w:rPr>
          <w:rFonts w:ascii="Times New Roman" w:hAnsi="Times New Roman" w:cs="Times New Roman"/>
          <w:sz w:val="24"/>
          <w:lang w:val="ru-RU"/>
        </w:rPr>
        <w:t xml:space="preserve"> [1]</w:t>
      </w:r>
      <w:r w:rsidRPr="000C2622">
        <w:rPr>
          <w:rFonts w:ascii="Times New Roman" w:hAnsi="Times New Roman" w:cs="Times New Roman"/>
          <w:sz w:val="24"/>
          <w:lang w:val="ru-RU"/>
        </w:rPr>
        <w:t>.</w:t>
      </w:r>
      <w:bookmarkStart w:id="0" w:name="_GoBack"/>
      <w:bookmarkEnd w:id="0"/>
    </w:p>
    <w:p w14:paraId="49DE34F0" w14:textId="77777777" w:rsidR="003411B9" w:rsidRPr="000C2622" w:rsidRDefault="001140FE" w:rsidP="00EB13B9">
      <w:pPr>
        <w:ind w:firstLine="397"/>
        <w:rPr>
          <w:rFonts w:ascii="Times New Roman" w:hAnsi="Times New Roman" w:cs="Times New Roman"/>
          <w:sz w:val="24"/>
          <w:lang w:val="ru-RU"/>
        </w:rPr>
      </w:pPr>
      <w:r w:rsidRPr="000C2622">
        <w:rPr>
          <w:rFonts w:ascii="Times New Roman" w:hAnsi="Times New Roman" w:cs="Times New Roman"/>
          <w:sz w:val="24"/>
          <w:lang w:val="ru-RU"/>
        </w:rPr>
        <w:t>В ходе выполнения работы установлена взаимосвязь между составом трёхкомпонентной полимерной смеси и механическими, ион-проводящими свойствами, а также структурой полученных плёнок. Полученные результаты свидетельствуют о перспективности использования исследованных систем в качестве ТПЭ для металл-ионных аккумуляторов.</w:t>
      </w:r>
    </w:p>
    <w:p w14:paraId="02BDB0CA" w14:textId="77777777" w:rsidR="003411B9" w:rsidRPr="000C2622" w:rsidRDefault="001140FE" w:rsidP="00EB13B9">
      <w:pPr>
        <w:ind w:firstLine="397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0C2622">
        <w:rPr>
          <w:rFonts w:ascii="Times New Roman" w:hAnsi="Times New Roman" w:cs="Times New Roman"/>
          <w:b/>
          <w:sz w:val="24"/>
        </w:rPr>
        <w:t>Литература</w:t>
      </w:r>
      <w:proofErr w:type="spellEnd"/>
    </w:p>
    <w:p w14:paraId="0C217E1B" w14:textId="1DA26F89" w:rsidR="00D4120E" w:rsidRDefault="00D4120E" w:rsidP="00D4120E">
      <w:pPr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1.</w:t>
      </w:r>
      <w:r>
        <w:rPr>
          <w:rStyle w:val="a3"/>
          <w:rFonts w:ascii="Times New Roman" w:eastAsia="Segoe UI" w:hAnsi="Times New Roman" w:cs="Times New Roman"/>
          <w:b w:val="0"/>
          <w:bCs/>
          <w:color w:val="0F1115"/>
          <w:sz w:val="24"/>
          <w:shd w:val="clear" w:color="auto" w:fill="FFFFFF"/>
        </w:rPr>
        <w:t>Ratner M.A., Shriver D.F.</w:t>
      </w:r>
      <w:r>
        <w:rPr>
          <w:rFonts w:ascii="Times New Roman" w:eastAsia="Segoe UI" w:hAnsi="Times New Roman" w:cs="Times New Roman"/>
          <w:bCs/>
          <w:color w:val="0F1115"/>
          <w:sz w:val="24"/>
          <w:shd w:val="clear" w:color="auto" w:fill="FFFFFF"/>
        </w:rPr>
        <w:t> Ion transport in solvent-free polymers // Chemical Reviews. 1988. Vol. 88. P. 109-124.</w:t>
      </w:r>
    </w:p>
    <w:p w14:paraId="4C880C7A" w14:textId="0A662837" w:rsidR="003411B9" w:rsidRPr="000C2622" w:rsidRDefault="003411B9" w:rsidP="00D4120E">
      <w:pPr>
        <w:rPr>
          <w:rFonts w:ascii="Times New Roman" w:hAnsi="Times New Roman" w:cs="Times New Roman"/>
          <w:sz w:val="24"/>
        </w:rPr>
      </w:pPr>
    </w:p>
    <w:sectPr w:rsidR="003411B9" w:rsidRPr="000C2622" w:rsidSect="00EB13B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9B0AAB"/>
    <w:rsid w:val="000C0B38"/>
    <w:rsid w:val="000C2622"/>
    <w:rsid w:val="00105CD8"/>
    <w:rsid w:val="001140FE"/>
    <w:rsid w:val="002E35E4"/>
    <w:rsid w:val="003411B9"/>
    <w:rsid w:val="007A7C96"/>
    <w:rsid w:val="00866050"/>
    <w:rsid w:val="00884F6E"/>
    <w:rsid w:val="00A01BDA"/>
    <w:rsid w:val="00B27592"/>
    <w:rsid w:val="00C12DE3"/>
    <w:rsid w:val="00D4120E"/>
    <w:rsid w:val="00DC7806"/>
    <w:rsid w:val="00EB13B9"/>
    <w:rsid w:val="00F01F0D"/>
    <w:rsid w:val="0B8769D7"/>
    <w:rsid w:val="153656F6"/>
    <w:rsid w:val="18664544"/>
    <w:rsid w:val="18846779"/>
    <w:rsid w:val="1CEE2D5A"/>
    <w:rsid w:val="2838132E"/>
    <w:rsid w:val="36FB1EA4"/>
    <w:rsid w:val="398443D3"/>
    <w:rsid w:val="399B0AAB"/>
    <w:rsid w:val="497E0E3E"/>
    <w:rsid w:val="4A8C7090"/>
    <w:rsid w:val="4C15535E"/>
    <w:rsid w:val="532819B8"/>
    <w:rsid w:val="56A95021"/>
    <w:rsid w:val="57FF75EE"/>
    <w:rsid w:val="7D6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BD404"/>
  <w15:docId w15:val="{366F8452-8692-47B6-AFA8-DB28A50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4120E"/>
    <w:rPr>
      <w:b/>
    </w:rPr>
  </w:style>
  <w:style w:type="character" w:styleId="a4">
    <w:name w:val="Hyperlink"/>
    <w:basedOn w:val="a0"/>
    <w:rsid w:val="00D4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</cp:lastModifiedBy>
  <cp:revision>3</cp:revision>
  <dcterms:created xsi:type="dcterms:W3CDTF">2026-03-27T04:57:00Z</dcterms:created>
  <dcterms:modified xsi:type="dcterms:W3CDTF">2026-03-27T04:59:00Z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126AA0FDED7B43DDA416807CDF689A86_13</vt:lpwstr>
  </property>
  <property fmtid="{D5CDD505-2E9C-101B-9397-08002B2CF9AE}" pid="4" name="KSOTemplateDocerSaveRecord">
    <vt:lpwstr>eyJoZGlkIjoiYWNhNWI3YWRhZTMwMTE4OGIwNzgxYWIyNzU5Yjc2OWQiLCJ1c2VySWQiOiIxMzkzODYzNjcxIn0=</vt:lpwstr>
  </property>
</Properties>
</file>