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B844" w14:textId="77777777" w:rsidR="002D41A9" w:rsidRDefault="00000000">
      <w:pPr>
        <w:spacing w:after="0" w:line="240" w:lineRule="auto"/>
        <w:jc w:val="center"/>
        <w:rPr>
          <w:lang w:val="ru-RU"/>
        </w:rPr>
      </w:pPr>
      <w:r>
        <w:rPr>
          <w:b/>
          <w:lang w:val="ru-RU"/>
        </w:rPr>
        <w:t xml:space="preserve">Квантово-химическое исследование анионных кластеров </w:t>
      </w:r>
      <w:r>
        <w:rPr>
          <w:b/>
        </w:rPr>
        <w:t>Re</w:t>
      </w:r>
      <w:r>
        <w:rPr>
          <w:b/>
          <w:lang w:val="ru-RU"/>
        </w:rPr>
        <w:t>–</w:t>
      </w:r>
      <w:r>
        <w:rPr>
          <w:b/>
        </w:rPr>
        <w:t>S</w:t>
      </w:r>
      <w:r>
        <w:rPr>
          <w:b/>
          <w:lang w:val="ru-RU"/>
        </w:rPr>
        <w:t>–</w:t>
      </w:r>
      <w:r>
        <w:rPr>
          <w:b/>
        </w:rPr>
        <w:t>O</w:t>
      </w:r>
      <w:r>
        <w:rPr>
          <w:b/>
          <w:lang w:val="ru-RU"/>
        </w:rPr>
        <w:t>, образующихся при лазерной десорбции-ионизации природного сульфида рения</w:t>
      </w:r>
    </w:p>
    <w:p w14:paraId="4D30CA1D" w14:textId="1B5CEFB9" w:rsidR="002D41A9" w:rsidRPr="00C07D6E" w:rsidRDefault="00000000">
      <w:pPr>
        <w:spacing w:after="0" w:line="240" w:lineRule="auto"/>
        <w:jc w:val="center"/>
        <w:rPr>
          <w:rFonts w:cs="Times New Roman"/>
          <w:b/>
          <w:bCs/>
          <w:i/>
          <w:iCs/>
          <w:lang w:val="ru-RU" w:eastAsia="zh-CN"/>
        </w:rPr>
      </w:pPr>
      <w:r w:rsidRPr="00C07D6E">
        <w:rPr>
          <w:b/>
          <w:bCs/>
          <w:i/>
          <w:iCs/>
          <w:u w:val="single"/>
          <w:lang w:val="ru-RU"/>
        </w:rPr>
        <w:t>Ян Сяоин¹</w:t>
      </w:r>
      <w:r w:rsidRPr="00C07D6E">
        <w:rPr>
          <w:rFonts w:hint="eastAsia"/>
          <w:b/>
          <w:bCs/>
          <w:i/>
          <w:iCs/>
          <w:lang w:val="ru-RU" w:eastAsia="zh-CN"/>
        </w:rPr>
        <w:t>,</w:t>
      </w:r>
      <w:r w:rsidRPr="00C07D6E">
        <w:rPr>
          <w:rFonts w:cs="Times New Roman"/>
          <w:b/>
          <w:bCs/>
          <w:i/>
          <w:iCs/>
          <w:lang w:val="ru-RU"/>
        </w:rPr>
        <w:t xml:space="preserve"> Токарев К.Л.</w:t>
      </w:r>
      <w:r w:rsidRPr="00C07D6E">
        <w:rPr>
          <w:rFonts w:cs="Times New Roman" w:hint="eastAsia"/>
          <w:b/>
          <w:bCs/>
          <w:i/>
          <w:iCs/>
          <w:vertAlign w:val="superscript"/>
          <w:lang w:val="ru-RU" w:eastAsia="zh-CN"/>
        </w:rPr>
        <w:t>2</w:t>
      </w:r>
      <w:r w:rsidRPr="00C07D6E">
        <w:rPr>
          <w:rFonts w:cs="Times New Roman" w:hint="eastAsia"/>
          <w:b/>
          <w:bCs/>
          <w:i/>
          <w:iCs/>
          <w:lang w:val="ru-RU" w:eastAsia="zh-CN"/>
        </w:rPr>
        <w:t xml:space="preserve">, </w:t>
      </w:r>
      <w:r w:rsidRPr="00C07D6E">
        <w:rPr>
          <w:rFonts w:cs="Times New Roman"/>
          <w:b/>
          <w:bCs/>
          <w:i/>
          <w:iCs/>
          <w:lang w:val="ru-RU"/>
        </w:rPr>
        <w:t>Бедняков А.С</w:t>
      </w:r>
      <w:r w:rsidRPr="00C07D6E">
        <w:rPr>
          <w:rFonts w:cs="Times New Roman" w:hint="eastAsia"/>
          <w:b/>
          <w:bCs/>
          <w:i/>
          <w:iCs/>
          <w:lang w:val="ru-RU" w:eastAsia="zh-CN"/>
        </w:rPr>
        <w:t>.</w:t>
      </w:r>
      <w:r w:rsidRPr="00C07D6E">
        <w:rPr>
          <w:rFonts w:cs="Times New Roman" w:hint="eastAsia"/>
          <w:b/>
          <w:bCs/>
          <w:i/>
          <w:iCs/>
          <w:vertAlign w:val="superscript"/>
          <w:lang w:val="ru-RU" w:eastAsia="zh-CN"/>
        </w:rPr>
        <w:t>1,2</w:t>
      </w:r>
    </w:p>
    <w:p w14:paraId="63C6AA54" w14:textId="77777777" w:rsidR="002D41A9" w:rsidRPr="00047EB7" w:rsidRDefault="00000000">
      <w:pPr>
        <w:spacing w:after="0" w:line="240" w:lineRule="auto"/>
        <w:jc w:val="center"/>
        <w:rPr>
          <w:i/>
          <w:iCs/>
          <w:lang w:val="ru-RU"/>
        </w:rPr>
      </w:pPr>
      <w:r w:rsidRPr="00047EB7">
        <w:rPr>
          <w:i/>
          <w:iCs/>
          <w:lang w:val="ru-RU"/>
        </w:rPr>
        <w:t>Студент, 4 курс бакалавриата</w:t>
      </w:r>
    </w:p>
    <w:p w14:paraId="578132A7" w14:textId="252BC38B" w:rsidR="002D41A9" w:rsidRPr="00047EB7" w:rsidRDefault="00000000">
      <w:pPr>
        <w:spacing w:after="0" w:line="240" w:lineRule="auto"/>
        <w:jc w:val="center"/>
        <w:rPr>
          <w:i/>
          <w:iCs/>
          <w:lang w:val="ru-RU"/>
        </w:rPr>
      </w:pPr>
      <w:r w:rsidRPr="00047EB7">
        <w:rPr>
          <w:i/>
          <w:iCs/>
          <w:lang w:val="ru-RU"/>
        </w:rPr>
        <w:t xml:space="preserve">¹ </w:t>
      </w:r>
      <w:r w:rsidRPr="00047EB7">
        <w:rPr>
          <w:rFonts w:cs="Times New Roman"/>
          <w:i/>
          <w:iCs/>
          <w:lang w:val="ru-RU"/>
        </w:rPr>
        <w:t>Университет МГУ-ППИ в Шэньчжэне</w:t>
      </w:r>
      <w:r w:rsidRPr="00047EB7">
        <w:rPr>
          <w:i/>
          <w:iCs/>
          <w:lang w:val="ru-RU"/>
        </w:rPr>
        <w:t>,</w:t>
      </w:r>
      <w:r w:rsidR="00047EB7" w:rsidRPr="00047EB7">
        <w:rPr>
          <w:i/>
          <w:iCs/>
          <w:lang w:val="ru-RU"/>
        </w:rPr>
        <w:t xml:space="preserve"> Химический факультет, Китай</w:t>
      </w:r>
    </w:p>
    <w:p w14:paraId="12811E37" w14:textId="04D63838" w:rsidR="002D41A9" w:rsidRPr="00047EB7" w:rsidRDefault="00000000">
      <w:pPr>
        <w:spacing w:after="0" w:line="240" w:lineRule="auto"/>
        <w:jc w:val="center"/>
        <w:rPr>
          <w:rFonts w:cs="Times New Roman"/>
          <w:i/>
          <w:iCs/>
          <w:lang w:val="ru-RU" w:eastAsia="zh-CN"/>
        </w:rPr>
      </w:pPr>
      <w:r w:rsidRPr="00047EB7">
        <w:rPr>
          <w:rFonts w:eastAsia="SimSun" w:cs="Times New Roman"/>
          <w:i/>
          <w:iCs/>
          <w:szCs w:val="24"/>
          <w:lang w:val="ru-RU"/>
        </w:rPr>
        <w:t>² МГУ имени М. В. Ломоносова,</w:t>
      </w:r>
      <w:r w:rsidR="00047EB7" w:rsidRPr="00047EB7">
        <w:rPr>
          <w:rFonts w:eastAsia="SimSun" w:cs="Times New Roman"/>
          <w:i/>
          <w:iCs/>
          <w:szCs w:val="24"/>
          <w:lang w:val="ru-RU"/>
        </w:rPr>
        <w:t xml:space="preserve"> Химический факультет</w:t>
      </w:r>
    </w:p>
    <w:p w14:paraId="7E70ECE2" w14:textId="77777777" w:rsidR="002D41A9" w:rsidRPr="00047EB7" w:rsidRDefault="00000000">
      <w:pPr>
        <w:spacing w:after="0" w:line="240" w:lineRule="auto"/>
        <w:jc w:val="center"/>
        <w:rPr>
          <w:rFonts w:eastAsia="SimSun"/>
          <w:i/>
          <w:iCs/>
          <w:lang w:val="ru-RU" w:eastAsia="zh-CN"/>
        </w:rPr>
      </w:pPr>
      <w:r w:rsidRPr="00047EB7">
        <w:rPr>
          <w:i/>
          <w:iCs/>
        </w:rPr>
        <w:t>E</w:t>
      </w:r>
      <w:r w:rsidRPr="00047EB7">
        <w:rPr>
          <w:i/>
          <w:iCs/>
          <w:lang w:val="ru-RU"/>
        </w:rPr>
        <w:t>-</w:t>
      </w:r>
      <w:r w:rsidRPr="00047EB7">
        <w:rPr>
          <w:i/>
          <w:iCs/>
        </w:rPr>
        <w:t>mail</w:t>
      </w:r>
      <w:r w:rsidRPr="00047EB7">
        <w:rPr>
          <w:i/>
          <w:iCs/>
          <w:lang w:val="ru-RU"/>
        </w:rPr>
        <w:t xml:space="preserve">: </w:t>
      </w:r>
      <w:r w:rsidRPr="00C07D6E">
        <w:rPr>
          <w:rFonts w:eastAsia="SimSun"/>
          <w:i/>
          <w:iCs/>
          <w:u w:val="single"/>
          <w:lang w:val="ru-RU" w:eastAsia="zh-CN"/>
        </w:rPr>
        <w:t>1120220662@</w:t>
      </w:r>
      <w:proofErr w:type="spellStart"/>
      <w:r w:rsidRPr="00C07D6E">
        <w:rPr>
          <w:rFonts w:eastAsia="SimSun"/>
          <w:i/>
          <w:iCs/>
          <w:u w:val="single"/>
          <w:lang w:eastAsia="zh-CN"/>
        </w:rPr>
        <w:t>smbu</w:t>
      </w:r>
      <w:proofErr w:type="spellEnd"/>
      <w:r w:rsidRPr="00C07D6E">
        <w:rPr>
          <w:rFonts w:eastAsia="SimSun"/>
          <w:i/>
          <w:iCs/>
          <w:u w:val="single"/>
          <w:lang w:val="ru-RU" w:eastAsia="zh-CN"/>
        </w:rPr>
        <w:t>.</w:t>
      </w:r>
      <w:proofErr w:type="spellStart"/>
      <w:r w:rsidRPr="00C07D6E">
        <w:rPr>
          <w:rFonts w:eastAsia="SimSun"/>
          <w:i/>
          <w:iCs/>
          <w:u w:val="single"/>
          <w:lang w:eastAsia="zh-CN"/>
        </w:rPr>
        <w:t>edu</w:t>
      </w:r>
      <w:proofErr w:type="spellEnd"/>
      <w:r w:rsidRPr="00C07D6E">
        <w:rPr>
          <w:rFonts w:eastAsia="SimSun"/>
          <w:i/>
          <w:iCs/>
          <w:u w:val="single"/>
          <w:lang w:val="ru-RU" w:eastAsia="zh-CN"/>
        </w:rPr>
        <w:t>.</w:t>
      </w:r>
      <w:proofErr w:type="spellStart"/>
      <w:r w:rsidRPr="00C07D6E">
        <w:rPr>
          <w:rFonts w:eastAsia="SimSun"/>
          <w:i/>
          <w:iCs/>
          <w:u w:val="single"/>
          <w:lang w:eastAsia="zh-CN"/>
        </w:rPr>
        <w:t>cn</w:t>
      </w:r>
      <w:proofErr w:type="spellEnd"/>
    </w:p>
    <w:p w14:paraId="4D3C9030" w14:textId="2B7658DB" w:rsidR="002D41A9" w:rsidRDefault="00000000" w:rsidP="005752ED">
      <w:pPr>
        <w:spacing w:after="0" w:line="240" w:lineRule="auto"/>
        <w:ind w:firstLine="397"/>
        <w:jc w:val="both"/>
        <w:rPr>
          <w:rFonts w:eastAsia="SimSun"/>
          <w:szCs w:val="24"/>
          <w:lang w:val="ru-RU" w:eastAsia="zh-CN"/>
        </w:rPr>
      </w:pPr>
      <w:r>
        <w:rPr>
          <w:szCs w:val="24"/>
          <w:lang w:val="ru-RU"/>
        </w:rPr>
        <w:t>Кластерные формы соединений рения представляют значительный интерес в современной химии ввиду их важной роли в каталитических процессах, в частности в переработке нефти. Природные вулканические сульфиды рения рассматриваются как перспективные</w:t>
      </w:r>
      <w:r w:rsidR="00CA0E95">
        <w:rPr>
          <w:szCs w:val="24"/>
          <w:lang w:val="ru-RU"/>
        </w:rPr>
        <w:t xml:space="preserve"> объекты</w:t>
      </w:r>
      <w:r>
        <w:rPr>
          <w:szCs w:val="24"/>
          <w:lang w:val="ru-RU"/>
        </w:rPr>
        <w:t xml:space="preserve">, позволяющие выявить закономерности формирования кластерных структур в условиях, приближенных к реальным геохимическим. </w:t>
      </w:r>
      <w:r>
        <w:rPr>
          <w:rFonts w:eastAsia="SimSun"/>
          <w:szCs w:val="24"/>
          <w:lang w:val="ru-RU" w:eastAsia="zh-CN"/>
        </w:rPr>
        <w:t xml:space="preserve">  </w:t>
      </w:r>
    </w:p>
    <w:p w14:paraId="27746578" w14:textId="77777777" w:rsidR="002D41A9" w:rsidRDefault="00000000" w:rsidP="005752ED">
      <w:pPr>
        <w:spacing w:after="0" w:line="240" w:lineRule="auto"/>
        <w:ind w:firstLine="397"/>
        <w:jc w:val="both"/>
        <w:rPr>
          <w:rFonts w:eastAsia="SimSun" w:cs="Times New Roman"/>
          <w:szCs w:val="24"/>
          <w:lang w:val="ru-RU"/>
        </w:rPr>
      </w:pPr>
      <w:r>
        <w:rPr>
          <w:rFonts w:eastAsia="SimSun" w:cs="Times New Roman"/>
          <w:szCs w:val="24"/>
          <w:lang w:val="ru-RU" w:eastAsia="zh-CN"/>
        </w:rPr>
        <w:t>Метод лазерной десорбционной/ионизационной масс-спектрометрии (ЛДИ-МС) широко применяется для анализа таких систем, однако интерпретация спектров затруднена вследствие присутствия примесей кислорода и молибдена, а также наложения сигналов при различных составах (</w:t>
      </w:r>
      <w:r>
        <w:rPr>
          <w:rFonts w:eastAsia="SimSun" w:cs="Times New Roman"/>
          <w:szCs w:val="24"/>
          <w:lang w:eastAsia="zh-CN"/>
        </w:rPr>
        <w:t>M</w:t>
      </w:r>
      <w:r>
        <w:rPr>
          <w:rFonts w:eastAsia="SimSun" w:cs="Times New Roman"/>
          <w:szCs w:val="24"/>
          <w:lang w:val="ru-RU" w:eastAsia="zh-CN"/>
        </w:rPr>
        <w:t>(2</w:t>
      </w:r>
      <w:r>
        <w:rPr>
          <w:rFonts w:eastAsia="SimSun" w:cs="Times New Roman"/>
          <w:szCs w:val="24"/>
          <w:lang w:eastAsia="zh-CN"/>
        </w:rPr>
        <w:t>O</w:t>
      </w:r>
      <w:r>
        <w:rPr>
          <w:rFonts w:eastAsia="SimSun" w:cs="Times New Roman"/>
          <w:szCs w:val="24"/>
          <w:lang w:val="ru-RU" w:eastAsia="zh-CN"/>
        </w:rPr>
        <w:t xml:space="preserve">) ≈ </w:t>
      </w:r>
      <w:r>
        <w:rPr>
          <w:rFonts w:eastAsia="SimSun" w:cs="Times New Roman"/>
          <w:szCs w:val="24"/>
          <w:lang w:eastAsia="zh-CN"/>
        </w:rPr>
        <w:t>M</w:t>
      </w:r>
      <w:r>
        <w:rPr>
          <w:rFonts w:eastAsia="SimSun" w:cs="Times New Roman"/>
          <w:szCs w:val="24"/>
          <w:lang w:val="ru-RU" w:eastAsia="zh-CN"/>
        </w:rPr>
        <w:t>(</w:t>
      </w:r>
      <w:r>
        <w:rPr>
          <w:rFonts w:eastAsia="SimSun" w:cs="Times New Roman"/>
          <w:szCs w:val="24"/>
          <w:lang w:eastAsia="zh-CN"/>
        </w:rPr>
        <w:t>S</w:t>
      </w:r>
      <w:r>
        <w:rPr>
          <w:rFonts w:eastAsia="SimSun" w:cs="Times New Roman"/>
          <w:szCs w:val="24"/>
          <w:lang w:val="ru-RU" w:eastAsia="zh-CN"/>
        </w:rPr>
        <w:t xml:space="preserve">)), что в некоторых случаях не позволяет однозначно определить состав кластеров.        </w:t>
      </w:r>
      <w:r>
        <w:rPr>
          <w:rFonts w:eastAsia="SimSun"/>
          <w:szCs w:val="24"/>
          <w:lang w:val="ru-RU" w:eastAsia="zh-CN"/>
        </w:rPr>
        <w:t xml:space="preserve">      </w:t>
      </w:r>
    </w:p>
    <w:p w14:paraId="376572E1" w14:textId="77777777" w:rsidR="002D41A9" w:rsidRDefault="00000000" w:rsidP="005752ED">
      <w:pPr>
        <w:spacing w:after="0" w:line="240" w:lineRule="auto"/>
        <w:ind w:firstLine="39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Целью настоящей работы является разработка теоретического подхода к исследованию анионных кластеров системы </w:t>
      </w:r>
      <w:r>
        <w:rPr>
          <w:szCs w:val="24"/>
        </w:rPr>
        <w:t>Re</w:t>
      </w:r>
      <w:r>
        <w:rPr>
          <w:szCs w:val="24"/>
          <w:lang w:val="ru-RU"/>
        </w:rPr>
        <w:t>–</w:t>
      </w:r>
      <w:r>
        <w:rPr>
          <w:szCs w:val="24"/>
        </w:rPr>
        <w:t>S</w:t>
      </w:r>
      <w:r>
        <w:rPr>
          <w:szCs w:val="24"/>
          <w:lang w:val="ru-RU"/>
        </w:rPr>
        <w:t>–</w:t>
      </w:r>
      <w:r>
        <w:rPr>
          <w:szCs w:val="24"/>
        </w:rPr>
        <w:t>O</w:t>
      </w:r>
      <w:r>
        <w:rPr>
          <w:szCs w:val="24"/>
          <w:lang w:val="ru-RU"/>
        </w:rPr>
        <w:t>, образующихся при лазерной десорбции-ионизации природного сульфида рения, а также установление их геометрических и энергетических характеристик для последующего сопоставления с экспериментальными данными.</w:t>
      </w:r>
    </w:p>
    <w:p w14:paraId="49F4E3C0" w14:textId="7D1F150E" w:rsidR="002D41A9" w:rsidRDefault="00000000" w:rsidP="005752ED">
      <w:pPr>
        <w:spacing w:after="0" w:line="240" w:lineRule="auto"/>
        <w:ind w:firstLine="397"/>
        <w:jc w:val="both"/>
        <w:rPr>
          <w:szCs w:val="24"/>
          <w:lang w:val="ru-RU"/>
        </w:rPr>
      </w:pPr>
      <w:r>
        <w:rPr>
          <w:rFonts w:cs="Times New Roman"/>
          <w:szCs w:val="24"/>
          <w:lang w:val="ru-RU"/>
        </w:rPr>
        <w:t xml:space="preserve">В работе рассмотрены </w:t>
      </w:r>
      <w:r>
        <w:rPr>
          <w:szCs w:val="24"/>
          <w:lang w:val="ru-RU"/>
        </w:rPr>
        <w:t xml:space="preserve">возможные составы анионных кластеров </w:t>
      </w:r>
      <w:proofErr w:type="spellStart"/>
      <w:r>
        <w:rPr>
          <w:szCs w:val="24"/>
          <w:lang w:val="ru-RU"/>
        </w:rPr>
        <w:t>ReS</w:t>
      </w:r>
      <w:r>
        <w:rPr>
          <w:i/>
          <w:iCs/>
          <w:szCs w:val="24"/>
          <w:vertAlign w:val="subscript"/>
          <w:lang w:val="ru-RU"/>
        </w:rPr>
        <w:t>x</w:t>
      </w:r>
      <w:r>
        <w:rPr>
          <w:szCs w:val="24"/>
          <w:lang w:val="ru-RU"/>
        </w:rPr>
        <w:t>O</w:t>
      </w:r>
      <w:r>
        <w:rPr>
          <w:i/>
          <w:iCs/>
          <w:szCs w:val="24"/>
          <w:vertAlign w:val="subscript"/>
          <w:lang w:val="ru-RU"/>
        </w:rPr>
        <w:t>y</w:t>
      </w:r>
      <w:proofErr w:type="spellEnd"/>
      <w:r>
        <w:rPr>
          <w:szCs w:val="24"/>
          <w:lang w:val="ru-RU"/>
        </w:rPr>
        <w:t xml:space="preserve">⁻, соответствующие наблюдаемым значениям </w:t>
      </w:r>
      <w:r>
        <w:rPr>
          <w:i/>
          <w:iCs/>
          <w:szCs w:val="24"/>
        </w:rPr>
        <w:t>m</w:t>
      </w:r>
      <w:r>
        <w:rPr>
          <w:szCs w:val="24"/>
          <w:lang w:val="ru-RU"/>
        </w:rPr>
        <w:t>/</w:t>
      </w:r>
      <w:r>
        <w:rPr>
          <w:i/>
          <w:iCs/>
          <w:szCs w:val="24"/>
        </w:rPr>
        <w:t>z</w:t>
      </w:r>
      <w:r>
        <w:rPr>
          <w:szCs w:val="24"/>
          <w:lang w:val="ru-RU"/>
        </w:rPr>
        <w:t>. Для поиска всевозможных устойчивых структур кластеров применялся алгоритм глобальной оптимизации</w:t>
      </w:r>
      <w:r w:rsidR="00C62620">
        <w:rPr>
          <w:szCs w:val="24"/>
          <w:lang w:val="ru-RU"/>
        </w:rPr>
        <w:t xml:space="preserve"> </w:t>
      </w:r>
      <w:r w:rsidR="00C62620" w:rsidRPr="00C62620">
        <w:rPr>
          <w:szCs w:val="24"/>
          <w:lang w:val="ru-RU"/>
        </w:rPr>
        <w:t>(</w:t>
      </w:r>
      <w:r w:rsidR="00C62620">
        <w:rPr>
          <w:szCs w:val="24"/>
        </w:rPr>
        <w:t>GOAT</w:t>
      </w:r>
      <w:r w:rsidR="00C62620" w:rsidRPr="00C62620">
        <w:rPr>
          <w:szCs w:val="24"/>
          <w:lang w:val="ru-RU"/>
        </w:rPr>
        <w:t>)</w:t>
      </w:r>
      <w:r>
        <w:rPr>
          <w:szCs w:val="24"/>
          <w:lang w:val="ru-RU"/>
        </w:rPr>
        <w:t xml:space="preserve"> с использованием метода функционала плотности</w:t>
      </w:r>
      <w:r w:rsidR="00C62620" w:rsidRPr="00C62620">
        <w:rPr>
          <w:szCs w:val="24"/>
          <w:lang w:val="ru-RU"/>
        </w:rPr>
        <w:t xml:space="preserve"> (</w:t>
      </w:r>
      <w:r w:rsidR="00C62620">
        <w:rPr>
          <w:szCs w:val="24"/>
        </w:rPr>
        <w:t>B</w:t>
      </w:r>
      <w:r w:rsidR="00C62620">
        <w:rPr>
          <w:szCs w:val="24"/>
          <w:lang w:val="ru-RU"/>
        </w:rPr>
        <w:t>3</w:t>
      </w:r>
      <w:r w:rsidR="00C62620">
        <w:rPr>
          <w:szCs w:val="24"/>
        </w:rPr>
        <w:t>LYP</w:t>
      </w:r>
      <w:r w:rsidR="00C62620">
        <w:rPr>
          <w:szCs w:val="24"/>
          <w:lang w:val="ru-RU"/>
        </w:rPr>
        <w:t>/</w:t>
      </w:r>
      <w:r w:rsidR="00C62620">
        <w:rPr>
          <w:szCs w:val="24"/>
        </w:rPr>
        <w:t>def</w:t>
      </w:r>
      <w:r w:rsidR="00C62620">
        <w:rPr>
          <w:szCs w:val="24"/>
          <w:lang w:val="ru-RU"/>
        </w:rPr>
        <w:t>2</w:t>
      </w:r>
      <w:r w:rsidR="00C62620">
        <w:rPr>
          <w:szCs w:val="24"/>
          <w:lang w:val="ru-RU"/>
        </w:rPr>
        <w:noBreakHyphen/>
      </w:r>
      <w:r w:rsidR="00C62620">
        <w:rPr>
          <w:szCs w:val="24"/>
        </w:rPr>
        <w:t>TZVPD</w:t>
      </w:r>
      <w:r w:rsidR="00C62620" w:rsidRPr="00C62620">
        <w:rPr>
          <w:szCs w:val="24"/>
          <w:lang w:val="ru-RU"/>
        </w:rPr>
        <w:t>)</w:t>
      </w:r>
      <w:r>
        <w:rPr>
          <w:szCs w:val="24"/>
          <w:lang w:val="ru-RU"/>
        </w:rPr>
        <w:t>. Функционал и базис подбирались, исходя из наименьшего значения среднеквадратичного отклонения координат атомов от</w:t>
      </w:r>
      <w:r w:rsidR="00CD58B9">
        <w:rPr>
          <w:szCs w:val="24"/>
          <w:lang w:val="ru-RU"/>
        </w:rPr>
        <w:t xml:space="preserve"> </w:t>
      </w:r>
      <w:r w:rsidR="00CD58B9" w:rsidRPr="00CD58B9">
        <w:rPr>
          <w:szCs w:val="24"/>
          <w:lang w:val="ru-RU"/>
        </w:rPr>
        <w:t>“</w:t>
      </w:r>
      <w:r w:rsidR="00CD58B9">
        <w:rPr>
          <w:szCs w:val="24"/>
          <w:lang w:val="ru-RU"/>
        </w:rPr>
        <w:t>эталонного</w:t>
      </w:r>
      <w:r w:rsidR="00CD58B9" w:rsidRPr="00CD58B9">
        <w:rPr>
          <w:szCs w:val="24"/>
          <w:lang w:val="ru-RU"/>
        </w:rPr>
        <w:t>”</w:t>
      </w:r>
      <w:r w:rsidRPr="00C800C0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найденного методом связанных кластеров</w:t>
      </w:r>
      <w:r w:rsidR="00C62620" w:rsidRPr="00C62620">
        <w:rPr>
          <w:szCs w:val="24"/>
          <w:lang w:val="ru-RU"/>
        </w:rPr>
        <w:t xml:space="preserve"> </w:t>
      </w:r>
      <w:r w:rsidR="00C62620">
        <w:rPr>
          <w:szCs w:val="24"/>
          <w:lang w:val="ru-RU"/>
        </w:rPr>
        <w:t>(</w:t>
      </w:r>
      <w:r w:rsidR="00C62620">
        <w:rPr>
          <w:szCs w:val="24"/>
        </w:rPr>
        <w:t>CCSD</w:t>
      </w:r>
      <w:r w:rsidR="00C62620">
        <w:rPr>
          <w:szCs w:val="24"/>
          <w:lang w:val="ru-RU"/>
        </w:rPr>
        <w:t>(</w:t>
      </w:r>
      <w:r w:rsidR="00C62620">
        <w:rPr>
          <w:szCs w:val="24"/>
        </w:rPr>
        <w:t>T</w:t>
      </w:r>
      <w:r w:rsidR="00C62620">
        <w:rPr>
          <w:szCs w:val="24"/>
          <w:lang w:val="ru-RU"/>
        </w:rPr>
        <w:t>)</w:t>
      </w:r>
      <w:r w:rsidR="00C62620" w:rsidRPr="00C62620">
        <w:rPr>
          <w:szCs w:val="24"/>
          <w:lang w:val="ru-RU"/>
        </w:rPr>
        <w:t>/</w:t>
      </w:r>
      <w:r w:rsidR="00C62620">
        <w:rPr>
          <w:szCs w:val="24"/>
        </w:rPr>
        <w:t>def</w:t>
      </w:r>
      <w:r w:rsidR="00C62620" w:rsidRPr="00C62620">
        <w:rPr>
          <w:szCs w:val="24"/>
          <w:lang w:val="ru-RU"/>
        </w:rPr>
        <w:t>2-</w:t>
      </w:r>
      <w:r w:rsidR="00C62620">
        <w:rPr>
          <w:szCs w:val="24"/>
        </w:rPr>
        <w:t>QZVPPD</w:t>
      </w:r>
      <w:r w:rsidR="00C62620">
        <w:rPr>
          <w:szCs w:val="24"/>
          <w:lang w:val="ru-RU"/>
        </w:rPr>
        <w:t>)</w:t>
      </w:r>
      <w:r>
        <w:rPr>
          <w:szCs w:val="24"/>
          <w:lang w:val="ru-RU"/>
        </w:rPr>
        <w:t xml:space="preserve"> </w:t>
      </w:r>
      <w:r>
        <w:rPr>
          <w:szCs w:val="24"/>
          <w:shd w:val="clear" w:color="auto" w:fill="FFFFFF" w:themeFill="background1"/>
          <w:lang w:val="ru-RU"/>
        </w:rPr>
        <w:t>для шести тестовых структур</w:t>
      </w:r>
      <w:r>
        <w:rPr>
          <w:szCs w:val="24"/>
          <w:lang w:val="ru-RU"/>
        </w:rPr>
        <w:t xml:space="preserve">. </w:t>
      </w:r>
    </w:p>
    <w:p w14:paraId="52D21790" w14:textId="02DBE835" w:rsidR="002D41A9" w:rsidRPr="00CA0E95" w:rsidRDefault="00000000" w:rsidP="005752ED">
      <w:pPr>
        <w:spacing w:after="0" w:line="240" w:lineRule="auto"/>
        <w:ind w:firstLine="397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В дальнейшем проводился анализ полученного </w:t>
      </w:r>
      <w:r w:rsidRPr="00CA0E95">
        <w:rPr>
          <w:szCs w:val="24"/>
          <w:lang w:val="ru-RU"/>
        </w:rPr>
        <w:t xml:space="preserve">набора </w:t>
      </w:r>
      <w:r w:rsidR="00CA0E95" w:rsidRPr="00CA0E95">
        <w:rPr>
          <w:szCs w:val="24"/>
          <w:lang w:val="ru-RU"/>
        </w:rPr>
        <w:t xml:space="preserve">структур, отвечающих </w:t>
      </w:r>
      <w:r w:rsidRPr="00CA0E95">
        <w:rPr>
          <w:szCs w:val="24"/>
          <w:lang w:val="ru-RU"/>
        </w:rPr>
        <w:t>локальны</w:t>
      </w:r>
      <w:r w:rsidR="00CA0E95" w:rsidRPr="00CA0E95">
        <w:rPr>
          <w:szCs w:val="24"/>
          <w:lang w:val="ru-RU"/>
        </w:rPr>
        <w:t>м</w:t>
      </w:r>
      <w:r w:rsidRPr="00CA0E95">
        <w:rPr>
          <w:szCs w:val="24"/>
          <w:lang w:val="ru-RU"/>
        </w:rPr>
        <w:t xml:space="preserve"> минимум</w:t>
      </w:r>
      <w:r w:rsidR="00CA0E95" w:rsidRPr="00CA0E95">
        <w:rPr>
          <w:szCs w:val="24"/>
          <w:lang w:val="ru-RU"/>
        </w:rPr>
        <w:t>ам</w:t>
      </w:r>
      <w:r w:rsidRPr="00CA0E95">
        <w:rPr>
          <w:szCs w:val="24"/>
          <w:lang w:val="ru-RU"/>
        </w:rPr>
        <w:t xml:space="preserve">, и для оценки устойчивости выбирались наиболее низкие по энергии </w:t>
      </w:r>
      <w:proofErr w:type="gramStart"/>
      <w:r w:rsidRPr="00CA0E95">
        <w:rPr>
          <w:szCs w:val="24"/>
          <w:lang w:val="ru-RU"/>
        </w:rPr>
        <w:t xml:space="preserve">структуры </w:t>
      </w:r>
      <w:r w:rsidR="00C800C0" w:rsidRPr="00CA0E95">
        <w:rPr>
          <w:szCs w:val="24"/>
          <w:lang w:val="ru-RU"/>
        </w:rPr>
        <w:t xml:space="preserve"> анионов</w:t>
      </w:r>
      <w:proofErr w:type="gramEnd"/>
      <w:r w:rsidR="00C800C0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(лежащие в пределах 5 ккал/моль) и не являющиеся </w:t>
      </w:r>
      <w:proofErr w:type="spellStart"/>
      <w:r>
        <w:rPr>
          <w:szCs w:val="24"/>
          <w:lang w:val="ru-RU"/>
        </w:rPr>
        <w:t>ротамерами</w:t>
      </w:r>
      <w:proofErr w:type="spellEnd"/>
      <w:r>
        <w:rPr>
          <w:szCs w:val="24"/>
          <w:lang w:val="ru-RU"/>
        </w:rPr>
        <w:t xml:space="preserve">. Для выбранных структур были получены уточнённые оценки энергии методом </w:t>
      </w:r>
      <w:r w:rsidR="00C62620">
        <w:rPr>
          <w:szCs w:val="24"/>
          <w:lang w:val="ru-RU"/>
        </w:rPr>
        <w:t>DLPNO-CCSD(T1) с</w:t>
      </w:r>
      <w:r w:rsidR="00C62620" w:rsidRPr="00C62620">
        <w:rPr>
          <w:szCs w:val="24"/>
          <w:lang w:val="ru-RU"/>
        </w:rPr>
        <w:t xml:space="preserve"> </w:t>
      </w:r>
      <w:r w:rsidR="00C62620">
        <w:rPr>
          <w:szCs w:val="24"/>
        </w:rPr>
        <w:t>CPS</w:t>
      </w:r>
      <w:r w:rsidR="00C62620" w:rsidRPr="00C62620">
        <w:rPr>
          <w:szCs w:val="24"/>
          <w:lang w:val="ru-RU"/>
        </w:rPr>
        <w:t>-</w:t>
      </w:r>
      <w:r w:rsidR="00C62620">
        <w:rPr>
          <w:szCs w:val="24"/>
          <w:lang w:val="ru-RU"/>
        </w:rPr>
        <w:t>экстраполяцией</w:t>
      </w:r>
      <w:r>
        <w:rPr>
          <w:szCs w:val="24"/>
          <w:lang w:val="ru-RU"/>
        </w:rPr>
        <w:t xml:space="preserve">, тем же методом были оценены энергии нейтральных молекул и двойных анионов, что позволило рассчитать значения </w:t>
      </w:r>
      <w:r>
        <w:rPr>
          <w:szCs w:val="24"/>
          <w:shd w:val="clear" w:color="auto" w:fill="FFFFFF" w:themeFill="background1"/>
          <w:lang w:val="ru-RU"/>
        </w:rPr>
        <w:t>вертикальных</w:t>
      </w:r>
      <w:r>
        <w:rPr>
          <w:szCs w:val="24"/>
          <w:lang w:val="ru-RU"/>
        </w:rPr>
        <w:t xml:space="preserve"> потенциалов ионизации, сродства к электрону и жёсткости </w:t>
      </w:r>
      <w:r w:rsidR="00C800C0" w:rsidRPr="00CA0E95">
        <w:rPr>
          <w:szCs w:val="24"/>
          <w:lang w:val="ru-RU"/>
        </w:rPr>
        <w:t xml:space="preserve">соответствующих анионных </w:t>
      </w:r>
      <w:r w:rsidRPr="00CA0E95">
        <w:rPr>
          <w:szCs w:val="24"/>
          <w:lang w:val="ru-RU"/>
        </w:rPr>
        <w:t xml:space="preserve">систем для качественной оценки </w:t>
      </w:r>
      <w:r w:rsidR="00C800C0" w:rsidRPr="00CA0E95">
        <w:rPr>
          <w:szCs w:val="24"/>
          <w:lang w:val="ru-RU"/>
        </w:rPr>
        <w:t xml:space="preserve">их </w:t>
      </w:r>
      <w:r w:rsidRPr="00CA0E95">
        <w:rPr>
          <w:szCs w:val="24"/>
          <w:lang w:val="ru-RU"/>
        </w:rPr>
        <w:t xml:space="preserve">устойчивости и возможности </w:t>
      </w:r>
      <w:r w:rsidRPr="00CA0E95">
        <w:rPr>
          <w:strike/>
          <w:szCs w:val="24"/>
          <w:lang w:val="ru-RU"/>
        </w:rPr>
        <w:t xml:space="preserve">их </w:t>
      </w:r>
      <w:r w:rsidRPr="00CA0E95">
        <w:rPr>
          <w:szCs w:val="24"/>
          <w:lang w:val="ru-RU"/>
        </w:rPr>
        <w:t>образования в процессе лазерной десорбции.</w:t>
      </w:r>
    </w:p>
    <w:p w14:paraId="60DECED8" w14:textId="69CED604" w:rsidR="002D41A9" w:rsidRDefault="00000000" w:rsidP="005752ED">
      <w:pPr>
        <w:spacing w:after="0" w:line="240" w:lineRule="auto"/>
        <w:ind w:firstLine="397"/>
        <w:jc w:val="both"/>
        <w:rPr>
          <w:szCs w:val="24"/>
          <w:lang w:val="ru-RU"/>
        </w:rPr>
      </w:pPr>
      <w:r w:rsidRPr="00CA0E95">
        <w:rPr>
          <w:szCs w:val="24"/>
          <w:lang w:val="ru-RU"/>
        </w:rPr>
        <w:t xml:space="preserve">Анализ низкоэнергетических конфигураций показал, что атом рения преимущественно является </w:t>
      </w:r>
      <w:proofErr w:type="spellStart"/>
      <w:r w:rsidRPr="00CA0E95">
        <w:rPr>
          <w:szCs w:val="24"/>
          <w:lang w:val="ru-RU"/>
        </w:rPr>
        <w:t>четырёхкоординированным</w:t>
      </w:r>
      <w:proofErr w:type="spellEnd"/>
      <w:r w:rsidRPr="00CA0E95">
        <w:rPr>
          <w:szCs w:val="24"/>
          <w:lang w:val="ru-RU"/>
        </w:rPr>
        <w:t xml:space="preserve">. Координационное окружение атома рения близко к искажённой тетраэдрической </w:t>
      </w:r>
      <w:r w:rsidR="00C800C0" w:rsidRPr="00CA0E95">
        <w:rPr>
          <w:szCs w:val="24"/>
          <w:lang w:val="ru-RU"/>
        </w:rPr>
        <w:t>конфигурации</w:t>
      </w:r>
      <w:r>
        <w:rPr>
          <w:szCs w:val="24"/>
          <w:lang w:val="ru-RU"/>
        </w:rPr>
        <w:t xml:space="preserve">. При этом выявлена устойчивая структурная тенденция: атомы кислорода преимущественно координируются непосредственно к атому рения. Наиболее устойчивыми анионными структурами являются кластеры </w:t>
      </w:r>
      <w:proofErr w:type="spellStart"/>
      <w:r>
        <w:rPr>
          <w:szCs w:val="24"/>
        </w:rPr>
        <w:t>ReO</w:t>
      </w:r>
      <w:proofErr w:type="spellEnd"/>
      <w:r>
        <w:rPr>
          <w:szCs w:val="24"/>
          <w:vertAlign w:val="subscript"/>
          <w:lang w:val="ru-RU"/>
        </w:rPr>
        <w:t>4</w:t>
      </w:r>
      <w:r>
        <w:rPr>
          <w:szCs w:val="24"/>
          <w:shd w:val="clear" w:color="auto" w:fill="FFFFFF" w:themeFill="background1"/>
          <w:lang w:val="ru-RU"/>
        </w:rPr>
        <w:t xml:space="preserve">⁻ (250 Да) и </w:t>
      </w:r>
      <w:r>
        <w:rPr>
          <w:szCs w:val="24"/>
          <w:shd w:val="clear" w:color="auto" w:fill="FFFFFF" w:themeFill="background1"/>
        </w:rPr>
        <w:t>Re</w:t>
      </w:r>
      <w:r>
        <w:rPr>
          <w:szCs w:val="24"/>
          <w:shd w:val="clear" w:color="auto" w:fill="FFFFFF" w:themeFill="background1"/>
          <w:vertAlign w:val="subscript"/>
          <w:lang w:val="ru-RU"/>
        </w:rPr>
        <w:t>2</w:t>
      </w:r>
      <w:r>
        <w:rPr>
          <w:szCs w:val="24"/>
          <w:shd w:val="clear" w:color="auto" w:fill="FFFFFF" w:themeFill="background1"/>
        </w:rPr>
        <w:t>S</w:t>
      </w:r>
      <w:r>
        <w:rPr>
          <w:szCs w:val="24"/>
          <w:shd w:val="clear" w:color="auto" w:fill="FFFFFF" w:themeFill="background1"/>
          <w:vertAlign w:val="subscript"/>
          <w:lang w:val="ru-RU"/>
        </w:rPr>
        <w:t>2</w:t>
      </w:r>
      <w:r>
        <w:rPr>
          <w:szCs w:val="24"/>
          <w:shd w:val="clear" w:color="auto" w:fill="FFFFFF" w:themeFill="background1"/>
        </w:rPr>
        <w:t>O</w:t>
      </w:r>
      <w:r>
        <w:rPr>
          <w:szCs w:val="24"/>
          <w:shd w:val="clear" w:color="auto" w:fill="FFFFFF" w:themeFill="background1"/>
          <w:vertAlign w:val="subscript"/>
          <w:lang w:val="ru-RU"/>
        </w:rPr>
        <w:t>6</w:t>
      </w:r>
      <w:r>
        <w:rPr>
          <w:szCs w:val="24"/>
          <w:shd w:val="clear" w:color="auto" w:fill="FFFFFF" w:themeFill="background1"/>
          <w:lang w:val="ru-RU"/>
        </w:rPr>
        <w:t>⁻</w:t>
      </w:r>
      <w:r>
        <w:rPr>
          <w:szCs w:val="24"/>
          <w:lang w:val="ru-RU"/>
        </w:rPr>
        <w:t xml:space="preserve"> (346 Да), имеющие четыре атома кислорода в координационном окружении атома рения. Однако, если на поверхности и в дефектах кристаллической структуры образца имеется дефицит атомов кислорода, можно предполагать образование и менее устойчивых структур, имеющих связи </w:t>
      </w:r>
      <w:r>
        <w:rPr>
          <w:szCs w:val="24"/>
        </w:rPr>
        <w:t>Re</w:t>
      </w:r>
      <w:r>
        <w:rPr>
          <w:szCs w:val="24"/>
          <w:shd w:val="clear" w:color="auto" w:fill="FFFFFF" w:themeFill="background1"/>
          <w:lang w:val="ru-RU"/>
        </w:rPr>
        <w:t>–</w:t>
      </w:r>
      <w:r>
        <w:rPr>
          <w:szCs w:val="24"/>
        </w:rPr>
        <w:t>S</w:t>
      </w:r>
      <w:r>
        <w:rPr>
          <w:szCs w:val="24"/>
          <w:lang w:val="ru-RU"/>
        </w:rPr>
        <w:t xml:space="preserve">. </w:t>
      </w:r>
    </w:p>
    <w:p w14:paraId="04980016" w14:textId="2F80FD7E" w:rsidR="00C62620" w:rsidRDefault="00000000" w:rsidP="00C62620">
      <w:pPr>
        <w:spacing w:after="0" w:line="240" w:lineRule="auto"/>
        <w:ind w:firstLine="397"/>
        <w:jc w:val="both"/>
        <w:rPr>
          <w:szCs w:val="24"/>
          <w:lang w:val="ru-RU"/>
        </w:rPr>
      </w:pPr>
      <w:r>
        <w:rPr>
          <w:szCs w:val="24"/>
          <w:lang w:val="ru-RU"/>
        </w:rPr>
        <w:t>Таким образом, квантово-механическое моделирование кластерных структур рения позволяет предсказать их строение, вы</w:t>
      </w:r>
      <w:r w:rsidR="00C800C0">
        <w:rPr>
          <w:szCs w:val="24"/>
          <w:lang w:val="ru-RU"/>
        </w:rPr>
        <w:t xml:space="preserve">явить </w:t>
      </w:r>
      <w:r>
        <w:rPr>
          <w:szCs w:val="24"/>
          <w:lang w:val="ru-RU"/>
        </w:rPr>
        <w:t>структурные особенности, влияющие на устойчивость таких кластеров, и, как следствие, помочь в интерпретации спектров ЛДИ-МС.</w:t>
      </w:r>
    </w:p>
    <w:sectPr w:rsidR="00C62620" w:rsidSect="00047EB7">
      <w:pgSz w:w="12240" w:h="15840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C6E10" w14:textId="77777777" w:rsidR="009429AB" w:rsidRDefault="009429AB">
      <w:pPr>
        <w:spacing w:line="240" w:lineRule="auto"/>
      </w:pPr>
      <w:r>
        <w:separator/>
      </w:r>
    </w:p>
  </w:endnote>
  <w:endnote w:type="continuationSeparator" w:id="0">
    <w:p w14:paraId="1EF89BEE" w14:textId="77777777" w:rsidR="009429AB" w:rsidRDefault="00942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altName w:val="Segoe Print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FC26" w14:textId="77777777" w:rsidR="009429AB" w:rsidRDefault="009429AB">
      <w:pPr>
        <w:spacing w:after="0"/>
      </w:pPr>
      <w:r>
        <w:separator/>
      </w:r>
    </w:p>
  </w:footnote>
  <w:footnote w:type="continuationSeparator" w:id="0">
    <w:p w14:paraId="3ECA2E1D" w14:textId="77777777" w:rsidR="009429AB" w:rsidRDefault="009429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CD"/>
    <w:rsid w:val="00047EB7"/>
    <w:rsid w:val="002D41A9"/>
    <w:rsid w:val="005752ED"/>
    <w:rsid w:val="006B6315"/>
    <w:rsid w:val="00747AE6"/>
    <w:rsid w:val="00813B2A"/>
    <w:rsid w:val="008D1710"/>
    <w:rsid w:val="009429AB"/>
    <w:rsid w:val="00A02781"/>
    <w:rsid w:val="00A34476"/>
    <w:rsid w:val="00B54FCD"/>
    <w:rsid w:val="00C07D6E"/>
    <w:rsid w:val="00C3070E"/>
    <w:rsid w:val="00C62620"/>
    <w:rsid w:val="00C800C0"/>
    <w:rsid w:val="00CA0E95"/>
    <w:rsid w:val="00CD58B9"/>
    <w:rsid w:val="00CF6D68"/>
    <w:rsid w:val="00D436B9"/>
    <w:rsid w:val="00F63A35"/>
    <w:rsid w:val="0D5F5E5E"/>
    <w:rsid w:val="20A3246C"/>
    <w:rsid w:val="359478E6"/>
    <w:rsid w:val="41A575DC"/>
    <w:rsid w:val="49795D3F"/>
    <w:rsid w:val="56206DD9"/>
    <w:rsid w:val="5CDD77D2"/>
    <w:rsid w:val="63626C83"/>
    <w:rsid w:val="68A65864"/>
    <w:rsid w:val="6C2F050B"/>
    <w:rsid w:val="79A61220"/>
    <w:rsid w:val="7AE9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0FA32"/>
  <w15:docId w15:val="{227B0F2C-CB15-4EB8-BFCC-4716EB27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unhideWhenUsed="1" w:qFormat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Theme="minorEastAsia" w:cstheme="minorBidi"/>
      <w:sz w:val="24"/>
      <w:szCs w:val="22"/>
      <w:lang w:val="en-US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  <w:spacing w:after="200" w:line="276" w:lineRule="auto"/>
    </w:pPr>
    <w:rPr>
      <w:rFonts w:ascii="Courier" w:eastAsiaTheme="minorEastAsia" w:hAnsi="Courier" w:cstheme="minorBidi"/>
      <w:sz w:val="24"/>
      <w:lang w:val="en-US" w:eastAsia="en-US"/>
    </w:rPr>
  </w:style>
  <w:style w:type="paragraph" w:styleId="20">
    <w:name w:val="List Number 2"/>
    <w:basedOn w:val="a"/>
    <w:uiPriority w:val="99"/>
    <w:unhideWhenUsed/>
    <w:qFormat/>
    <w:pPr>
      <w:contextualSpacing/>
    </w:pPr>
  </w:style>
  <w:style w:type="paragraph" w:styleId="40">
    <w:name w:val="List Bullet 4"/>
    <w:basedOn w:val="a"/>
    <w:uiPriority w:val="99"/>
    <w:unhideWhenUsed/>
    <w:qFormat/>
    <w:pPr>
      <w:ind w:left="1080" w:hanging="360"/>
      <w:contextualSpacing/>
    </w:pPr>
  </w:style>
  <w:style w:type="paragraph" w:styleId="a4">
    <w:name w:val="List Number"/>
    <w:basedOn w:val="a"/>
    <w:uiPriority w:val="99"/>
    <w:unhideWhenUsed/>
    <w:qFormat/>
    <w:pPr>
      <w:contextualSpacing/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Bullet"/>
    <w:basedOn w:val="a"/>
    <w:uiPriority w:val="99"/>
    <w:unhideWhenUsed/>
    <w:qFormat/>
    <w:pPr>
      <w:contextualSpacing/>
    </w:pPr>
  </w:style>
  <w:style w:type="paragraph" w:styleId="30">
    <w:name w:val="Body Text 3"/>
    <w:basedOn w:val="a"/>
    <w:uiPriority w:val="99"/>
    <w:unhideWhenUsed/>
    <w:qFormat/>
    <w:pPr>
      <w:spacing w:after="120"/>
    </w:pPr>
    <w:rPr>
      <w:sz w:val="16"/>
      <w:szCs w:val="16"/>
    </w:rPr>
  </w:style>
  <w:style w:type="paragraph" w:styleId="32">
    <w:name w:val="List Bullet 3"/>
    <w:basedOn w:val="a"/>
    <w:uiPriority w:val="99"/>
    <w:unhideWhenUsed/>
    <w:qFormat/>
    <w:pPr>
      <w:ind w:left="720" w:hanging="360"/>
      <w:contextualSpacing/>
    </w:pPr>
  </w:style>
  <w:style w:type="paragraph" w:styleId="a7">
    <w:name w:val="Body Text"/>
    <w:basedOn w:val="a"/>
    <w:uiPriority w:val="99"/>
    <w:unhideWhenUsed/>
    <w:qFormat/>
    <w:pPr>
      <w:spacing w:after="120"/>
    </w:pPr>
  </w:style>
  <w:style w:type="paragraph" w:styleId="33">
    <w:name w:val="List Number 3"/>
    <w:basedOn w:val="a"/>
    <w:uiPriority w:val="99"/>
    <w:unhideWhenUsed/>
    <w:qFormat/>
    <w:pPr>
      <w:contextualSpacing/>
    </w:pPr>
  </w:style>
  <w:style w:type="paragraph" w:styleId="a8">
    <w:name w:val="List Continue"/>
    <w:basedOn w:val="a"/>
    <w:uiPriority w:val="99"/>
    <w:unhideWhenUsed/>
    <w:qFormat/>
    <w:pPr>
      <w:spacing w:after="120"/>
      <w:ind w:left="360"/>
      <w:contextualSpacing/>
    </w:pPr>
  </w:style>
  <w:style w:type="paragraph" w:styleId="22">
    <w:name w:val="List Bullet 2"/>
    <w:basedOn w:val="a"/>
    <w:uiPriority w:val="99"/>
    <w:unhideWhenUsed/>
    <w:qFormat/>
    <w:pPr>
      <w:contextualSpacing/>
    </w:pPr>
  </w:style>
  <w:style w:type="paragraph" w:styleId="a9">
    <w:name w:val="footer"/>
    <w:basedOn w:val="a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a">
    <w:name w:val="header"/>
    <w:basedOn w:val="a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index heading"/>
    <w:basedOn w:val="a"/>
    <w:qFormat/>
    <w:pPr>
      <w:suppressLineNumbers/>
    </w:pPr>
    <w:rPr>
      <w:rFonts w:cs="Noto Sans Devanagari"/>
    </w:rPr>
  </w:style>
  <w:style w:type="paragraph" w:styleId="ac">
    <w:name w:val="Subtitle"/>
    <w:basedOn w:val="a"/>
    <w:next w:val="a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d">
    <w:name w:val="List"/>
    <w:basedOn w:val="a"/>
    <w:uiPriority w:val="99"/>
    <w:unhideWhenUsed/>
    <w:qFormat/>
    <w:pPr>
      <w:ind w:left="360" w:hanging="360"/>
      <w:contextualSpacing/>
    </w:pPr>
  </w:style>
  <w:style w:type="paragraph" w:styleId="23">
    <w:name w:val="Body Text 2"/>
    <w:basedOn w:val="a"/>
    <w:uiPriority w:val="99"/>
    <w:unhideWhenUsed/>
    <w:qFormat/>
    <w:pPr>
      <w:spacing w:after="120" w:line="480" w:lineRule="auto"/>
    </w:pPr>
  </w:style>
  <w:style w:type="paragraph" w:styleId="24">
    <w:name w:val="List Continue 2"/>
    <w:basedOn w:val="a"/>
    <w:uiPriority w:val="99"/>
    <w:unhideWhenUsed/>
    <w:qFormat/>
    <w:pPr>
      <w:spacing w:after="120"/>
      <w:ind w:left="720"/>
      <w:contextualSpacing/>
    </w:pPr>
  </w:style>
  <w:style w:type="paragraph" w:styleId="ae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lang w:eastAsia="zh-CN"/>
    </w:rPr>
  </w:style>
  <w:style w:type="paragraph" w:styleId="34">
    <w:name w:val="List Continue 3"/>
    <w:basedOn w:val="a"/>
    <w:uiPriority w:val="99"/>
    <w:unhideWhenUsed/>
    <w:qFormat/>
    <w:pPr>
      <w:spacing w:after="120"/>
      <w:ind w:left="1080"/>
      <w:contextualSpacing/>
    </w:pPr>
  </w:style>
  <w:style w:type="paragraph" w:styleId="af">
    <w:name w:val="Title"/>
    <w:basedOn w:val="a"/>
    <w:next w:val="a7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Light Shading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2">
    <w:name w:val="Light List"/>
    <w:basedOn w:val="a1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1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1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1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1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1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1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3">
    <w:name w:val="Light Grid"/>
    <w:basedOn w:val="a1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1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1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1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1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1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1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0">
    <w:name w:val="Medium Shading 1"/>
    <w:basedOn w:val="a1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1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1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1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1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1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1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1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1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1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1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1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1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1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1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1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1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1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1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1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1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1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1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1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1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1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1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1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1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1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1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4">
    <w:name w:val="Dark List"/>
    <w:basedOn w:val="a1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1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1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1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1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1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1"/>
    <w:uiPriority w:val="70"/>
    <w:qFormat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5">
    <w:name w:val="Colorful Shading"/>
    <w:basedOn w:val="a1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1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1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1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1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1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1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6">
    <w:name w:val="Colorful List"/>
    <w:basedOn w:val="a1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1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1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1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1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1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1"/>
    <w:uiPriority w:val="72"/>
    <w:qFormat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7">
    <w:name w:val="Colorful Grid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1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Emphasis"/>
    <w:basedOn w:val="a0"/>
    <w:uiPriority w:val="20"/>
    <w:qFormat/>
    <w:rPr>
      <w:i/>
      <w:iCs/>
    </w:rPr>
  </w:style>
  <w:style w:type="character" w:customStyle="1" w:styleId="afa">
    <w:name w:val="Верхний колонтитул Знак"/>
    <w:basedOn w:val="a0"/>
    <w:uiPriority w:val="99"/>
    <w:qFormat/>
  </w:style>
  <w:style w:type="character" w:customStyle="1" w:styleId="afb">
    <w:name w:val="Нижний колонтитул Знак"/>
    <w:basedOn w:val="a0"/>
    <w:uiPriority w:val="99"/>
    <w:qFormat/>
  </w:style>
  <w:style w:type="character" w:customStyle="1" w:styleId="13">
    <w:name w:val="Заголовок 1 Знак"/>
    <w:basedOn w:val="a0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8">
    <w:name w:val="Заголовок 2 Знак"/>
    <w:basedOn w:val="a0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6">
    <w:name w:val="Заголовок 3 Знак"/>
    <w:basedOn w:val="a0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c">
    <w:name w:val="Заголовок Знак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d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e">
    <w:name w:val="Основной текст Знак"/>
    <w:basedOn w:val="a0"/>
    <w:uiPriority w:val="99"/>
    <w:qFormat/>
  </w:style>
  <w:style w:type="character" w:customStyle="1" w:styleId="21">
    <w:name w:val="Заголовок 2 Знак1"/>
    <w:basedOn w:val="a0"/>
    <w:link w:val="2"/>
    <w:uiPriority w:val="99"/>
    <w:qFormat/>
  </w:style>
  <w:style w:type="character" w:customStyle="1" w:styleId="31">
    <w:name w:val="Заголовок 3 Знак1"/>
    <w:basedOn w:val="a0"/>
    <w:link w:val="3"/>
    <w:uiPriority w:val="99"/>
    <w:qFormat/>
    <w:rPr>
      <w:sz w:val="16"/>
      <w:szCs w:val="16"/>
    </w:rPr>
  </w:style>
  <w:style w:type="character" w:customStyle="1" w:styleId="aff">
    <w:name w:val="Текст макроса Знак"/>
    <w:basedOn w:val="a0"/>
    <w:uiPriority w:val="99"/>
    <w:qFormat/>
    <w:rPr>
      <w:rFonts w:ascii="Courier" w:hAnsi="Courier"/>
      <w:sz w:val="20"/>
      <w:szCs w:val="20"/>
    </w:rPr>
  </w:style>
  <w:style w:type="character" w:customStyle="1" w:styleId="29">
    <w:name w:val="Цитата 2 Знак"/>
    <w:basedOn w:val="a0"/>
    <w:uiPriority w:val="29"/>
    <w:qFormat/>
    <w:rPr>
      <w:i/>
      <w:iCs/>
      <w:color w:val="000000" w:themeColor="text1"/>
    </w:rPr>
  </w:style>
  <w:style w:type="character" w:customStyle="1" w:styleId="41">
    <w:name w:val="Заголовок 4 Знак"/>
    <w:basedOn w:val="a0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f0">
    <w:name w:val="Выделенная цитата Знак"/>
    <w:basedOn w:val="a0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Слабое выделение1"/>
    <w:basedOn w:val="a0"/>
    <w:uiPriority w:val="19"/>
    <w:qFormat/>
    <w:rPr>
      <w:i/>
      <w:iCs/>
      <w:color w:val="7F7F7F" w:themeColor="text1" w:themeTint="80"/>
    </w:rPr>
  </w:style>
  <w:style w:type="character" w:customStyle="1" w:styleId="15">
    <w:name w:val="Сильное выделение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Слабая ссылка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7">
    <w:name w:val="Сильная ссылка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Название книги1"/>
    <w:basedOn w:val="a0"/>
    <w:uiPriority w:val="33"/>
    <w:qFormat/>
    <w:rPr>
      <w:b/>
      <w:bCs/>
      <w:smallCaps/>
      <w:spacing w:val="5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ohit Devanagari"/>
    </w:rPr>
  </w:style>
  <w:style w:type="paragraph" w:customStyle="1" w:styleId="aff1">
    <w:name w:val="Верхний и нижний колонтитулы"/>
    <w:basedOn w:val="a"/>
    <w:qFormat/>
  </w:style>
  <w:style w:type="paragraph" w:customStyle="1" w:styleId="aff2">
    <w:name w:val="Колонтитулы"/>
    <w:basedOn w:val="a"/>
    <w:qFormat/>
  </w:style>
  <w:style w:type="paragraph" w:styleId="aff3">
    <w:name w:val="No Spacing"/>
    <w:uiPriority w:val="1"/>
    <w:qFormat/>
    <w:pPr>
      <w:suppressAutoHyphens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2a">
    <w:name w:val="Quote"/>
    <w:basedOn w:val="a"/>
    <w:next w:val="a"/>
    <w:uiPriority w:val="29"/>
    <w:qFormat/>
    <w:rPr>
      <w:i/>
      <w:iCs/>
      <w:color w:val="000000" w:themeColor="text1"/>
    </w:rPr>
  </w:style>
  <w:style w:type="paragraph" w:styleId="aff5">
    <w:name w:val="Intense Quote"/>
    <w:basedOn w:val="a"/>
    <w:next w:val="a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2682</Characters>
  <Application>Microsoft Office Word</Application>
  <DocSecurity>0</DocSecurity>
  <Lines>63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БарОВ</cp:lastModifiedBy>
  <cp:revision>2</cp:revision>
  <dcterms:created xsi:type="dcterms:W3CDTF">2026-04-13T10:37:00Z</dcterms:created>
  <dcterms:modified xsi:type="dcterms:W3CDTF">2026-04-13T10:37:00Z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66DABBFC40DE43138871C5CADE94E63E_13</vt:lpwstr>
  </property>
  <property fmtid="{D5CDD505-2E9C-101B-9397-08002B2CF9AE}" pid="4" name="KSOProductBuildVer">
    <vt:lpwstr>2052-12.1.0.25225</vt:lpwstr>
  </property>
  <property fmtid="{D5CDD505-2E9C-101B-9397-08002B2CF9AE}" pid="5" name="KSOTemplateDocerSaveRecord">
    <vt:lpwstr>eyJoZGlkIjoiMGJjY2JlNjI3MWM5OWE1YWJmYjk1NGU3MDBhYmRlMTkiLCJ1c2VySWQiOiIxOTQ0ODYyNjcifQ==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