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C904618" w:rsidR="00130241" w:rsidRPr="009E7AEA" w:rsidRDefault="000E44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7AEA">
        <w:rPr>
          <w:b/>
          <w:bCs/>
          <w:color w:val="000000"/>
        </w:rPr>
        <w:t>Применение фотоэлектрохимического катализа в синтезе азотсодержащих гетероциклических соединений</w:t>
      </w:r>
    </w:p>
    <w:p w14:paraId="00000002" w14:textId="14D3648B" w:rsidR="00130241" w:rsidRPr="009E7AEA" w:rsidRDefault="000E44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7AEA">
        <w:rPr>
          <w:b/>
          <w:i/>
          <w:color w:val="000000"/>
        </w:rPr>
        <w:t>Хуан Цзюньвэй</w:t>
      </w:r>
    </w:p>
    <w:p w14:paraId="00000003" w14:textId="0FA48E28" w:rsidR="00130241" w:rsidRPr="009E7AE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7AEA">
        <w:rPr>
          <w:i/>
          <w:color w:val="000000"/>
        </w:rPr>
        <w:t xml:space="preserve">Студент, 4 курс </w:t>
      </w:r>
      <w:r w:rsidR="00337E33" w:rsidRPr="009E7AEA">
        <w:rPr>
          <w:i/>
          <w:color w:val="000000"/>
        </w:rPr>
        <w:t>бакалавриата</w:t>
      </w:r>
    </w:p>
    <w:p w14:paraId="2D41C18F" w14:textId="49D01BEB" w:rsidR="00A5691D" w:rsidRPr="009E7AEA" w:rsidRDefault="00036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E7AEA">
        <w:rPr>
          <w:bCs/>
          <w:i/>
          <w:color w:val="000000"/>
        </w:rPr>
        <w:t xml:space="preserve">Университет </w:t>
      </w:r>
      <w:r w:rsidR="00EB1F49" w:rsidRPr="009E7AEA">
        <w:rPr>
          <w:i/>
          <w:color w:val="000000"/>
        </w:rPr>
        <w:t>М</w:t>
      </w:r>
      <w:r w:rsidR="005B07E6" w:rsidRPr="009E7AEA">
        <w:rPr>
          <w:i/>
          <w:color w:val="000000"/>
        </w:rPr>
        <w:t>ГУ</w:t>
      </w:r>
      <w:r w:rsidR="000E44DD" w:rsidRPr="009E7AEA">
        <w:rPr>
          <w:i/>
          <w:color w:val="000000"/>
        </w:rPr>
        <w:t>-ППИ в Шэньчжэне</w:t>
      </w:r>
      <w:r w:rsidR="00EB1F49" w:rsidRPr="009E7AEA">
        <w:rPr>
          <w:i/>
          <w:color w:val="000000"/>
        </w:rPr>
        <w:t>,</w:t>
      </w:r>
      <w:r w:rsidR="00AD7380" w:rsidRPr="009E7AEA">
        <w:rPr>
          <w:i/>
          <w:color w:val="000000"/>
        </w:rPr>
        <w:t xml:space="preserve"> </w:t>
      </w:r>
      <w:r w:rsidR="00391C38" w:rsidRPr="009E7AEA">
        <w:rPr>
          <w:i/>
          <w:color w:val="000000"/>
        </w:rPr>
        <w:t>химический</w:t>
      </w:r>
      <w:r w:rsidR="00EB1F49" w:rsidRPr="009E7AEA">
        <w:rPr>
          <w:i/>
          <w:color w:val="000000"/>
        </w:rPr>
        <w:t xml:space="preserve"> факультет, </w:t>
      </w:r>
      <w:r w:rsidR="000E44DD" w:rsidRPr="009E7AEA">
        <w:rPr>
          <w:i/>
          <w:color w:val="000000"/>
        </w:rPr>
        <w:t>г. Шэньчжэнь</w:t>
      </w:r>
      <w:r w:rsidR="00EB1F49" w:rsidRPr="009E7AEA">
        <w:rPr>
          <w:i/>
          <w:color w:val="000000"/>
        </w:rPr>
        <w:t xml:space="preserve">, </w:t>
      </w:r>
      <w:r w:rsidR="000E44DD" w:rsidRPr="009E7AEA">
        <w:rPr>
          <w:i/>
          <w:color w:val="000000"/>
        </w:rPr>
        <w:t>КНР</w:t>
      </w:r>
      <w:r w:rsidR="000E334E" w:rsidRPr="009E7AEA">
        <w:rPr>
          <w:i/>
          <w:color w:val="000000"/>
        </w:rPr>
        <w:t xml:space="preserve"> </w:t>
      </w:r>
    </w:p>
    <w:p w14:paraId="00000008" w14:textId="5574E537" w:rsidR="00130241" w:rsidRPr="009E7AE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7AEA">
        <w:rPr>
          <w:i/>
          <w:color w:val="000000"/>
        </w:rPr>
        <w:t>E</w:t>
      </w:r>
      <w:r w:rsidR="003B76D6" w:rsidRPr="009E7AEA">
        <w:rPr>
          <w:i/>
          <w:color w:val="000000"/>
        </w:rPr>
        <w:t>-</w:t>
      </w:r>
      <w:r w:rsidRPr="009E7AEA">
        <w:rPr>
          <w:i/>
          <w:color w:val="000000"/>
        </w:rPr>
        <w:t xml:space="preserve">mail: </w:t>
      </w:r>
      <w:hyperlink r:id="rId8">
        <w:r w:rsidR="00DC6A61">
          <w:rPr>
            <w:i/>
            <w:color w:val="000000"/>
            <w:u w:val="single"/>
          </w:rPr>
          <w:t>1366910474@qq.com</w:t>
        </w:r>
      </w:hyperlink>
      <w:r w:rsidRPr="009E7AEA">
        <w:rPr>
          <w:i/>
          <w:color w:val="000000"/>
        </w:rPr>
        <w:t xml:space="preserve"> </w:t>
      </w:r>
    </w:p>
    <w:p w14:paraId="2D846734" w14:textId="60E37494" w:rsidR="009E7AEA" w:rsidRPr="009E7AEA" w:rsidRDefault="005F49B1" w:rsidP="007629E7">
      <w:pPr>
        <w:pStyle w:val="ds-markdown-paragraph"/>
        <w:shd w:val="clear" w:color="auto" w:fill="FFFFFF"/>
        <w:spacing w:before="0" w:beforeAutospacing="0" w:after="240" w:afterAutospacing="0"/>
        <w:ind w:firstLine="720"/>
        <w:jc w:val="both"/>
        <w:rPr>
          <w:rFonts w:ascii="Times New Roman" w:hAnsi="Times New Roman" w:cs="Times New Roman"/>
          <w:color w:val="0F1115"/>
          <w:lang w:val="ru-RU"/>
        </w:rPr>
      </w:pPr>
      <w:r w:rsidRPr="00BA013F">
        <w:rPr>
          <w:rFonts w:ascii="Times New Roman" w:hAnsi="Times New Roman" w:cs="Times New Roman"/>
          <w:color w:val="0F1115"/>
          <w:lang w:val="ru-RU"/>
        </w:rPr>
        <w:t>Межфазный</w:t>
      </w:r>
      <w:r w:rsidR="00855C83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фотоэлектрохимический</w:t>
      </w:r>
      <w:r w:rsidR="00855C83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синтез,</w:t>
      </w:r>
      <w:r w:rsidR="00855C83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который</w:t>
      </w:r>
      <w:r w:rsidR="00855C83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сочетает</w:t>
      </w:r>
      <w:r w:rsidR="00855C83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в</w:t>
      </w:r>
      <w:r w:rsidR="00855C83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себе</w:t>
      </w:r>
      <w:r w:rsidR="00855C83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преимущества</w:t>
      </w:r>
      <w:r w:rsidR="002F5CF5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фотокатализа</w:t>
      </w:r>
      <w:r w:rsidR="002F5CF5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и</w:t>
      </w:r>
      <w:r w:rsidR="002F5CF5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электрокатализа,</w:t>
      </w:r>
      <w:r w:rsidR="002F5CF5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предлагает</w:t>
      </w:r>
      <w:r w:rsidR="002F5CF5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новую</w:t>
      </w:r>
      <w:r w:rsidR="002F5CF5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парадигму</w:t>
      </w:r>
      <w:r w:rsidR="008D0E3F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конструирования</w:t>
      </w:r>
      <w:r w:rsidR="00C3477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органических</w:t>
      </w:r>
      <w:r w:rsidR="00C3477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молекул</w:t>
      </w:r>
      <w:r w:rsidR="00C3477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в</w:t>
      </w:r>
      <w:r w:rsidR="00C3477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мягких</w:t>
      </w:r>
      <w:r w:rsidR="00C3477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условиях.</w:t>
      </w:r>
      <w:r w:rsidR="00C3477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Однако</w:t>
      </w:r>
      <w:r w:rsidR="00C3477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его</w:t>
      </w:r>
      <w:r w:rsidR="00C3477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развитию</w:t>
      </w:r>
      <w:r w:rsidR="00C3477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препятствует</w:t>
      </w:r>
      <w:r w:rsidR="00C3477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несоответствие</w:t>
      </w:r>
      <w:r w:rsidR="00C3477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уровня</w:t>
      </w:r>
      <w:r w:rsidR="00C3477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энергии</w:t>
      </w:r>
      <w:r w:rsidR="00E93F99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между</w:t>
      </w:r>
      <w:r w:rsidR="00E93F99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относительно</w:t>
      </w:r>
      <w:r w:rsidR="008D2E8B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фиксированной</w:t>
      </w:r>
      <w:r w:rsidR="008D2E8B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полосовой</w:t>
      </w:r>
      <w:r w:rsidR="008D2E8B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структурой</w:t>
      </w:r>
      <w:r w:rsidR="008D2E8B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фотоанода</w:t>
      </w:r>
      <w:r w:rsidR="008D2E8B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и</w:t>
      </w:r>
      <w:r w:rsidR="008D2E8B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широкими,</w:t>
      </w:r>
      <w:r w:rsidR="008D2E8B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динамично</w:t>
      </w:r>
      <w:r w:rsidR="00D71621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изменяющимися</w:t>
      </w:r>
      <w:r w:rsidR="003B364E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окислительно-восстановительными</w:t>
      </w:r>
      <w:r w:rsidR="003B364E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потенциалами</w:t>
      </w:r>
      <w:r w:rsidR="003B364E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различных</w:t>
      </w:r>
      <w:r w:rsidR="003B364E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веществ</w:t>
      </w:r>
      <w:r w:rsidR="003B364E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в</w:t>
      </w:r>
      <w:r w:rsidR="003B364E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системе</w:t>
      </w:r>
      <w:r w:rsidR="003B364E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органического</w:t>
      </w:r>
      <w:r w:rsidR="00F80534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синтеза.</w:t>
      </w:r>
      <w:r w:rsidR="00F80534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Для</w:t>
      </w:r>
      <w:r w:rsidR="00F80534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решения</w:t>
      </w:r>
      <w:r w:rsidR="00F80534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этой</w:t>
      </w:r>
      <w:r w:rsidR="00F80534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фундаментальной</w:t>
      </w:r>
      <w:r w:rsidR="00F80534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задачи</w:t>
      </w:r>
      <w:r w:rsidR="00F80534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в рамках</w:t>
      </w:r>
      <w:r w:rsidR="00F80534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данн</w:t>
      </w:r>
      <w:r w:rsidR="00521D47">
        <w:rPr>
          <w:rFonts w:ascii="Times New Roman" w:hAnsi="Times New Roman" w:cs="Times New Roman"/>
          <w:color w:val="0F1115"/>
          <w:lang w:val="ru-RU"/>
        </w:rPr>
        <w:t>ой</w:t>
      </w:r>
      <w:r w:rsidR="00F80534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="00521D47" w:rsidRPr="003E1847">
        <w:rPr>
          <w:rFonts w:ascii="Times New Roman" w:eastAsia="宋体" w:hAnsi="Times New Roman" w:cs="Times New Roman"/>
          <w:color w:val="0F1115"/>
          <w:lang w:val="ru-RU" w:eastAsia="zh-CN"/>
        </w:rPr>
        <w:t>работы</w:t>
      </w:r>
      <w:r w:rsidR="00F80534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предлагается</w:t>
      </w:r>
      <w:r w:rsidR="00C10E6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инновационная</w:t>
      </w:r>
      <w:r w:rsidR="00C10E6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стратегия</w:t>
      </w:r>
      <w:r w:rsidR="00C10E6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"</w:t>
      </w:r>
      <w:r w:rsidR="00C52DD3" w:rsidRPr="00C52DD3">
        <w:rPr>
          <w:rFonts w:ascii="Times New Roman" w:hAnsi="Times New Roman" w:cs="Times New Roman"/>
          <w:color w:val="0F1115"/>
          <w:lang w:val="ru-RU"/>
        </w:rPr>
        <w:t>пул активных интермедиатов</w:t>
      </w:r>
      <w:r w:rsidRPr="00BA013F">
        <w:rPr>
          <w:rFonts w:ascii="Times New Roman" w:hAnsi="Times New Roman" w:cs="Times New Roman"/>
          <w:color w:val="0F1115"/>
          <w:lang w:val="ru-RU"/>
        </w:rPr>
        <w:t>",</w:t>
      </w:r>
      <w:r w:rsidR="00C10E6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включающая</w:t>
      </w:r>
      <w:r w:rsidR="005F74F4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"пространственно-временное</w:t>
      </w:r>
      <w:r w:rsidR="00C10E66" w:rsidRPr="00DC6A61">
        <w:rPr>
          <w:rFonts w:ascii="Times New Roman" w:hAnsi="Times New Roman" w:cs="Times New Roman"/>
          <w:color w:val="0F1115"/>
          <w:lang w:val="ru-RU"/>
        </w:rPr>
        <w:t xml:space="preserve"> </w:t>
      </w:r>
      <w:r w:rsidRPr="00BA013F">
        <w:rPr>
          <w:rFonts w:ascii="Times New Roman" w:hAnsi="Times New Roman" w:cs="Times New Roman"/>
          <w:color w:val="0F1115"/>
          <w:lang w:val="ru-RU"/>
        </w:rPr>
        <w:t>разделение".</w:t>
      </w:r>
      <w:r w:rsidR="00221F7F">
        <w:rPr>
          <w:rFonts w:ascii="Times New Roman" w:hAnsi="Times New Roman" w:cs="Times New Roman"/>
          <w:color w:val="0F1115"/>
          <w:lang w:val="ru-RU"/>
        </w:rPr>
        <w:t xml:space="preserve"> </w:t>
      </w:r>
      <w:r w:rsidR="006A7F47">
        <w:rPr>
          <w:rFonts w:ascii="Times New Roman" w:hAnsi="Times New Roman" w:cs="Times New Roman"/>
          <w:color w:val="0F1115"/>
          <w:lang w:val="ru-RU"/>
        </w:rPr>
        <w:t xml:space="preserve">На основе </w:t>
      </w:r>
      <w:r w:rsidR="00AD7FD6">
        <w:rPr>
          <w:rFonts w:ascii="Times New Roman" w:hAnsi="Times New Roman" w:cs="Times New Roman"/>
          <w:color w:val="0F1115"/>
          <w:lang w:val="ru-RU"/>
        </w:rPr>
        <w:t xml:space="preserve">наших </w:t>
      </w:r>
      <w:r w:rsidR="00386D6D">
        <w:rPr>
          <w:rFonts w:ascii="Times New Roman" w:hAnsi="Times New Roman" w:cs="Times New Roman"/>
          <w:color w:val="0F1115"/>
          <w:lang w:val="ru-RU"/>
        </w:rPr>
        <w:t>предыдущих работ</w:t>
      </w:r>
      <w:r w:rsidR="00AE7F5F" w:rsidRPr="00DC6A61">
        <w:rPr>
          <w:rFonts w:ascii="Times New Roman" w:hAnsi="Times New Roman" w:cs="Times New Roman"/>
          <w:color w:val="0F1115"/>
          <w:lang w:val="ru-RU"/>
        </w:rPr>
        <w:t xml:space="preserve"> [1, 2]</w:t>
      </w:r>
      <w:r w:rsidR="00AA203C" w:rsidRPr="00DC6A61">
        <w:rPr>
          <w:rFonts w:ascii="Times New Roman" w:eastAsia="宋体" w:hAnsi="Times New Roman" w:cs="Times New Roman"/>
          <w:color w:val="0F1115"/>
          <w:lang w:val="ru-RU" w:eastAsia="zh-CN"/>
        </w:rPr>
        <w:t>,</w:t>
      </w:r>
      <w:r w:rsidR="009E7AEA">
        <w:rPr>
          <w:rFonts w:ascii="Times New Roman" w:hAnsi="Times New Roman" w:cs="Times New Roman"/>
          <w:color w:val="0F1115"/>
          <w:lang w:val="ru-RU"/>
        </w:rPr>
        <w:t xml:space="preserve"> </w:t>
      </w:r>
      <w:r w:rsidR="0099165A">
        <w:rPr>
          <w:rStyle w:val="af"/>
          <w:rFonts w:ascii="Times New Roman" w:hAnsi="Times New Roman" w:cs="Times New Roman"/>
          <w:b w:val="0"/>
          <w:bCs w:val="0"/>
          <w:color w:val="0F1115"/>
          <w:lang w:val="ru-RU"/>
        </w:rPr>
        <w:t>ц</w:t>
      </w:r>
      <w:r w:rsidR="009E7AEA" w:rsidRPr="009E7AEA">
        <w:rPr>
          <w:rStyle w:val="af"/>
          <w:rFonts w:ascii="Times New Roman" w:hAnsi="Times New Roman" w:cs="Times New Roman"/>
          <w:b w:val="0"/>
          <w:bCs w:val="0"/>
          <w:color w:val="0F1115"/>
          <w:lang w:val="ru-RU"/>
        </w:rPr>
        <w:t>елью нашей работы</w:t>
      </w:r>
      <w:r w:rsidR="009E7AEA">
        <w:rPr>
          <w:rFonts w:ascii="Times New Roman" w:hAnsi="Times New Roman" w:cs="Times New Roman"/>
          <w:color w:val="0F1115"/>
          <w:lang w:val="ru-RU"/>
        </w:rPr>
        <w:t xml:space="preserve"> </w:t>
      </w:r>
      <w:r w:rsidR="009E7AEA" w:rsidRPr="009E7AEA">
        <w:rPr>
          <w:rFonts w:ascii="Times New Roman" w:hAnsi="Times New Roman" w:cs="Times New Roman"/>
          <w:color w:val="0F1115"/>
          <w:lang w:val="ru-RU"/>
        </w:rPr>
        <w:t xml:space="preserve">является </w:t>
      </w:r>
      <w:r w:rsidR="00EE327F">
        <w:rPr>
          <w:rFonts w:ascii="Times New Roman" w:hAnsi="Times New Roman" w:cs="Times New Roman"/>
          <w:color w:val="0F1115"/>
          <w:lang w:val="ru-RU"/>
        </w:rPr>
        <w:t xml:space="preserve">реализация </w:t>
      </w:r>
      <w:r w:rsidR="00156380">
        <w:rPr>
          <w:rFonts w:ascii="Times New Roman" w:hAnsi="Times New Roman" w:cs="Times New Roman"/>
          <w:color w:val="0F1115"/>
          <w:lang w:val="ru-RU"/>
        </w:rPr>
        <w:t xml:space="preserve">пул </w:t>
      </w:r>
      <w:r w:rsidR="009E7AEA" w:rsidRPr="009E7AEA">
        <w:rPr>
          <w:rFonts w:ascii="Times New Roman" w:hAnsi="Times New Roman" w:cs="Times New Roman"/>
          <w:color w:val="0F1115"/>
          <w:lang w:val="ru-RU"/>
        </w:rPr>
        <w:t>катионов</w:t>
      </w:r>
      <w:r w:rsidR="00927BA0">
        <w:rPr>
          <w:rFonts w:ascii="Times New Roman" w:hAnsi="Times New Roman" w:cs="Times New Roman"/>
          <w:color w:val="0F1115"/>
          <w:lang w:val="ru-RU"/>
        </w:rPr>
        <w:t xml:space="preserve"> </w:t>
      </w:r>
      <w:r w:rsidR="009E7AEA" w:rsidRPr="009E7AEA">
        <w:rPr>
          <w:rFonts w:ascii="Times New Roman" w:hAnsi="Times New Roman" w:cs="Times New Roman"/>
          <w:color w:val="0F1115"/>
          <w:lang w:val="ru-RU"/>
        </w:rPr>
        <w:t>методом фотоэлектросинтеза с использованием более экологичных и мягких условий реакции.</w:t>
      </w:r>
    </w:p>
    <w:p w14:paraId="3F871D98" w14:textId="2CD10597" w:rsidR="00D42542" w:rsidRPr="009E7AEA" w:rsidRDefault="00C648BA" w:rsidP="004B67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  <w:lang w:val="en-US" w:eastAsia="zh-CN"/>
        </w:rPr>
        <w:drawing>
          <wp:inline distT="0" distB="0" distL="0" distR="0" wp14:anchorId="52C326FE" wp14:editId="63FB37C1">
            <wp:extent cx="3975149" cy="2727297"/>
            <wp:effectExtent l="0" t="0" r="635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234" cy="273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5B36C" w14:textId="43851C4E" w:rsidR="00AE349F" w:rsidRPr="009E7AEA" w:rsidRDefault="00AE349F" w:rsidP="004B67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7AEA">
        <w:rPr>
          <w:color w:val="000000"/>
        </w:rPr>
        <w:t xml:space="preserve">Рис. 1. Концепция </w:t>
      </w:r>
      <w:r w:rsidRPr="009E7AEA">
        <w:rPr>
          <w:rFonts w:eastAsia="Gulim"/>
          <w:color w:val="404040"/>
          <w:lang w:eastAsia="ko-KR"/>
        </w:rPr>
        <w:t>«</w:t>
      </w:r>
      <w:r w:rsidRPr="009E7AEA">
        <w:rPr>
          <w:rFonts w:eastAsia="Gulim"/>
          <w:i/>
          <w:iCs/>
          <w:color w:val="404040"/>
          <w:lang w:eastAsia="ko-KR"/>
        </w:rPr>
        <w:t>self-biasing»</w:t>
      </w:r>
      <w:r w:rsidRPr="009E7AEA">
        <w:rPr>
          <w:rFonts w:eastAsia="Gulim"/>
          <w:color w:val="404040"/>
          <w:lang w:eastAsia="ko-KR"/>
        </w:rPr>
        <w:t xml:space="preserve"> фотоэлектрокаталитического органического синтеза</w:t>
      </w:r>
    </w:p>
    <w:p w14:paraId="3D66625A" w14:textId="77777777" w:rsidR="009E7AEA" w:rsidRPr="009E7AEA" w:rsidRDefault="009E7A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</w:p>
    <w:p w14:paraId="0000000E" w14:textId="1D3961B7" w:rsidR="00130241" w:rsidRPr="00AF6B1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_GoBack"/>
      <w:bookmarkEnd w:id="0"/>
      <w:r w:rsidRPr="00AF6B15">
        <w:rPr>
          <w:b/>
          <w:color w:val="000000"/>
        </w:rPr>
        <w:t>Литература</w:t>
      </w:r>
    </w:p>
    <w:p w14:paraId="609BD23D" w14:textId="360AC245" w:rsidR="009E7AEA" w:rsidRPr="00106D10" w:rsidRDefault="009E7AEA" w:rsidP="009E7A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E7AEA">
        <w:rPr>
          <w:color w:val="000000"/>
          <w:lang w:val="en-US"/>
        </w:rPr>
        <w:t>1</w:t>
      </w:r>
      <w:r w:rsidR="00106D10">
        <w:rPr>
          <w:color w:val="000000"/>
          <w:lang w:val="en-US"/>
        </w:rPr>
        <w:t xml:space="preserve">. </w:t>
      </w:r>
      <w:r w:rsidRPr="009E7AEA">
        <w:rPr>
          <w:noProof/>
          <w:lang w:val="en-US"/>
        </w:rPr>
        <w:t>Gong</w:t>
      </w:r>
      <w:r w:rsidRPr="009E7AEA">
        <w:rPr>
          <w:rFonts w:eastAsiaTheme="minorEastAsia"/>
          <w:noProof/>
          <w:lang w:val="en-US" w:eastAsia="zh-CN"/>
        </w:rPr>
        <w:t xml:space="preserve"> M.</w:t>
      </w:r>
      <w:r w:rsidRPr="009E7AEA">
        <w:rPr>
          <w:noProof/>
          <w:lang w:val="en-US"/>
        </w:rPr>
        <w:t xml:space="preserve">, Kim J. K., Zhao X., Li Y., Zhang J., Huang M., Wu </w:t>
      </w:r>
      <w:r w:rsidRPr="009E7AEA">
        <w:rPr>
          <w:rFonts w:eastAsiaTheme="minorEastAsia"/>
          <w:noProof/>
          <w:lang w:val="en-US" w:eastAsia="zh-CN"/>
        </w:rPr>
        <w:t>Y. J</w:t>
      </w:r>
      <w:r w:rsidRPr="009E7AEA">
        <w:rPr>
          <w:noProof/>
          <w:lang w:val="en-US"/>
        </w:rPr>
        <w:t xml:space="preserve">. Visible-light-induced </w:t>
      </w:r>
      <w:r w:rsidRPr="009E7AEA">
        <w:rPr>
          <w:noProof/>
        </w:rPr>
        <w:t>α</w:t>
      </w:r>
      <w:r w:rsidRPr="009E7AEA">
        <w:rPr>
          <w:noProof/>
          <w:lang w:val="en-US"/>
        </w:rPr>
        <w:t>-oxyamination of 1,3-dicarbonyls with TEMPO via a photo(electro)catalytic process applying a DSSCanode or in a DSSC system // Green Chem. 2019. Vol. 21. P. 3615–3620.</w:t>
      </w:r>
    </w:p>
    <w:p w14:paraId="54DD5A5C" w14:textId="00D89E6C" w:rsidR="009E7AEA" w:rsidRPr="009E7AEA" w:rsidRDefault="00106D10" w:rsidP="009E7A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>2</w:t>
      </w:r>
      <w:r w:rsidR="009E7AEA" w:rsidRPr="009E7AEA">
        <w:rPr>
          <w:noProof/>
          <w:lang w:val="en-US"/>
        </w:rPr>
        <w:t>. Gong M., Huang M., Li Y., Zhang J., Kim J. K., Kim J. S., Wu Y. Harnessing visible-light energy for unbiased organic photoelectrocatalysis: synthesis of N-bearing fused rings // Green Chem. 2022. Vol. 24. P. 837–845.</w:t>
      </w:r>
    </w:p>
    <w:p w14:paraId="3486C755" w14:textId="3E208DB3" w:rsidR="00116478" w:rsidRPr="009E7AEA" w:rsidRDefault="00116478" w:rsidP="009E7A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9E7AE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EF4E1" w14:textId="77777777" w:rsidR="000D54FF" w:rsidRDefault="000D54FF" w:rsidP="00337E33">
      <w:r>
        <w:separator/>
      </w:r>
    </w:p>
  </w:endnote>
  <w:endnote w:type="continuationSeparator" w:id="0">
    <w:p w14:paraId="56DBC746" w14:textId="77777777" w:rsidR="000D54FF" w:rsidRDefault="000D54FF" w:rsidP="0033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5ECBC" w14:textId="77777777" w:rsidR="000D54FF" w:rsidRDefault="000D54FF" w:rsidP="00337E33">
      <w:r>
        <w:separator/>
      </w:r>
    </w:p>
  </w:footnote>
  <w:footnote w:type="continuationSeparator" w:id="0">
    <w:p w14:paraId="652EF933" w14:textId="77777777" w:rsidR="000D54FF" w:rsidRDefault="000D54FF" w:rsidP="00337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D2779"/>
    <w:multiLevelType w:val="multilevel"/>
    <w:tmpl w:val="ECE8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6D2F"/>
    <w:rsid w:val="00063966"/>
    <w:rsid w:val="00075D6E"/>
    <w:rsid w:val="00086081"/>
    <w:rsid w:val="0009449A"/>
    <w:rsid w:val="00094FD0"/>
    <w:rsid w:val="00095B95"/>
    <w:rsid w:val="000D54FF"/>
    <w:rsid w:val="000D66A2"/>
    <w:rsid w:val="000E334E"/>
    <w:rsid w:val="000E44DD"/>
    <w:rsid w:val="000E4FD6"/>
    <w:rsid w:val="00101A1C"/>
    <w:rsid w:val="00103657"/>
    <w:rsid w:val="00106375"/>
    <w:rsid w:val="00106D10"/>
    <w:rsid w:val="00107AA3"/>
    <w:rsid w:val="00116478"/>
    <w:rsid w:val="00130241"/>
    <w:rsid w:val="00151A5D"/>
    <w:rsid w:val="00156380"/>
    <w:rsid w:val="001976B1"/>
    <w:rsid w:val="001C047B"/>
    <w:rsid w:val="001E2EE5"/>
    <w:rsid w:val="001E61C2"/>
    <w:rsid w:val="001F0493"/>
    <w:rsid w:val="00221F7F"/>
    <w:rsid w:val="0022260A"/>
    <w:rsid w:val="002264EE"/>
    <w:rsid w:val="0023307C"/>
    <w:rsid w:val="002B1CD0"/>
    <w:rsid w:val="002F5CF5"/>
    <w:rsid w:val="0031335B"/>
    <w:rsid w:val="0031361E"/>
    <w:rsid w:val="00337E33"/>
    <w:rsid w:val="00344930"/>
    <w:rsid w:val="00373E2D"/>
    <w:rsid w:val="00386D6D"/>
    <w:rsid w:val="00391C38"/>
    <w:rsid w:val="003B364E"/>
    <w:rsid w:val="003B76D6"/>
    <w:rsid w:val="003D09AD"/>
    <w:rsid w:val="003E1847"/>
    <w:rsid w:val="003E2601"/>
    <w:rsid w:val="003F4E6B"/>
    <w:rsid w:val="00414D96"/>
    <w:rsid w:val="00437DED"/>
    <w:rsid w:val="004417EB"/>
    <w:rsid w:val="004A26A3"/>
    <w:rsid w:val="004B67F5"/>
    <w:rsid w:val="004D5D45"/>
    <w:rsid w:val="004F0EDF"/>
    <w:rsid w:val="00516D65"/>
    <w:rsid w:val="00521D47"/>
    <w:rsid w:val="00522BF1"/>
    <w:rsid w:val="00590166"/>
    <w:rsid w:val="00597611"/>
    <w:rsid w:val="005B07E6"/>
    <w:rsid w:val="005B1302"/>
    <w:rsid w:val="005D022B"/>
    <w:rsid w:val="005E5BE9"/>
    <w:rsid w:val="005F49B1"/>
    <w:rsid w:val="005F74F4"/>
    <w:rsid w:val="00665279"/>
    <w:rsid w:val="0069427D"/>
    <w:rsid w:val="006A7F47"/>
    <w:rsid w:val="006F7A19"/>
    <w:rsid w:val="00705378"/>
    <w:rsid w:val="007213E1"/>
    <w:rsid w:val="00744983"/>
    <w:rsid w:val="007629E7"/>
    <w:rsid w:val="00775389"/>
    <w:rsid w:val="00797838"/>
    <w:rsid w:val="007A1AFC"/>
    <w:rsid w:val="007C1E05"/>
    <w:rsid w:val="007C36D8"/>
    <w:rsid w:val="007F2744"/>
    <w:rsid w:val="00855C83"/>
    <w:rsid w:val="008931BE"/>
    <w:rsid w:val="00896FEB"/>
    <w:rsid w:val="008A4B6C"/>
    <w:rsid w:val="008C67E3"/>
    <w:rsid w:val="008D0E3F"/>
    <w:rsid w:val="008D2E8B"/>
    <w:rsid w:val="00912C3A"/>
    <w:rsid w:val="00914205"/>
    <w:rsid w:val="00921D45"/>
    <w:rsid w:val="00927BA0"/>
    <w:rsid w:val="009352FD"/>
    <w:rsid w:val="009426C0"/>
    <w:rsid w:val="0096543E"/>
    <w:rsid w:val="00972EB7"/>
    <w:rsid w:val="00980A65"/>
    <w:rsid w:val="0099165A"/>
    <w:rsid w:val="009A66DB"/>
    <w:rsid w:val="009B2F80"/>
    <w:rsid w:val="009B3300"/>
    <w:rsid w:val="009E7AEA"/>
    <w:rsid w:val="009F3380"/>
    <w:rsid w:val="00A02163"/>
    <w:rsid w:val="00A109C0"/>
    <w:rsid w:val="00A314FE"/>
    <w:rsid w:val="00A51541"/>
    <w:rsid w:val="00A550A1"/>
    <w:rsid w:val="00A5691D"/>
    <w:rsid w:val="00A94391"/>
    <w:rsid w:val="00AA1D62"/>
    <w:rsid w:val="00AA203C"/>
    <w:rsid w:val="00AD708A"/>
    <w:rsid w:val="00AD7380"/>
    <w:rsid w:val="00AD7FD6"/>
    <w:rsid w:val="00AE349F"/>
    <w:rsid w:val="00AE7F5F"/>
    <w:rsid w:val="00AF6B15"/>
    <w:rsid w:val="00B65E9C"/>
    <w:rsid w:val="00B74A52"/>
    <w:rsid w:val="00B97AE9"/>
    <w:rsid w:val="00BA013F"/>
    <w:rsid w:val="00BF36F8"/>
    <w:rsid w:val="00BF4622"/>
    <w:rsid w:val="00C10E66"/>
    <w:rsid w:val="00C2243E"/>
    <w:rsid w:val="00C34776"/>
    <w:rsid w:val="00C36346"/>
    <w:rsid w:val="00C44C7E"/>
    <w:rsid w:val="00C52DD3"/>
    <w:rsid w:val="00C648BA"/>
    <w:rsid w:val="00C844E2"/>
    <w:rsid w:val="00CD00B1"/>
    <w:rsid w:val="00D22306"/>
    <w:rsid w:val="00D36D5B"/>
    <w:rsid w:val="00D37D84"/>
    <w:rsid w:val="00D42542"/>
    <w:rsid w:val="00D71621"/>
    <w:rsid w:val="00D8121C"/>
    <w:rsid w:val="00DC6A61"/>
    <w:rsid w:val="00DD47C4"/>
    <w:rsid w:val="00E07ECB"/>
    <w:rsid w:val="00E22189"/>
    <w:rsid w:val="00E500F8"/>
    <w:rsid w:val="00E74069"/>
    <w:rsid w:val="00E81D35"/>
    <w:rsid w:val="00E93F99"/>
    <w:rsid w:val="00EA1918"/>
    <w:rsid w:val="00EB1F49"/>
    <w:rsid w:val="00ED06B4"/>
    <w:rsid w:val="00EE0C80"/>
    <w:rsid w:val="00EE327F"/>
    <w:rsid w:val="00EE3AE7"/>
    <w:rsid w:val="00EE5DC2"/>
    <w:rsid w:val="00F517B7"/>
    <w:rsid w:val="00F55054"/>
    <w:rsid w:val="00F80534"/>
    <w:rsid w:val="00F865B3"/>
    <w:rsid w:val="00F94A53"/>
    <w:rsid w:val="00FA2140"/>
    <w:rsid w:val="00FB1509"/>
    <w:rsid w:val="00FF1903"/>
    <w:rsid w:val="00F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出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37E33"/>
    <w:pPr>
      <w:tabs>
        <w:tab w:val="center" w:pos="4513"/>
        <w:tab w:val="right" w:pos="9026"/>
      </w:tabs>
      <w:snapToGrid w:val="0"/>
    </w:pPr>
  </w:style>
  <w:style w:type="character" w:customStyle="1" w:styleId="ac">
    <w:name w:val="页眉 字符"/>
    <w:basedOn w:val="a0"/>
    <w:link w:val="ab"/>
    <w:uiPriority w:val="99"/>
    <w:rsid w:val="00337E3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37E33"/>
    <w:pPr>
      <w:tabs>
        <w:tab w:val="center" w:pos="4513"/>
        <w:tab w:val="right" w:pos="9026"/>
      </w:tabs>
      <w:snapToGrid w:val="0"/>
    </w:pPr>
  </w:style>
  <w:style w:type="character" w:customStyle="1" w:styleId="ae">
    <w:name w:val="页脚 字符"/>
    <w:basedOn w:val="a0"/>
    <w:link w:val="ad"/>
    <w:uiPriority w:val="99"/>
    <w:rsid w:val="00337E33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9E7AEA"/>
    <w:rPr>
      <w:b/>
      <w:bCs/>
    </w:rPr>
  </w:style>
  <w:style w:type="paragraph" w:customStyle="1" w:styleId="ds-markdown-paragraph">
    <w:name w:val="ds-markdown-paragraph"/>
    <w:basedOn w:val="a"/>
    <w:rsid w:val="009E7AEA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character" w:styleId="af0">
    <w:name w:val="Emphasis"/>
    <w:basedOn w:val="a0"/>
    <w:uiPriority w:val="20"/>
    <w:qFormat/>
    <w:rsid w:val="009E7AEA"/>
    <w:rPr>
      <w:i/>
      <w:iCs/>
    </w:rPr>
  </w:style>
  <w:style w:type="paragraph" w:customStyle="1" w:styleId="s3">
    <w:name w:val="s3"/>
    <w:basedOn w:val="a"/>
    <w:rsid w:val="00A550A1"/>
    <w:pPr>
      <w:spacing w:before="100" w:beforeAutospacing="1" w:after="100" w:afterAutospacing="1"/>
    </w:pPr>
    <w:rPr>
      <w:rFonts w:ascii="宋体" w:eastAsia="宋体" w:hAnsi="宋体" w:cs="宋体"/>
      <w:lang w:val="en-US" w:eastAsia="zh-CN"/>
    </w:rPr>
  </w:style>
  <w:style w:type="character" w:customStyle="1" w:styleId="s2">
    <w:name w:val="s2"/>
    <w:basedOn w:val="a0"/>
    <w:rsid w:val="00A550A1"/>
  </w:style>
  <w:style w:type="character" w:customStyle="1" w:styleId="apple-converted-space">
    <w:name w:val="apple-converted-space"/>
    <w:basedOn w:val="a0"/>
    <w:rsid w:val="00A5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B1D95F-2DC0-4D69-923E-530DEE4C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1465</Characters>
  <Application>Microsoft Office Word</Application>
  <DocSecurity>0</DocSecurity>
  <Lines>27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BarOV</dc:creator>
  <cp:lastModifiedBy>黄俊玮</cp:lastModifiedBy>
  <cp:revision>5</cp:revision>
  <cp:lastPrinted>2026-01-28T14:24:00Z</cp:lastPrinted>
  <dcterms:created xsi:type="dcterms:W3CDTF">2026-04-03T16:28:00Z</dcterms:created>
  <dcterms:modified xsi:type="dcterms:W3CDTF">2026-04-04T05:34:00Z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