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B866B" w14:textId="77777777" w:rsidR="000B3EFF" w:rsidRPr="00FA12F2" w:rsidRDefault="000B3EFF" w:rsidP="000B3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A12F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Синтез и исследование галогенокупратов (I) </w:t>
      </w:r>
    </w:p>
    <w:p w14:paraId="0B909536" w14:textId="77777777" w:rsidR="000B3EFF" w:rsidRPr="00FA12F2" w:rsidRDefault="000B3EFF" w:rsidP="000B3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A12F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 диаммониевыми органическими катионами</w:t>
      </w:r>
    </w:p>
    <w:p w14:paraId="4337B1A5" w14:textId="516C15B6" w:rsidR="00154448" w:rsidRPr="00FA12F2" w:rsidRDefault="00154448" w:rsidP="001544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12F2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Лянь Чо</w:t>
      </w:r>
      <w:r w:rsidRPr="00FA12F2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  <w:lang w:val="ru-RU"/>
        </w:rPr>
        <w:t>1</w:t>
      </w:r>
    </w:p>
    <w:p w14:paraId="4AA6D803" w14:textId="77777777" w:rsidR="00154448" w:rsidRPr="00FA12F2" w:rsidRDefault="00154448" w:rsidP="001544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FA12F2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ru-RU"/>
        </w:rPr>
        <w:t>1</w:t>
      </w:r>
      <w:r w:rsidRPr="00FA12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A12F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Студент 4 курса бакалавриата,</w:t>
      </w:r>
      <w:r w:rsidRPr="00FA12F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br/>
        <w:t xml:space="preserve">Факультет наук о материалах, Университет МГУ-ППИ в Шэньчжэне </w:t>
      </w:r>
    </w:p>
    <w:p w14:paraId="7DB9D975" w14:textId="03102410" w:rsidR="00154448" w:rsidRPr="00FA12F2" w:rsidRDefault="00154448" w:rsidP="001544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12F2">
        <w:rPr>
          <w:rFonts w:ascii="Times New Roman" w:hAnsi="Times New Roman" w:cs="Times New Roman"/>
          <w:i/>
          <w:color w:val="000000"/>
          <w:sz w:val="24"/>
          <w:szCs w:val="24"/>
        </w:rPr>
        <w:t>E</w:t>
      </w:r>
      <w:r w:rsidRPr="00FA12F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-</w:t>
      </w:r>
      <w:r w:rsidRPr="00FA12F2">
        <w:rPr>
          <w:rFonts w:ascii="Times New Roman" w:hAnsi="Times New Roman" w:cs="Times New Roman"/>
          <w:i/>
          <w:color w:val="000000"/>
          <w:sz w:val="24"/>
          <w:szCs w:val="24"/>
        </w:rPr>
        <w:t>mail</w:t>
      </w:r>
      <w:r w:rsidRPr="00FA12F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: </w:t>
      </w:r>
      <w:r w:rsidRPr="00FA12F2">
        <w:rPr>
          <w:rFonts w:ascii="Times New Roman" w:hAnsi="Times New Roman" w:cs="Times New Roman" w:hint="eastAsia"/>
          <w:i/>
          <w:color w:val="000000"/>
          <w:sz w:val="24"/>
          <w:szCs w:val="24"/>
          <w:u w:val="single"/>
          <w:lang w:val="ru-RU"/>
        </w:rPr>
        <w:t>lianchuo2022</w:t>
      </w:r>
      <w:r w:rsidRPr="00FA12F2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ru-RU"/>
        </w:rPr>
        <w:t>@163.</w:t>
      </w:r>
      <w:r w:rsidRPr="00FA12F2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com</w:t>
      </w:r>
      <w:r w:rsidRPr="00FA12F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</w:p>
    <w:p w14:paraId="178AFCAA" w14:textId="77777777" w:rsidR="00154448" w:rsidRPr="00FA12F2" w:rsidRDefault="00154448" w:rsidP="00460C4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8235357" w14:textId="037D6E4A" w:rsidR="00460C41" w:rsidRPr="002A5AB6" w:rsidRDefault="00460C41" w:rsidP="002A5AB6">
      <w:pPr>
        <w:ind w:firstLine="397"/>
        <w:rPr>
          <w:rFonts w:ascii="Times New Roman" w:hAnsi="Times New Roman" w:cs="Times New Roman" w:hint="eastAsia"/>
          <w:sz w:val="24"/>
          <w:szCs w:val="24"/>
          <w:lang w:val="ru-RU"/>
        </w:rPr>
      </w:pPr>
      <w:r w:rsidRPr="00FA12F2">
        <w:rPr>
          <w:rFonts w:ascii="Times New Roman" w:hAnsi="Times New Roman" w:cs="Times New Roman"/>
          <w:sz w:val="24"/>
          <w:szCs w:val="24"/>
          <w:lang w:val="ru-RU"/>
        </w:rPr>
        <w:t>Органо-неорганические гибридные люминесцентные материалы широко исследуются благодаря их структурному разнообразию и перспективам применения</w:t>
      </w:r>
      <w:r w:rsidR="002A4B2F" w:rsidRPr="00FA12F2">
        <w:rPr>
          <w:rFonts w:ascii="Times New Roman" w:hAnsi="Times New Roman" w:cs="Times New Roman"/>
          <w:sz w:val="24"/>
          <w:szCs w:val="24"/>
          <w:lang w:val="ru-RU"/>
        </w:rPr>
        <w:t xml:space="preserve"> в различных областях, включая сцинтилляторы и источники излучения</w:t>
      </w:r>
      <w:r w:rsidRPr="00FA12F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A4B2F" w:rsidRPr="00FA12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A12F2">
        <w:rPr>
          <w:rFonts w:ascii="Times New Roman" w:hAnsi="Times New Roman" w:cs="Times New Roman"/>
          <w:sz w:val="24"/>
          <w:szCs w:val="24"/>
          <w:lang w:val="ru-RU"/>
        </w:rPr>
        <w:t xml:space="preserve">По сравнению с традиционными люминесцентными материалами (такими как материалы, содержащие </w:t>
      </w:r>
      <w:r w:rsidRPr="00FA12F2">
        <w:rPr>
          <w:rFonts w:ascii="Times New Roman" w:hAnsi="Times New Roman" w:cs="Times New Roman"/>
          <w:sz w:val="24"/>
          <w:szCs w:val="24"/>
        </w:rPr>
        <w:t>Cd</w:t>
      </w:r>
      <w:r w:rsidRPr="00FA12F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A12F2">
        <w:rPr>
          <w:rFonts w:ascii="Times New Roman" w:hAnsi="Times New Roman" w:cs="Times New Roman"/>
          <w:sz w:val="24"/>
          <w:szCs w:val="24"/>
        </w:rPr>
        <w:t>Pb</w:t>
      </w:r>
      <w:r w:rsidRPr="00FA12F2">
        <w:rPr>
          <w:rFonts w:ascii="Times New Roman" w:hAnsi="Times New Roman" w:cs="Times New Roman"/>
          <w:sz w:val="24"/>
          <w:szCs w:val="24"/>
          <w:lang w:val="ru-RU"/>
        </w:rPr>
        <w:t xml:space="preserve"> и редкоземельные элементы), галогениды меди(</w:t>
      </w:r>
      <w:r w:rsidRPr="00FA12F2">
        <w:rPr>
          <w:rFonts w:ascii="Times New Roman" w:hAnsi="Times New Roman" w:cs="Times New Roman"/>
          <w:sz w:val="24"/>
          <w:szCs w:val="24"/>
        </w:rPr>
        <w:t>I</w:t>
      </w:r>
      <w:r w:rsidRPr="00FA12F2">
        <w:rPr>
          <w:rFonts w:ascii="Times New Roman" w:hAnsi="Times New Roman" w:cs="Times New Roman"/>
          <w:sz w:val="24"/>
          <w:szCs w:val="24"/>
          <w:lang w:val="ru-RU"/>
        </w:rPr>
        <w:t xml:space="preserve">) обладают рядом преимуществ, </w:t>
      </w:r>
      <w:r w:rsidR="002A4B2F" w:rsidRPr="00FA12F2">
        <w:rPr>
          <w:rFonts w:ascii="Times New Roman" w:hAnsi="Times New Roman" w:cs="Times New Roman"/>
          <w:sz w:val="24"/>
          <w:szCs w:val="24"/>
          <w:lang w:val="ru-RU"/>
        </w:rPr>
        <w:t xml:space="preserve">такими как </w:t>
      </w:r>
      <w:r w:rsidRPr="00FA12F2">
        <w:rPr>
          <w:rFonts w:ascii="Times New Roman" w:hAnsi="Times New Roman" w:cs="Times New Roman"/>
          <w:sz w:val="24"/>
          <w:szCs w:val="24"/>
          <w:lang w:val="ru-RU"/>
        </w:rPr>
        <w:t>низк</w:t>
      </w:r>
      <w:r w:rsidR="002A4B2F" w:rsidRPr="00FA12F2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FA12F2">
        <w:rPr>
          <w:rFonts w:ascii="Times New Roman" w:hAnsi="Times New Roman" w:cs="Times New Roman"/>
          <w:sz w:val="24"/>
          <w:szCs w:val="24"/>
          <w:lang w:val="ru-RU"/>
        </w:rPr>
        <w:t xml:space="preserve"> токсичность, низк</w:t>
      </w:r>
      <w:r w:rsidR="002A4B2F" w:rsidRPr="00FA12F2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FA12F2">
        <w:rPr>
          <w:rFonts w:ascii="Times New Roman" w:hAnsi="Times New Roman" w:cs="Times New Roman"/>
          <w:sz w:val="24"/>
          <w:szCs w:val="24"/>
          <w:lang w:val="ru-RU"/>
        </w:rPr>
        <w:t xml:space="preserve"> стоимость и </w:t>
      </w:r>
      <w:r w:rsidR="002A4B2F" w:rsidRPr="00FA12F2">
        <w:rPr>
          <w:rFonts w:ascii="Times New Roman" w:hAnsi="Times New Roman" w:cs="Times New Roman"/>
          <w:sz w:val="24"/>
          <w:szCs w:val="24"/>
          <w:lang w:val="ru-RU"/>
        </w:rPr>
        <w:t xml:space="preserve">интенсивная </w:t>
      </w:r>
      <w:r w:rsidRPr="00FA12F2">
        <w:rPr>
          <w:rFonts w:ascii="Times New Roman" w:hAnsi="Times New Roman" w:cs="Times New Roman"/>
          <w:sz w:val="24"/>
          <w:szCs w:val="24"/>
          <w:lang w:val="ru-RU"/>
        </w:rPr>
        <w:t>люминесцен</w:t>
      </w:r>
      <w:r w:rsidR="002A4B2F" w:rsidRPr="00FA12F2">
        <w:rPr>
          <w:rFonts w:ascii="Times New Roman" w:hAnsi="Times New Roman" w:cs="Times New Roman"/>
          <w:sz w:val="24"/>
          <w:szCs w:val="24"/>
          <w:lang w:val="ru-RU"/>
        </w:rPr>
        <w:t>ция</w:t>
      </w:r>
      <w:r w:rsidRPr="00FA12F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A5AB6" w:rsidRPr="002A5AB6">
        <w:rPr>
          <w:color w:val="000000"/>
          <w:lang w:val="ru-RU"/>
        </w:rPr>
        <w:t xml:space="preserve"> </w:t>
      </w:r>
      <w:r w:rsidR="002A5AB6" w:rsidRPr="002A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[1]</w:t>
      </w:r>
    </w:p>
    <w:p w14:paraId="6E410067" w14:textId="5D55A9F7" w:rsidR="00460C41" w:rsidRPr="00FA12F2" w:rsidRDefault="00460C41" w:rsidP="002A5AB6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FA12F2">
        <w:rPr>
          <w:rFonts w:ascii="Times New Roman" w:hAnsi="Times New Roman" w:cs="Times New Roman"/>
          <w:sz w:val="24"/>
          <w:szCs w:val="24"/>
          <w:lang w:val="ru-RU"/>
        </w:rPr>
        <w:t xml:space="preserve">Целью данной работы является синтез новых </w:t>
      </w:r>
      <w:r w:rsidR="00DE0E82" w:rsidRPr="00FA12F2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галогенокупрат</w:t>
      </w:r>
      <w:r w:rsidR="002A4B2F" w:rsidRPr="00FA12F2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ов</w:t>
      </w:r>
      <w:r w:rsidRPr="00FA12F2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FA12F2">
        <w:rPr>
          <w:rFonts w:ascii="Times New Roman" w:hAnsi="Times New Roman" w:cs="Times New Roman"/>
          <w:sz w:val="24"/>
          <w:szCs w:val="24"/>
        </w:rPr>
        <w:t>I</w:t>
      </w:r>
      <w:r w:rsidRPr="00FA12F2">
        <w:rPr>
          <w:rFonts w:ascii="Times New Roman" w:hAnsi="Times New Roman" w:cs="Times New Roman"/>
          <w:sz w:val="24"/>
          <w:szCs w:val="24"/>
          <w:lang w:val="ru-RU"/>
        </w:rPr>
        <w:t>), содержащих органические диаммониевые катионы, а также исследование влияния их структуры на люминесцентные свойства.</w:t>
      </w:r>
    </w:p>
    <w:p w14:paraId="37CE7D09" w14:textId="66EF05B3" w:rsidR="00460C41" w:rsidRPr="00FA12F2" w:rsidRDefault="002A4B2F" w:rsidP="002A5AB6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FA12F2">
        <w:rPr>
          <w:rFonts w:ascii="Times New Roman" w:hAnsi="Times New Roman" w:cs="Times New Roman"/>
          <w:sz w:val="24"/>
          <w:szCs w:val="24"/>
          <w:lang w:val="ru-RU"/>
        </w:rPr>
        <w:t xml:space="preserve">В работе </w:t>
      </w:r>
      <w:r w:rsidR="00460C41" w:rsidRPr="00FA12F2">
        <w:rPr>
          <w:rFonts w:ascii="Times New Roman" w:hAnsi="Times New Roman" w:cs="Times New Roman"/>
          <w:sz w:val="24"/>
          <w:szCs w:val="24"/>
          <w:lang w:val="ru-RU"/>
        </w:rPr>
        <w:t xml:space="preserve">были синтезированы </w:t>
      </w:r>
      <w:r w:rsidRPr="00FA12F2">
        <w:rPr>
          <w:rFonts w:ascii="Times New Roman" w:hAnsi="Times New Roman" w:cs="Times New Roman"/>
          <w:sz w:val="24"/>
          <w:szCs w:val="24"/>
          <w:lang w:val="ru-RU"/>
        </w:rPr>
        <w:t xml:space="preserve">прекурсоры галогенокупратов – </w:t>
      </w:r>
      <w:r w:rsidR="00460C41" w:rsidRPr="00FA12F2">
        <w:rPr>
          <w:rFonts w:ascii="Times New Roman" w:hAnsi="Times New Roman" w:cs="Times New Roman"/>
          <w:sz w:val="24"/>
          <w:szCs w:val="24"/>
          <w:lang w:val="ru-RU"/>
        </w:rPr>
        <w:t xml:space="preserve">галогениды </w:t>
      </w:r>
      <w:r w:rsidR="00DE0E82" w:rsidRPr="00FA12F2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460C41" w:rsidRPr="00FA12F2">
        <w:rPr>
          <w:rFonts w:ascii="Times New Roman" w:hAnsi="Times New Roman" w:cs="Times New Roman"/>
          <w:sz w:val="24"/>
          <w:szCs w:val="24"/>
          <w:lang w:val="ru-RU"/>
        </w:rPr>
        <w:t xml:space="preserve"> органических солей: [</w:t>
      </w:r>
      <w:r w:rsidR="00460C41" w:rsidRPr="00FA12F2">
        <w:rPr>
          <w:rFonts w:ascii="Times New Roman" w:hAnsi="Times New Roman" w:cs="Times New Roman"/>
          <w:sz w:val="24"/>
          <w:szCs w:val="24"/>
        </w:rPr>
        <w:t>C</w:t>
      </w:r>
      <w:r w:rsidR="00460C41" w:rsidRPr="00FA12F2">
        <w:rPr>
          <w:rFonts w:ascii="Times New Roman" w:hAnsi="Times New Roman" w:cs="Times New Roman"/>
          <w:sz w:val="24"/>
          <w:szCs w:val="24"/>
          <w:lang w:val="ru-RU"/>
        </w:rPr>
        <w:t>₅]</w:t>
      </w:r>
      <w:r w:rsidR="00460C41" w:rsidRPr="00FA12F2">
        <w:rPr>
          <w:rFonts w:ascii="Times New Roman" w:hAnsi="Times New Roman" w:cs="Times New Roman"/>
          <w:sz w:val="24"/>
          <w:szCs w:val="24"/>
        </w:rPr>
        <w:t>X</w:t>
      </w:r>
      <w:r w:rsidR="00460C41" w:rsidRPr="00FA12F2">
        <w:rPr>
          <w:rFonts w:ascii="Times New Roman" w:hAnsi="Times New Roman" w:cs="Times New Roman"/>
          <w:sz w:val="24"/>
          <w:szCs w:val="24"/>
          <w:lang w:val="ru-RU"/>
        </w:rPr>
        <w:t>₂, [</w:t>
      </w:r>
      <w:r w:rsidR="00460C41" w:rsidRPr="00FA12F2">
        <w:rPr>
          <w:rFonts w:ascii="Times New Roman" w:hAnsi="Times New Roman" w:cs="Times New Roman"/>
          <w:sz w:val="24"/>
          <w:szCs w:val="24"/>
        </w:rPr>
        <w:t>C</w:t>
      </w:r>
      <w:r w:rsidR="00460C41" w:rsidRPr="00FA12F2">
        <w:rPr>
          <w:rFonts w:ascii="Times New Roman" w:hAnsi="Times New Roman" w:cs="Times New Roman"/>
          <w:sz w:val="24"/>
          <w:szCs w:val="24"/>
          <w:lang w:val="ru-RU"/>
        </w:rPr>
        <w:t>₆]</w:t>
      </w:r>
      <w:r w:rsidR="00460C41" w:rsidRPr="00FA12F2">
        <w:rPr>
          <w:rFonts w:ascii="Times New Roman" w:hAnsi="Times New Roman" w:cs="Times New Roman"/>
          <w:sz w:val="24"/>
          <w:szCs w:val="24"/>
        </w:rPr>
        <w:t>X</w:t>
      </w:r>
      <w:r w:rsidR="00460C41" w:rsidRPr="00FA12F2">
        <w:rPr>
          <w:rFonts w:ascii="Times New Roman" w:hAnsi="Times New Roman" w:cs="Times New Roman"/>
          <w:sz w:val="24"/>
          <w:szCs w:val="24"/>
          <w:lang w:val="ru-RU"/>
        </w:rPr>
        <w:t>₂, [</w:t>
      </w:r>
      <w:r w:rsidR="00460C41" w:rsidRPr="00FA12F2">
        <w:rPr>
          <w:rFonts w:ascii="Times New Roman" w:hAnsi="Times New Roman" w:cs="Times New Roman"/>
          <w:sz w:val="24"/>
          <w:szCs w:val="24"/>
        </w:rPr>
        <w:t>C</w:t>
      </w:r>
      <w:r w:rsidR="00460C41" w:rsidRPr="00FA12F2">
        <w:rPr>
          <w:rFonts w:ascii="Times New Roman" w:hAnsi="Times New Roman" w:cs="Times New Roman"/>
          <w:sz w:val="24"/>
          <w:szCs w:val="24"/>
          <w:lang w:val="ru-RU"/>
        </w:rPr>
        <w:t>₇]</w:t>
      </w:r>
      <w:r w:rsidR="00460C41" w:rsidRPr="00FA12F2">
        <w:rPr>
          <w:rFonts w:ascii="Times New Roman" w:hAnsi="Times New Roman" w:cs="Times New Roman"/>
          <w:sz w:val="24"/>
          <w:szCs w:val="24"/>
        </w:rPr>
        <w:t>X</w:t>
      </w:r>
      <w:r w:rsidR="00460C41" w:rsidRPr="00FA12F2">
        <w:rPr>
          <w:rFonts w:ascii="Times New Roman" w:hAnsi="Times New Roman" w:cs="Times New Roman"/>
          <w:sz w:val="24"/>
          <w:szCs w:val="24"/>
          <w:lang w:val="ru-RU"/>
        </w:rPr>
        <w:t>₂ (</w:t>
      </w:r>
      <w:r w:rsidR="00460C41" w:rsidRPr="00FA12F2">
        <w:rPr>
          <w:rFonts w:ascii="Times New Roman" w:hAnsi="Times New Roman" w:cs="Times New Roman"/>
          <w:sz w:val="24"/>
          <w:szCs w:val="24"/>
        </w:rPr>
        <w:t>X</w:t>
      </w:r>
      <w:r w:rsidR="00460C41" w:rsidRPr="00FA12F2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r w:rsidR="00460C41" w:rsidRPr="00FA12F2">
        <w:rPr>
          <w:rFonts w:ascii="Times New Roman" w:hAnsi="Times New Roman" w:cs="Times New Roman"/>
          <w:sz w:val="24"/>
          <w:szCs w:val="24"/>
        </w:rPr>
        <w:t>I</w:t>
      </w:r>
      <w:r w:rsidR="00460C41" w:rsidRPr="00FA12F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60C41" w:rsidRPr="00FA12F2">
        <w:rPr>
          <w:rFonts w:ascii="Times New Roman" w:hAnsi="Times New Roman" w:cs="Times New Roman"/>
          <w:sz w:val="24"/>
          <w:szCs w:val="24"/>
        </w:rPr>
        <w:t>Br</w:t>
      </w:r>
      <w:r w:rsidR="00460C41" w:rsidRPr="00FA12F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60C41" w:rsidRPr="00FA12F2">
        <w:rPr>
          <w:rFonts w:ascii="Times New Roman" w:hAnsi="Times New Roman" w:cs="Times New Roman"/>
          <w:sz w:val="24"/>
          <w:szCs w:val="24"/>
        </w:rPr>
        <w:t>Cl</w:t>
      </w:r>
      <w:r w:rsidR="00460C41" w:rsidRPr="00FA12F2">
        <w:rPr>
          <w:rFonts w:ascii="Times New Roman" w:hAnsi="Times New Roman" w:cs="Times New Roman"/>
          <w:sz w:val="24"/>
          <w:szCs w:val="24"/>
          <w:lang w:val="ru-RU"/>
        </w:rPr>
        <w:t>);</w:t>
      </w:r>
      <w:r w:rsidRPr="00FA12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0C41" w:rsidRPr="00FA12F2">
        <w:rPr>
          <w:rFonts w:ascii="Times New Roman" w:hAnsi="Times New Roman" w:cs="Times New Roman"/>
          <w:sz w:val="24"/>
          <w:szCs w:val="24"/>
          <w:lang w:val="ru-RU"/>
        </w:rPr>
        <w:t>кристаллическая структура шести из них была определена методом монокристальной рентгеновской дифракции.</w:t>
      </w:r>
    </w:p>
    <w:p w14:paraId="079F84A9" w14:textId="46BF7D8C" w:rsidR="00460C41" w:rsidRPr="00FA12F2" w:rsidRDefault="002A4B2F" w:rsidP="002A5AB6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FA12F2">
        <w:rPr>
          <w:rFonts w:ascii="Times New Roman" w:hAnsi="Times New Roman" w:cs="Times New Roman"/>
          <w:sz w:val="24"/>
          <w:szCs w:val="24"/>
          <w:lang w:val="ru-RU"/>
        </w:rPr>
        <w:t xml:space="preserve">Используя полученные прекурсоры </w:t>
      </w:r>
      <w:r w:rsidR="00460C41" w:rsidRPr="00FA12F2">
        <w:rPr>
          <w:rFonts w:ascii="Times New Roman" w:hAnsi="Times New Roman" w:cs="Times New Roman"/>
          <w:sz w:val="24"/>
          <w:szCs w:val="24"/>
          <w:lang w:val="ru-RU"/>
        </w:rPr>
        <w:t>путём растворения реагентов в системе ацетонитрил/галогеноводородная кислота с последующей кристаллизацией при охлаждении (при соотношении [</w:t>
      </w:r>
      <w:r w:rsidR="00460C41" w:rsidRPr="00FA12F2">
        <w:rPr>
          <w:rFonts w:ascii="Times New Roman" w:hAnsi="Times New Roman" w:cs="Times New Roman"/>
          <w:sz w:val="24"/>
          <w:szCs w:val="24"/>
        </w:rPr>
        <w:t>C</w:t>
      </w:r>
      <w:r w:rsidR="00460C41" w:rsidRPr="00FA12F2">
        <w:rPr>
          <w:rFonts w:ascii="Times New Roman" w:hAnsi="Times New Roman" w:cs="Times New Roman"/>
          <w:sz w:val="24"/>
          <w:szCs w:val="24"/>
          <w:lang w:val="ru-RU"/>
        </w:rPr>
        <w:t>ₙ]</w:t>
      </w:r>
      <w:r w:rsidR="00460C41" w:rsidRPr="00FA12F2">
        <w:rPr>
          <w:rFonts w:ascii="Times New Roman" w:hAnsi="Times New Roman" w:cs="Times New Roman"/>
          <w:sz w:val="24"/>
          <w:szCs w:val="24"/>
        </w:rPr>
        <w:t>X</w:t>
      </w:r>
      <w:r w:rsidR="00460C41" w:rsidRPr="00FA12F2">
        <w:rPr>
          <w:rFonts w:ascii="Times New Roman" w:hAnsi="Times New Roman" w:cs="Times New Roman"/>
          <w:sz w:val="24"/>
          <w:szCs w:val="24"/>
          <w:lang w:val="ru-RU"/>
        </w:rPr>
        <w:t xml:space="preserve">₂ : </w:t>
      </w:r>
      <w:r w:rsidR="00460C41" w:rsidRPr="00FA12F2">
        <w:rPr>
          <w:rFonts w:ascii="Times New Roman" w:hAnsi="Times New Roman" w:cs="Times New Roman"/>
          <w:sz w:val="24"/>
          <w:szCs w:val="24"/>
        </w:rPr>
        <w:t>CuX</w:t>
      </w:r>
      <w:r w:rsidR="00460C41" w:rsidRPr="00FA12F2">
        <w:rPr>
          <w:rFonts w:ascii="Times New Roman" w:hAnsi="Times New Roman" w:cs="Times New Roman"/>
          <w:sz w:val="24"/>
          <w:szCs w:val="24"/>
          <w:lang w:val="ru-RU"/>
        </w:rPr>
        <w:t xml:space="preserve"> = 2:1 </w:t>
      </w:r>
      <w:r w:rsidR="00460C41" w:rsidRPr="00FA12F2">
        <w:rPr>
          <w:rFonts w:ascii="Times New Roman" w:eastAsia="等线" w:hAnsi="Times New Roman" w:cs="Times New Roman"/>
          <w:sz w:val="24"/>
          <w:szCs w:val="24"/>
          <w:lang w:val="ru-RU"/>
        </w:rPr>
        <w:t>и</w:t>
      </w:r>
      <w:r w:rsidR="00460C41" w:rsidRPr="00FA12F2">
        <w:rPr>
          <w:rFonts w:ascii="Times New Roman" w:hAnsi="Times New Roman" w:cs="Times New Roman"/>
          <w:sz w:val="24"/>
          <w:szCs w:val="24"/>
          <w:lang w:val="ru-RU"/>
        </w:rPr>
        <w:t xml:space="preserve"> 1:1) </w:t>
      </w:r>
      <w:r w:rsidR="00460C41" w:rsidRPr="00FA12F2">
        <w:rPr>
          <w:rFonts w:ascii="Times New Roman" w:eastAsia="等线" w:hAnsi="Times New Roman" w:cs="Times New Roman"/>
          <w:sz w:val="24"/>
          <w:szCs w:val="24"/>
          <w:lang w:val="ru-RU"/>
        </w:rPr>
        <w:t>были</w:t>
      </w:r>
      <w:r w:rsidR="00460C41" w:rsidRPr="00FA12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0C41" w:rsidRPr="00FA12F2">
        <w:rPr>
          <w:rFonts w:ascii="Times New Roman" w:eastAsia="等线" w:hAnsi="Times New Roman" w:cs="Times New Roman"/>
          <w:sz w:val="24"/>
          <w:szCs w:val="24"/>
          <w:lang w:val="ru-RU"/>
        </w:rPr>
        <w:t>успешно</w:t>
      </w:r>
      <w:r w:rsidR="00460C41" w:rsidRPr="00FA12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0C41" w:rsidRPr="00FA12F2">
        <w:rPr>
          <w:rFonts w:ascii="Times New Roman" w:eastAsia="等线" w:hAnsi="Times New Roman" w:cs="Times New Roman"/>
          <w:sz w:val="24"/>
          <w:szCs w:val="24"/>
          <w:lang w:val="ru-RU"/>
        </w:rPr>
        <w:t>получены</w:t>
      </w:r>
      <w:r w:rsidR="00460C41" w:rsidRPr="00FA12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0C41" w:rsidRPr="00FA12F2">
        <w:rPr>
          <w:rFonts w:ascii="Times New Roman" w:eastAsia="等线" w:hAnsi="Times New Roman" w:cs="Times New Roman"/>
          <w:sz w:val="24"/>
          <w:szCs w:val="24"/>
          <w:lang w:val="ru-RU"/>
        </w:rPr>
        <w:t>восемь</w:t>
      </w:r>
      <w:r w:rsidR="00460C41" w:rsidRPr="00FA12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0C41" w:rsidRPr="00FA12F2">
        <w:rPr>
          <w:rFonts w:ascii="Times New Roman" w:eastAsia="等线" w:hAnsi="Times New Roman" w:cs="Times New Roman"/>
          <w:sz w:val="24"/>
          <w:szCs w:val="24"/>
          <w:lang w:val="ru-RU"/>
        </w:rPr>
        <w:t>новых</w:t>
      </w:r>
      <w:r w:rsidR="00460C41" w:rsidRPr="00FA12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0C41" w:rsidRPr="00FA12F2">
        <w:rPr>
          <w:rFonts w:ascii="Times New Roman" w:eastAsia="等线" w:hAnsi="Times New Roman" w:cs="Times New Roman"/>
          <w:sz w:val="24"/>
          <w:szCs w:val="24"/>
          <w:lang w:val="ru-RU"/>
        </w:rPr>
        <w:t>смешанных</w:t>
      </w:r>
      <w:r w:rsidR="00460C41" w:rsidRPr="00FA12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A12F2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галогенокупратов</w:t>
      </w:r>
      <w:r w:rsidRPr="00FA12F2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FA12F2">
        <w:rPr>
          <w:rFonts w:ascii="Times New Roman" w:hAnsi="Times New Roman" w:cs="Times New Roman"/>
          <w:sz w:val="24"/>
          <w:szCs w:val="24"/>
        </w:rPr>
        <w:t>I</w:t>
      </w:r>
      <w:r w:rsidRPr="00FA12F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460C41" w:rsidRPr="00FA12F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60C41" w:rsidRPr="00FA12F2">
        <w:rPr>
          <w:rFonts w:ascii="Times New Roman" w:eastAsia="等线" w:hAnsi="Times New Roman" w:cs="Times New Roman"/>
          <w:sz w:val="24"/>
          <w:szCs w:val="24"/>
          <w:lang w:val="ru-RU"/>
        </w:rPr>
        <w:t>и</w:t>
      </w:r>
      <w:r w:rsidR="00460C41" w:rsidRPr="00FA12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0C41" w:rsidRPr="00FA12F2">
        <w:rPr>
          <w:rFonts w:ascii="Times New Roman" w:eastAsia="等线" w:hAnsi="Times New Roman" w:cs="Times New Roman"/>
          <w:sz w:val="24"/>
          <w:szCs w:val="24"/>
          <w:lang w:val="ru-RU"/>
        </w:rPr>
        <w:t>их</w:t>
      </w:r>
      <w:r w:rsidR="00460C41" w:rsidRPr="00FA12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0C41" w:rsidRPr="00FA12F2">
        <w:rPr>
          <w:rFonts w:ascii="Times New Roman" w:eastAsia="等线" w:hAnsi="Times New Roman" w:cs="Times New Roman"/>
          <w:sz w:val="24"/>
          <w:szCs w:val="24"/>
          <w:lang w:val="ru-RU"/>
        </w:rPr>
        <w:t>кристаллические</w:t>
      </w:r>
      <w:r w:rsidR="00460C41" w:rsidRPr="00FA12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0C41" w:rsidRPr="00FA12F2">
        <w:rPr>
          <w:rFonts w:ascii="Times New Roman" w:eastAsia="等线" w:hAnsi="Times New Roman" w:cs="Times New Roman"/>
          <w:sz w:val="24"/>
          <w:szCs w:val="24"/>
          <w:lang w:val="ru-RU"/>
        </w:rPr>
        <w:t>структуры</w:t>
      </w:r>
      <w:r w:rsidR="00460C41" w:rsidRPr="00FA12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0C41" w:rsidRPr="00FA12F2">
        <w:rPr>
          <w:rFonts w:ascii="Times New Roman" w:eastAsia="等线" w:hAnsi="Times New Roman" w:cs="Times New Roman"/>
          <w:sz w:val="24"/>
          <w:szCs w:val="24"/>
          <w:lang w:val="ru-RU"/>
        </w:rPr>
        <w:t>были</w:t>
      </w:r>
      <w:r w:rsidR="00460C41" w:rsidRPr="00FA12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0C41" w:rsidRPr="00FA12F2">
        <w:rPr>
          <w:rFonts w:ascii="Times New Roman" w:eastAsia="等线" w:hAnsi="Times New Roman" w:cs="Times New Roman"/>
          <w:sz w:val="24"/>
          <w:szCs w:val="24"/>
          <w:lang w:val="ru-RU"/>
        </w:rPr>
        <w:t>определены</w:t>
      </w:r>
      <w:r w:rsidR="00460C41" w:rsidRPr="00FA12F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10718AF" w14:textId="775FF332" w:rsidR="00460C41" w:rsidRPr="00FA12F2" w:rsidRDefault="00460C41" w:rsidP="002A5AB6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FA12F2">
        <w:rPr>
          <w:rFonts w:ascii="Times New Roman" w:hAnsi="Times New Roman" w:cs="Times New Roman"/>
          <w:sz w:val="24"/>
          <w:szCs w:val="24"/>
          <w:lang w:val="ru-RU"/>
        </w:rPr>
        <w:t>Исследование их люминесцентных свойств показало, что энергия излучения в основном определяется типом структурных единиц, тогда как влияние органических катионов относительно невелико.</w:t>
      </w:r>
      <w:r w:rsidR="002A4B2F" w:rsidRPr="00FA12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A12F2">
        <w:rPr>
          <w:rFonts w:ascii="Times New Roman" w:hAnsi="Times New Roman" w:cs="Times New Roman"/>
          <w:sz w:val="24"/>
          <w:szCs w:val="24"/>
          <w:lang w:val="ru-RU"/>
        </w:rPr>
        <w:t>По сравнению с кристаллами с изолированными структурными единицами, кристаллы с цепочечным неорганическим каркасом демонстрируют больший Стоксов сдвиг и более широкие полосы фотолюминесценции.</w:t>
      </w:r>
      <w:r w:rsidR="002A4B2F" w:rsidRPr="00FA12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A12F2">
        <w:rPr>
          <w:rFonts w:ascii="Times New Roman" w:hAnsi="Times New Roman" w:cs="Times New Roman"/>
          <w:sz w:val="24"/>
          <w:szCs w:val="24"/>
          <w:lang w:val="ru-RU"/>
        </w:rPr>
        <w:t>Это согласуется с механизмом люминесценции самозахваченных экситонов (</w:t>
      </w:r>
      <w:r w:rsidRPr="00FA12F2">
        <w:rPr>
          <w:rFonts w:ascii="Times New Roman" w:hAnsi="Times New Roman" w:cs="Times New Roman"/>
          <w:sz w:val="24"/>
          <w:szCs w:val="24"/>
        </w:rPr>
        <w:t>STE</w:t>
      </w:r>
      <w:r w:rsidRPr="00FA12F2">
        <w:rPr>
          <w:rFonts w:ascii="Times New Roman" w:hAnsi="Times New Roman" w:cs="Times New Roman"/>
          <w:sz w:val="24"/>
          <w:szCs w:val="24"/>
          <w:lang w:val="ru-RU"/>
        </w:rPr>
        <w:t>) и свидетельствует о сильном экситон-фононном взаимодействии в системе, а также о значительной релаксации кристаллической решётки в возбуждённом состоянии.</w:t>
      </w:r>
    </w:p>
    <w:p w14:paraId="0BAB771D" w14:textId="77777777" w:rsidR="002A5AB6" w:rsidRDefault="002A5AB6" w:rsidP="002A5AB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3C459A4" w14:textId="2B237E27" w:rsidR="00812822" w:rsidRPr="002F7616" w:rsidRDefault="002A5AB6" w:rsidP="002A5AB6">
      <w:pPr>
        <w:jc w:val="center"/>
        <w:rPr>
          <w:rFonts w:ascii="Times New Roman" w:hAnsi="Times New Roman" w:cs="Times New Roman"/>
          <w:sz w:val="24"/>
          <w:szCs w:val="24"/>
        </w:rPr>
      </w:pPr>
      <w:r w:rsidRPr="002A5AB6">
        <w:rPr>
          <w:rFonts w:ascii="Times New Roman" w:hAnsi="Times New Roman" w:cs="Times New Roman"/>
          <w:b/>
          <w:sz w:val="24"/>
          <w:szCs w:val="24"/>
          <w:lang w:val="ru-RU"/>
        </w:rPr>
        <w:t>Литература</w:t>
      </w:r>
    </w:p>
    <w:p w14:paraId="59DBC437" w14:textId="1B4C2B60" w:rsidR="002A5AB6" w:rsidRPr="002A5AB6" w:rsidRDefault="002A5AB6" w:rsidP="00460C41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1.</w:t>
      </w:r>
      <w:r w:rsidRPr="002A5AB6">
        <w:rPr>
          <w:rFonts w:ascii="Times New Roman" w:hAnsi="Times New Roman" w:cs="Times New Roman"/>
          <w:sz w:val="24"/>
          <w:szCs w:val="24"/>
        </w:rPr>
        <w:t>Dhritiman Banerjee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 w:rsidR="002F761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A5AB6">
        <w:rPr>
          <w:rFonts w:ascii="Times New Roman" w:hAnsi="Times New Roman" w:cs="Times New Roman"/>
          <w:sz w:val="24"/>
          <w:szCs w:val="24"/>
        </w:rPr>
        <w:t>Bayram Saparov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 w:rsidR="002F761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A5AB6">
        <w:rPr>
          <w:rFonts w:ascii="Times New Roman" w:hAnsi="Times New Roman" w:cs="Times New Roman"/>
          <w:sz w:val="24"/>
          <w:szCs w:val="24"/>
        </w:rPr>
        <w:t>Ultrabright Light Emission Properties of All-Inorganic and Hybrid Organic−Inorganic Copper(I) Halides</w:t>
      </w:r>
      <w:r>
        <w:rPr>
          <w:rFonts w:ascii="Times New Roman" w:hAnsi="Times New Roman" w:cs="Times New Roman" w:hint="eastAsia"/>
          <w:sz w:val="24"/>
          <w:szCs w:val="24"/>
        </w:rPr>
        <w:t xml:space="preserve"> // </w:t>
      </w:r>
      <w:r w:rsidRPr="002A5AB6">
        <w:rPr>
          <w:rFonts w:ascii="Times New Roman" w:hAnsi="Times New Roman" w:cs="Times New Roman"/>
          <w:sz w:val="24"/>
          <w:szCs w:val="24"/>
        </w:rPr>
        <w:t>Chem. Mater. 2023, 35, 3364−3385</w:t>
      </w:r>
    </w:p>
    <w:sectPr w:rsidR="002A5AB6" w:rsidRPr="002A5AB6" w:rsidSect="00154448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E1D28" w14:textId="77777777" w:rsidR="00925F62" w:rsidRDefault="00925F62" w:rsidP="00733218">
      <w:pPr>
        <w:rPr>
          <w:rFonts w:hint="eastAsia"/>
        </w:rPr>
      </w:pPr>
      <w:r>
        <w:separator/>
      </w:r>
    </w:p>
  </w:endnote>
  <w:endnote w:type="continuationSeparator" w:id="0">
    <w:p w14:paraId="0A2A6914" w14:textId="77777777" w:rsidR="00925F62" w:rsidRDefault="00925F62" w:rsidP="007332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61582" w14:textId="77777777" w:rsidR="00925F62" w:rsidRDefault="00925F62" w:rsidP="00733218">
      <w:pPr>
        <w:rPr>
          <w:rFonts w:hint="eastAsia"/>
        </w:rPr>
      </w:pPr>
      <w:r>
        <w:separator/>
      </w:r>
    </w:p>
  </w:footnote>
  <w:footnote w:type="continuationSeparator" w:id="0">
    <w:p w14:paraId="69E77DD8" w14:textId="77777777" w:rsidR="00925F62" w:rsidRDefault="00925F62" w:rsidP="0073321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BD"/>
    <w:rsid w:val="000065BD"/>
    <w:rsid w:val="000B3EFF"/>
    <w:rsid w:val="00154448"/>
    <w:rsid w:val="002A4B2F"/>
    <w:rsid w:val="002A5AB6"/>
    <w:rsid w:val="002F7616"/>
    <w:rsid w:val="00460C41"/>
    <w:rsid w:val="00733218"/>
    <w:rsid w:val="00782A58"/>
    <w:rsid w:val="00812822"/>
    <w:rsid w:val="00925F62"/>
    <w:rsid w:val="009F49EF"/>
    <w:rsid w:val="00A61100"/>
    <w:rsid w:val="00DE0E82"/>
    <w:rsid w:val="00FA12F2"/>
    <w:rsid w:val="00FE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42A37"/>
  <w15:chartTrackingRefBased/>
  <w15:docId w15:val="{232026EC-B138-4990-816E-FC53FC05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65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5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5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5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5B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5B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5B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5B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5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6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6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65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65B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065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65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5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65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65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5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5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5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5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5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5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5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65B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3321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3321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33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332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chuo lian</dc:creator>
  <cp:keywords/>
  <dc:description/>
  <cp:lastModifiedBy>chuo lian</cp:lastModifiedBy>
  <cp:revision>4</cp:revision>
  <dcterms:created xsi:type="dcterms:W3CDTF">2026-04-06T04:50:00Z</dcterms:created>
  <dcterms:modified xsi:type="dcterms:W3CDTF">2026-04-06T05:14:00Z</dcterms:modified>
</cp:coreProperties>
</file>