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16B2F" w14:textId="441174D7" w:rsidR="005945D9" w:rsidRPr="001957C1" w:rsidRDefault="005945D9" w:rsidP="005945D9">
      <w:pPr>
        <w:jc w:val="center"/>
        <w:rPr>
          <w:rFonts w:ascii="Times New Roman" w:hAnsi="Times New Roman" w:cs="Times New Roman"/>
          <w:b/>
          <w:bCs/>
        </w:rPr>
      </w:pPr>
      <w:r w:rsidRPr="001957C1">
        <w:rPr>
          <w:rFonts w:ascii="Times New Roman" w:hAnsi="Times New Roman" w:cs="Times New Roman"/>
          <w:b/>
          <w:bCs/>
        </w:rPr>
        <w:t>Вьетнам как перспективный рынок для Российского СПГ</w:t>
      </w:r>
    </w:p>
    <w:p w14:paraId="093B06F1" w14:textId="7F98B094" w:rsidR="005945D9" w:rsidRPr="001957C1" w:rsidRDefault="005945D9" w:rsidP="005945D9">
      <w:pPr>
        <w:jc w:val="center"/>
        <w:rPr>
          <w:rFonts w:ascii="Times New Roman" w:hAnsi="Times New Roman" w:cs="Times New Roman"/>
          <w:i/>
          <w:iCs/>
        </w:rPr>
      </w:pPr>
      <w:r w:rsidRPr="001957C1">
        <w:rPr>
          <w:rFonts w:ascii="Times New Roman" w:hAnsi="Times New Roman" w:cs="Times New Roman"/>
          <w:i/>
          <w:iCs/>
        </w:rPr>
        <w:t>Лоханова К.Д. 3 курс</w:t>
      </w:r>
    </w:p>
    <w:p w14:paraId="6AA72BC0" w14:textId="2E2BAFC7" w:rsidR="005945D9" w:rsidRPr="001957C1" w:rsidRDefault="005945D9" w:rsidP="005945D9">
      <w:pPr>
        <w:jc w:val="center"/>
        <w:rPr>
          <w:rFonts w:ascii="Times New Roman" w:hAnsi="Times New Roman" w:cs="Times New Roman"/>
          <w:i/>
          <w:iCs/>
        </w:rPr>
      </w:pPr>
      <w:r w:rsidRPr="001957C1">
        <w:rPr>
          <w:rFonts w:ascii="Times New Roman" w:hAnsi="Times New Roman" w:cs="Times New Roman"/>
          <w:i/>
          <w:iCs/>
        </w:rPr>
        <w:t xml:space="preserve">Научный руководитель – к.э.н., доц. </w:t>
      </w:r>
      <w:proofErr w:type="spellStart"/>
      <w:r w:rsidRPr="001957C1">
        <w:rPr>
          <w:rFonts w:ascii="Times New Roman" w:hAnsi="Times New Roman" w:cs="Times New Roman"/>
          <w:i/>
          <w:iCs/>
        </w:rPr>
        <w:t>Матиив</w:t>
      </w:r>
      <w:proofErr w:type="spellEnd"/>
      <w:r w:rsidRPr="001957C1">
        <w:rPr>
          <w:rFonts w:ascii="Times New Roman" w:hAnsi="Times New Roman" w:cs="Times New Roman"/>
          <w:i/>
          <w:iCs/>
        </w:rPr>
        <w:t xml:space="preserve"> В.М.</w:t>
      </w:r>
    </w:p>
    <w:p w14:paraId="5C471ED0" w14:textId="2BD38034" w:rsidR="005945D9" w:rsidRPr="001957C1" w:rsidRDefault="005945D9" w:rsidP="005945D9">
      <w:pPr>
        <w:jc w:val="center"/>
        <w:rPr>
          <w:rFonts w:ascii="Times New Roman" w:hAnsi="Times New Roman" w:cs="Times New Roman"/>
          <w:i/>
          <w:iCs/>
        </w:rPr>
      </w:pPr>
      <w:r w:rsidRPr="001957C1">
        <w:rPr>
          <w:rFonts w:ascii="Times New Roman" w:hAnsi="Times New Roman" w:cs="Times New Roman"/>
          <w:i/>
          <w:iCs/>
        </w:rPr>
        <w:t>Кафедра Международного нефтегазового бизнеса</w:t>
      </w:r>
    </w:p>
    <w:p w14:paraId="0DCCCB6C" w14:textId="3E78723C" w:rsidR="005945D9" w:rsidRPr="001957C1" w:rsidRDefault="005945D9" w:rsidP="005945D9">
      <w:pPr>
        <w:jc w:val="center"/>
        <w:rPr>
          <w:rFonts w:ascii="Times New Roman" w:hAnsi="Times New Roman" w:cs="Times New Roman"/>
          <w:i/>
          <w:iCs/>
        </w:rPr>
      </w:pPr>
      <w:r w:rsidRPr="001957C1">
        <w:rPr>
          <w:rFonts w:ascii="Times New Roman" w:hAnsi="Times New Roman" w:cs="Times New Roman"/>
          <w:i/>
          <w:iCs/>
        </w:rPr>
        <w:t>Российский государственный университет нефти и газа им И.М. Губкина</w:t>
      </w:r>
      <w:r w:rsidR="001957C1" w:rsidRPr="001957C1">
        <w:rPr>
          <w:rFonts w:ascii="Times New Roman" w:hAnsi="Times New Roman" w:cs="Times New Roman"/>
          <w:i/>
          <w:iCs/>
        </w:rPr>
        <w:t>\</w:t>
      </w:r>
    </w:p>
    <w:p w14:paraId="36C83B3E" w14:textId="77777777" w:rsidR="001957C1" w:rsidRPr="001957C1" w:rsidRDefault="001957C1" w:rsidP="005945D9">
      <w:pPr>
        <w:jc w:val="center"/>
        <w:rPr>
          <w:rFonts w:ascii="Times New Roman" w:hAnsi="Times New Roman" w:cs="Times New Roman"/>
          <w:i/>
          <w:iCs/>
        </w:rPr>
      </w:pPr>
    </w:p>
    <w:p w14:paraId="1AF48041" w14:textId="32F2EFAB" w:rsidR="005945D9" w:rsidRPr="005945D9" w:rsidRDefault="005945D9" w:rsidP="005945D9">
      <w:pPr>
        <w:rPr>
          <w:rFonts w:ascii="Times New Roman" w:hAnsi="Times New Roman" w:cs="Times New Roman"/>
        </w:rPr>
      </w:pPr>
      <w:r w:rsidRPr="005945D9">
        <w:rPr>
          <w:rFonts w:ascii="Times New Roman" w:hAnsi="Times New Roman" w:cs="Times New Roman"/>
          <w:b/>
          <w:bCs/>
        </w:rPr>
        <w:t>Актуальность темы</w:t>
      </w:r>
      <w:proofErr w:type="gramStart"/>
      <w:r w:rsidRPr="005945D9">
        <w:rPr>
          <w:rFonts w:ascii="Times New Roman" w:hAnsi="Times New Roman" w:cs="Times New Roman"/>
          <w:b/>
          <w:bCs/>
        </w:rPr>
        <w:t>:</w:t>
      </w:r>
      <w:r w:rsidRPr="005945D9">
        <w:rPr>
          <w:rFonts w:ascii="Times New Roman" w:hAnsi="Times New Roman" w:cs="Times New Roman"/>
        </w:rPr>
        <w:t> В условиях</w:t>
      </w:r>
      <w:proofErr w:type="gramEnd"/>
      <w:r w:rsidRPr="005945D9">
        <w:rPr>
          <w:rFonts w:ascii="Times New Roman" w:hAnsi="Times New Roman" w:cs="Times New Roman"/>
        </w:rPr>
        <w:t xml:space="preserve"> переориентации российского топливно-энергетического комплекса на новые рынки Азиатско-Тихоокеанского региона особое значение приобретает поиск и оценка перспективных стран-импортеров.</w:t>
      </w:r>
      <w:r w:rsidR="001957C1">
        <w:rPr>
          <w:rFonts w:ascii="Times New Roman" w:hAnsi="Times New Roman" w:cs="Times New Roman"/>
        </w:rPr>
        <w:t xml:space="preserve"> </w:t>
      </w:r>
      <w:r w:rsidRPr="005945D9">
        <w:rPr>
          <w:rFonts w:ascii="Times New Roman" w:hAnsi="Times New Roman" w:cs="Times New Roman"/>
        </w:rPr>
        <w:t xml:space="preserve">Вьетнам демонстрирует устойчивый экономический рост, что ведет к значительному увеличению спроса на энергоресурсы. При этом собственное производство природного газа в стране стагнирует, а угольная генерация сталкивается с экологическими ограничениями, создавая устойчивый дефицит энергии. Это открывает значительные возможности для экспорта российского СПГ, который обладает конкурентными преимуществами </w:t>
      </w:r>
    </w:p>
    <w:p w14:paraId="30E91116" w14:textId="77777777" w:rsidR="005945D9" w:rsidRPr="005945D9" w:rsidRDefault="005945D9" w:rsidP="005945D9">
      <w:pPr>
        <w:rPr>
          <w:rFonts w:ascii="Times New Roman" w:hAnsi="Times New Roman" w:cs="Times New Roman"/>
        </w:rPr>
      </w:pPr>
      <w:r w:rsidRPr="005945D9">
        <w:rPr>
          <w:rFonts w:ascii="Times New Roman" w:hAnsi="Times New Roman" w:cs="Times New Roman"/>
          <w:b/>
          <w:bCs/>
        </w:rPr>
        <w:t>Цель работы</w:t>
      </w:r>
      <w:proofErr w:type="gramStart"/>
      <w:r w:rsidRPr="005945D9">
        <w:rPr>
          <w:rFonts w:ascii="Times New Roman" w:hAnsi="Times New Roman" w:cs="Times New Roman"/>
          <w:b/>
          <w:bCs/>
        </w:rPr>
        <w:t>:</w:t>
      </w:r>
      <w:r w:rsidRPr="005945D9">
        <w:rPr>
          <w:rFonts w:ascii="Times New Roman" w:hAnsi="Times New Roman" w:cs="Times New Roman"/>
        </w:rPr>
        <w:t> Обосновать</w:t>
      </w:r>
      <w:proofErr w:type="gramEnd"/>
      <w:r w:rsidRPr="005945D9">
        <w:rPr>
          <w:rFonts w:ascii="Times New Roman" w:hAnsi="Times New Roman" w:cs="Times New Roman"/>
        </w:rPr>
        <w:t xml:space="preserve"> перспективность Вьетнама как целевого рынка для экспорта российского сжиженного природного газа и разработать практические рекомендации по его продвижению.</w:t>
      </w:r>
    </w:p>
    <w:p w14:paraId="784139CD" w14:textId="77777777" w:rsidR="005945D9" w:rsidRPr="005945D9" w:rsidRDefault="005945D9" w:rsidP="005945D9">
      <w:pPr>
        <w:rPr>
          <w:rFonts w:ascii="Times New Roman" w:hAnsi="Times New Roman" w:cs="Times New Roman"/>
        </w:rPr>
      </w:pPr>
      <w:r w:rsidRPr="005945D9">
        <w:rPr>
          <w:rFonts w:ascii="Times New Roman" w:hAnsi="Times New Roman" w:cs="Times New Roman"/>
          <w:b/>
          <w:bCs/>
        </w:rPr>
        <w:t>Материалы и методы:</w:t>
      </w:r>
    </w:p>
    <w:p w14:paraId="1152AFA2" w14:textId="77777777" w:rsidR="005945D9" w:rsidRPr="005945D9" w:rsidRDefault="005945D9" w:rsidP="005945D9">
      <w:pPr>
        <w:rPr>
          <w:rFonts w:ascii="Times New Roman" w:hAnsi="Times New Roman" w:cs="Times New Roman"/>
        </w:rPr>
      </w:pPr>
      <w:r w:rsidRPr="005945D9">
        <w:rPr>
          <w:rFonts w:ascii="Times New Roman" w:hAnsi="Times New Roman" w:cs="Times New Roman"/>
          <w:b/>
          <w:bCs/>
        </w:rPr>
        <w:t>Материалы:</w:t>
      </w:r>
    </w:p>
    <w:p w14:paraId="2C289E1D" w14:textId="77777777" w:rsidR="005945D9" w:rsidRPr="005945D9" w:rsidRDefault="005945D9" w:rsidP="005945D9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945D9">
        <w:rPr>
          <w:rFonts w:ascii="Times New Roman" w:hAnsi="Times New Roman" w:cs="Times New Roman"/>
        </w:rPr>
        <w:t xml:space="preserve">Статистические данные международных организаций (МЭА, ОПЕК, UN </w:t>
      </w:r>
      <w:proofErr w:type="spellStart"/>
      <w:r w:rsidRPr="005945D9">
        <w:rPr>
          <w:rFonts w:ascii="Times New Roman" w:hAnsi="Times New Roman" w:cs="Times New Roman"/>
        </w:rPr>
        <w:t>Comtrade</w:t>
      </w:r>
      <w:proofErr w:type="spellEnd"/>
      <w:r w:rsidRPr="005945D9">
        <w:rPr>
          <w:rFonts w:ascii="Times New Roman" w:hAnsi="Times New Roman" w:cs="Times New Roman"/>
        </w:rPr>
        <w:t>).</w:t>
      </w:r>
    </w:p>
    <w:p w14:paraId="2D468438" w14:textId="77777777" w:rsidR="005945D9" w:rsidRPr="005945D9" w:rsidRDefault="005945D9" w:rsidP="005945D9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945D9">
        <w:rPr>
          <w:rFonts w:ascii="Times New Roman" w:hAnsi="Times New Roman" w:cs="Times New Roman"/>
        </w:rPr>
        <w:t>Официальные отчеты и энергетические стратегии Правительства Вьетнама (Вьетнамская энергетическая стратегия до 2030 г. с видением до 2045 г. - PDP8).</w:t>
      </w:r>
    </w:p>
    <w:p w14:paraId="054B2F57" w14:textId="77777777" w:rsidR="005945D9" w:rsidRPr="005945D9" w:rsidRDefault="005945D9" w:rsidP="005945D9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945D9">
        <w:rPr>
          <w:rFonts w:ascii="Times New Roman" w:hAnsi="Times New Roman" w:cs="Times New Roman"/>
        </w:rPr>
        <w:t>Данные российских компаний-экспортеров СПГ («Новатэк», «Газпром»).</w:t>
      </w:r>
    </w:p>
    <w:p w14:paraId="7F88EEED" w14:textId="77777777" w:rsidR="005945D9" w:rsidRPr="005945D9" w:rsidRDefault="005945D9" w:rsidP="005945D9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5945D9">
        <w:rPr>
          <w:rFonts w:ascii="Times New Roman" w:hAnsi="Times New Roman" w:cs="Times New Roman"/>
        </w:rPr>
        <w:t>Научные публикации и статьи в рецензируемых журналах по проблемам мировой энергетики.</w:t>
      </w:r>
    </w:p>
    <w:p w14:paraId="434306D0" w14:textId="77777777" w:rsidR="005945D9" w:rsidRPr="005945D9" w:rsidRDefault="005945D9" w:rsidP="005945D9">
      <w:pPr>
        <w:rPr>
          <w:rFonts w:ascii="Times New Roman" w:hAnsi="Times New Roman" w:cs="Times New Roman"/>
        </w:rPr>
      </w:pPr>
      <w:r w:rsidRPr="005945D9">
        <w:rPr>
          <w:rFonts w:ascii="Times New Roman" w:hAnsi="Times New Roman" w:cs="Times New Roman"/>
          <w:b/>
          <w:bCs/>
        </w:rPr>
        <w:t>Методы:</w:t>
      </w:r>
    </w:p>
    <w:p w14:paraId="66D46CE5" w14:textId="77777777" w:rsidR="005945D9" w:rsidRPr="005945D9" w:rsidRDefault="005945D9" w:rsidP="005945D9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5945D9">
        <w:rPr>
          <w:rFonts w:ascii="Times New Roman" w:hAnsi="Times New Roman" w:cs="Times New Roman"/>
          <w:b/>
          <w:bCs/>
        </w:rPr>
        <w:t>SWOT-анализ:</w:t>
      </w:r>
      <w:r w:rsidRPr="005945D9">
        <w:rPr>
          <w:rFonts w:ascii="Times New Roman" w:hAnsi="Times New Roman" w:cs="Times New Roman"/>
        </w:rPr>
        <w:t> Выявление сильных и слабых сторон российского СПГ, а также возможностей и угроз на вьетнамском рынке.</w:t>
      </w:r>
    </w:p>
    <w:p w14:paraId="7E628154" w14:textId="77777777" w:rsidR="005945D9" w:rsidRPr="005945D9" w:rsidRDefault="005945D9" w:rsidP="005945D9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5945D9">
        <w:rPr>
          <w:rFonts w:ascii="Times New Roman" w:hAnsi="Times New Roman" w:cs="Times New Roman"/>
          <w:b/>
          <w:bCs/>
        </w:rPr>
        <w:t>Экономико-статистический анализ:</w:t>
      </w:r>
      <w:r w:rsidRPr="005945D9">
        <w:rPr>
          <w:rFonts w:ascii="Times New Roman" w:hAnsi="Times New Roman" w:cs="Times New Roman"/>
        </w:rPr>
        <w:t> Анализ динамики спроса на энергоносители, ВВП Вьетнама и прогнозирование импорта СПГ.</w:t>
      </w:r>
    </w:p>
    <w:p w14:paraId="24086230" w14:textId="77777777" w:rsidR="005945D9" w:rsidRPr="005945D9" w:rsidRDefault="005945D9" w:rsidP="005945D9">
      <w:pPr>
        <w:rPr>
          <w:rFonts w:ascii="Times New Roman" w:hAnsi="Times New Roman" w:cs="Times New Roman"/>
        </w:rPr>
      </w:pPr>
      <w:r w:rsidRPr="005945D9">
        <w:rPr>
          <w:rFonts w:ascii="Times New Roman" w:hAnsi="Times New Roman" w:cs="Times New Roman"/>
          <w:b/>
          <w:bCs/>
        </w:rPr>
        <w:t>Результаты:</w:t>
      </w:r>
    </w:p>
    <w:p w14:paraId="7FD455CB" w14:textId="69DED042" w:rsidR="005945D9" w:rsidRPr="005945D9" w:rsidRDefault="005945D9" w:rsidP="005945D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945D9">
        <w:rPr>
          <w:rFonts w:ascii="Times New Roman" w:hAnsi="Times New Roman" w:cs="Times New Roman"/>
        </w:rPr>
        <w:t>Количественно обоснован растущий дефицит газа </w:t>
      </w:r>
    </w:p>
    <w:p w14:paraId="0FEC58A4" w14:textId="7F15C7FC" w:rsidR="005945D9" w:rsidRPr="005945D9" w:rsidRDefault="005945D9" w:rsidP="005945D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945D9">
        <w:rPr>
          <w:rFonts w:ascii="Times New Roman" w:hAnsi="Times New Roman" w:cs="Times New Roman"/>
        </w:rPr>
        <w:t>Выявлены ключевые конкурентные преимущества российского СПГ для вьетнамского рынка</w:t>
      </w:r>
    </w:p>
    <w:p w14:paraId="791143D9" w14:textId="28E361F6" w:rsidR="005945D9" w:rsidRPr="005945D9" w:rsidRDefault="005945D9" w:rsidP="005945D9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5945D9">
        <w:rPr>
          <w:rFonts w:ascii="Times New Roman" w:hAnsi="Times New Roman" w:cs="Times New Roman"/>
        </w:rPr>
        <w:lastRenderedPageBreak/>
        <w:t>Проанализированы основные риски и барьеры</w:t>
      </w:r>
    </w:p>
    <w:p w14:paraId="264F0E63" w14:textId="77777777" w:rsidR="005945D9" w:rsidRPr="005945D9" w:rsidRDefault="005945D9" w:rsidP="005945D9">
      <w:pPr>
        <w:rPr>
          <w:rFonts w:ascii="Times New Roman" w:hAnsi="Times New Roman" w:cs="Times New Roman"/>
        </w:rPr>
      </w:pPr>
      <w:r w:rsidRPr="005945D9">
        <w:rPr>
          <w:rFonts w:ascii="Times New Roman" w:hAnsi="Times New Roman" w:cs="Times New Roman"/>
          <w:b/>
          <w:bCs/>
        </w:rPr>
        <w:t>Заключение</w:t>
      </w:r>
    </w:p>
    <w:p w14:paraId="41E7C188" w14:textId="619A665B" w:rsidR="005945D9" w:rsidRPr="005945D9" w:rsidRDefault="005945D9" w:rsidP="005945D9">
      <w:pPr>
        <w:rPr>
          <w:rFonts w:ascii="Times New Roman" w:hAnsi="Times New Roman" w:cs="Times New Roman"/>
        </w:rPr>
      </w:pPr>
      <w:r w:rsidRPr="005945D9">
        <w:rPr>
          <w:rFonts w:ascii="Times New Roman" w:hAnsi="Times New Roman" w:cs="Times New Roman"/>
        </w:rPr>
        <w:t xml:space="preserve">Вьетнам представляет собой высокоперспективный и стратегически важный рынок для сбыта российского СПГ в среднесрочной и долгосрочной перспективе. </w:t>
      </w:r>
    </w:p>
    <w:p w14:paraId="14F36F27" w14:textId="77777777" w:rsidR="005945D9" w:rsidRDefault="005945D9"/>
    <w:sectPr w:rsidR="00594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062C"/>
    <w:multiLevelType w:val="multilevel"/>
    <w:tmpl w:val="C6BCC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2729CC"/>
    <w:multiLevelType w:val="multilevel"/>
    <w:tmpl w:val="49BC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8154547">
    <w:abstractNumId w:val="1"/>
  </w:num>
  <w:num w:numId="2" w16cid:durableId="1638951557">
    <w:abstractNumId w:val="1"/>
    <w:lvlOverride w:ilvl="1">
      <w:startOverride w:val="1"/>
    </w:lvlOverride>
  </w:num>
  <w:num w:numId="3" w16cid:durableId="72981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5D9"/>
    <w:rsid w:val="001957C1"/>
    <w:rsid w:val="002D202B"/>
    <w:rsid w:val="0059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AB43"/>
  <w15:chartTrackingRefBased/>
  <w15:docId w15:val="{A4FF4B19-B983-4EAB-BB6A-A1DDAAAC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45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4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45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45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45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45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45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45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45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45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45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45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45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45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45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45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45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45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45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45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45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45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45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45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45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45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4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45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45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Лоханова</dc:creator>
  <cp:keywords/>
  <dc:description/>
  <cp:lastModifiedBy>Ксения Лоханова</cp:lastModifiedBy>
  <cp:revision>1</cp:revision>
  <dcterms:created xsi:type="dcterms:W3CDTF">2025-10-30T19:51:00Z</dcterms:created>
  <dcterms:modified xsi:type="dcterms:W3CDTF">2025-10-30T20:03:00Z</dcterms:modified>
</cp:coreProperties>
</file>