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D4A49" w14:textId="6C5E9618" w:rsidR="00543B65" w:rsidRPr="009D36BD" w:rsidRDefault="009D36BD" w:rsidP="00543B65">
      <w:pPr>
        <w:widowControl w:val="0"/>
        <w:spacing w:after="0" w:line="360" w:lineRule="auto"/>
        <w:jc w:val="center"/>
        <w:rPr>
          <w:rFonts w:ascii="Times New Roman" w:hAnsi="Times New Roman" w:cs="Times New Roman"/>
          <w:b/>
          <w:bCs/>
          <w:sz w:val="28"/>
          <w:szCs w:val="28"/>
        </w:rPr>
      </w:pPr>
      <w:r w:rsidRPr="009D36BD">
        <w:rPr>
          <w:rFonts w:ascii="Times New Roman" w:hAnsi="Times New Roman" w:cs="Times New Roman"/>
          <w:b/>
          <w:bCs/>
          <w:sz w:val="28"/>
          <w:szCs w:val="28"/>
        </w:rPr>
        <w:t>ТЕМА: ПРОБЛЕМА ШУМА НА СТРОИТЕЛЬНЫХ ОБЪЕКТАХ: ТЕОРЕТИЧЕСКИЙ АНАЛИЗ И ОСНОВЫ ЗАЩИТЫ</w:t>
      </w:r>
    </w:p>
    <w:p w14:paraId="7572DAA6" w14:textId="67810DD4" w:rsidR="00543B65" w:rsidRDefault="00543B65" w:rsidP="00543B65">
      <w:pPr>
        <w:widowControl w:val="0"/>
        <w:spacing w:after="0" w:line="360" w:lineRule="auto"/>
        <w:jc w:val="center"/>
        <w:rPr>
          <w:rFonts w:ascii="Times New Roman" w:hAnsi="Times New Roman" w:cs="Times New Roman"/>
          <w:sz w:val="28"/>
          <w:szCs w:val="28"/>
        </w:rPr>
      </w:pPr>
    </w:p>
    <w:p w14:paraId="52F791AF" w14:textId="33D45208" w:rsidR="002936D9" w:rsidRPr="002936D9" w:rsidRDefault="002936D9" w:rsidP="009C030A">
      <w:pPr>
        <w:widowControl w:val="0"/>
        <w:spacing w:after="0" w:line="360" w:lineRule="auto"/>
        <w:ind w:firstLine="709"/>
        <w:jc w:val="both"/>
        <w:rPr>
          <w:rFonts w:ascii="Times New Roman" w:hAnsi="Times New Roman" w:cs="Times New Roman"/>
          <w:sz w:val="28"/>
          <w:szCs w:val="28"/>
        </w:rPr>
      </w:pPr>
      <w:r w:rsidRPr="002936D9">
        <w:rPr>
          <w:rFonts w:ascii="Times New Roman" w:hAnsi="Times New Roman" w:cs="Times New Roman"/>
          <w:sz w:val="28"/>
          <w:szCs w:val="28"/>
        </w:rPr>
        <w:t xml:space="preserve">Воздействие шума на здоровье работников в строительной отрасли представляет собой одну из наиболее распространённых и </w:t>
      </w:r>
      <w:proofErr w:type="spellStart"/>
      <w:r w:rsidRPr="002936D9">
        <w:rPr>
          <w:rFonts w:ascii="Times New Roman" w:hAnsi="Times New Roman" w:cs="Times New Roman"/>
          <w:sz w:val="28"/>
          <w:szCs w:val="28"/>
        </w:rPr>
        <w:t>трудноустранимых</w:t>
      </w:r>
      <w:proofErr w:type="spellEnd"/>
      <w:r w:rsidRPr="002936D9">
        <w:rPr>
          <w:rFonts w:ascii="Times New Roman" w:hAnsi="Times New Roman" w:cs="Times New Roman"/>
          <w:sz w:val="28"/>
          <w:szCs w:val="28"/>
        </w:rPr>
        <w:t xml:space="preserve"> проблем охраны труда. Строительные площадки по своей природе являются зонами повышенной акустической опасности, где одновременно могут функционировать десятки источников шума различного происхождения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от мощной землеройной и буровой техники до ручного электрического и пневматического инструмента. Постоянный звуковой фон здесь редко опускается ниже 70</w:t>
      </w:r>
      <w:r w:rsidR="00926F29">
        <w:rPr>
          <w:rFonts w:ascii="Times New Roman" w:hAnsi="Times New Roman" w:cs="Times New Roman"/>
          <w:sz w:val="28"/>
          <w:szCs w:val="28"/>
        </w:rPr>
        <w:t xml:space="preserve"> – </w:t>
      </w:r>
      <w:r w:rsidRPr="002936D9">
        <w:rPr>
          <w:rFonts w:ascii="Times New Roman" w:hAnsi="Times New Roman" w:cs="Times New Roman"/>
          <w:sz w:val="28"/>
          <w:szCs w:val="28"/>
        </w:rPr>
        <w:t xml:space="preserve">75 </w:t>
      </w:r>
      <w:proofErr w:type="spellStart"/>
      <w:r w:rsidRPr="002936D9">
        <w:rPr>
          <w:rFonts w:ascii="Times New Roman" w:hAnsi="Times New Roman" w:cs="Times New Roman"/>
          <w:sz w:val="28"/>
          <w:szCs w:val="28"/>
        </w:rPr>
        <w:t>дБА</w:t>
      </w:r>
      <w:proofErr w:type="spellEnd"/>
      <w:r w:rsidRPr="002936D9">
        <w:rPr>
          <w:rFonts w:ascii="Times New Roman" w:hAnsi="Times New Roman" w:cs="Times New Roman"/>
          <w:sz w:val="28"/>
          <w:szCs w:val="28"/>
        </w:rPr>
        <w:t xml:space="preserve">, а при выполнении большинства основных технологических операций (свайные работы, </w:t>
      </w:r>
      <w:proofErr w:type="spellStart"/>
      <w:r w:rsidRPr="002936D9">
        <w:rPr>
          <w:rFonts w:ascii="Times New Roman" w:hAnsi="Times New Roman" w:cs="Times New Roman"/>
          <w:sz w:val="28"/>
          <w:szCs w:val="28"/>
        </w:rPr>
        <w:t>штробление</w:t>
      </w:r>
      <w:proofErr w:type="spellEnd"/>
      <w:r w:rsidRPr="002936D9">
        <w:rPr>
          <w:rFonts w:ascii="Times New Roman" w:hAnsi="Times New Roman" w:cs="Times New Roman"/>
          <w:sz w:val="28"/>
          <w:szCs w:val="28"/>
        </w:rPr>
        <w:t>, резка металла, уплотнение бетона) уровни звукового давления легко достигают 95</w:t>
      </w:r>
      <w:r w:rsidR="00926F29">
        <w:rPr>
          <w:rFonts w:ascii="Times New Roman" w:hAnsi="Times New Roman" w:cs="Times New Roman"/>
          <w:sz w:val="28"/>
          <w:szCs w:val="28"/>
        </w:rPr>
        <w:t xml:space="preserve"> – </w:t>
      </w:r>
      <w:r w:rsidRPr="002936D9">
        <w:rPr>
          <w:rFonts w:ascii="Times New Roman" w:hAnsi="Times New Roman" w:cs="Times New Roman"/>
          <w:sz w:val="28"/>
          <w:szCs w:val="28"/>
        </w:rPr>
        <w:t xml:space="preserve">110 </w:t>
      </w:r>
      <w:proofErr w:type="spellStart"/>
      <w:r w:rsidRPr="002936D9">
        <w:rPr>
          <w:rFonts w:ascii="Times New Roman" w:hAnsi="Times New Roman" w:cs="Times New Roman"/>
          <w:sz w:val="28"/>
          <w:szCs w:val="28"/>
        </w:rPr>
        <w:t>дБА</w:t>
      </w:r>
      <w:proofErr w:type="spellEnd"/>
      <w:r w:rsidRPr="002936D9">
        <w:rPr>
          <w:rFonts w:ascii="Times New Roman" w:hAnsi="Times New Roman" w:cs="Times New Roman"/>
          <w:sz w:val="28"/>
          <w:szCs w:val="28"/>
        </w:rPr>
        <w:t xml:space="preserve"> и выше. Такое воздействие не только создаёт дискомфорт, но и наносит прямой ущерб здоровью: длительное пребывание в условиях с уровнем шума выше 80 </w:t>
      </w:r>
      <w:proofErr w:type="spellStart"/>
      <w:r w:rsidRPr="002936D9">
        <w:rPr>
          <w:rFonts w:ascii="Times New Roman" w:hAnsi="Times New Roman" w:cs="Times New Roman"/>
          <w:sz w:val="28"/>
          <w:szCs w:val="28"/>
        </w:rPr>
        <w:t>дБА</w:t>
      </w:r>
      <w:proofErr w:type="spellEnd"/>
      <w:r w:rsidRPr="002936D9">
        <w:rPr>
          <w:rFonts w:ascii="Times New Roman" w:hAnsi="Times New Roman" w:cs="Times New Roman"/>
          <w:sz w:val="28"/>
          <w:szCs w:val="28"/>
        </w:rPr>
        <w:t xml:space="preserve"> приводит к необратимому снижению остроты слуха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профессиональной </w:t>
      </w:r>
      <w:proofErr w:type="spellStart"/>
      <w:r w:rsidRPr="002936D9">
        <w:rPr>
          <w:rFonts w:ascii="Times New Roman" w:hAnsi="Times New Roman" w:cs="Times New Roman"/>
          <w:sz w:val="28"/>
          <w:szCs w:val="28"/>
        </w:rPr>
        <w:t>нейросенсорной</w:t>
      </w:r>
      <w:proofErr w:type="spellEnd"/>
      <w:r w:rsidRPr="002936D9">
        <w:rPr>
          <w:rFonts w:ascii="Times New Roman" w:hAnsi="Times New Roman" w:cs="Times New Roman"/>
          <w:sz w:val="28"/>
          <w:szCs w:val="28"/>
        </w:rPr>
        <w:t xml:space="preserve"> тугоухости. Помимо </w:t>
      </w:r>
      <w:proofErr w:type="spellStart"/>
      <w:r w:rsidRPr="002936D9">
        <w:rPr>
          <w:rFonts w:ascii="Times New Roman" w:hAnsi="Times New Roman" w:cs="Times New Roman"/>
          <w:sz w:val="28"/>
          <w:szCs w:val="28"/>
        </w:rPr>
        <w:t>аудиологических</w:t>
      </w:r>
      <w:proofErr w:type="spellEnd"/>
      <w:r w:rsidRPr="002936D9">
        <w:rPr>
          <w:rFonts w:ascii="Times New Roman" w:hAnsi="Times New Roman" w:cs="Times New Roman"/>
          <w:sz w:val="28"/>
          <w:szCs w:val="28"/>
        </w:rPr>
        <w:t xml:space="preserve"> эффектов, хроническое шумовое воздействие провоцирует развитие сердечно</w:t>
      </w:r>
      <w:r w:rsidR="00926F29">
        <w:rPr>
          <w:rFonts w:ascii="Times New Roman" w:hAnsi="Times New Roman" w:cs="Times New Roman"/>
          <w:sz w:val="28"/>
          <w:szCs w:val="28"/>
        </w:rPr>
        <w:t>–</w:t>
      </w:r>
      <w:r w:rsidRPr="002936D9">
        <w:rPr>
          <w:rFonts w:ascii="Times New Roman" w:hAnsi="Times New Roman" w:cs="Times New Roman"/>
          <w:sz w:val="28"/>
          <w:szCs w:val="28"/>
        </w:rPr>
        <w:t>сосудистых патологий (артериальной гипертензии, ишемической болезни), стойких нарушений со стороны нервной системы (повышенная утомляемость, раздражительность, снижение когнитивных функций), а также негативно влияет на вестибулярный аппарат и общее психофизиологическое состояние. Для предприятия последствия выражаются не только в росте заболеваемости и выплате компенсаций, но и в снижении производительности труда, увеличении количества ошибок и нарушений, ухудшении трудовой дисциплины, а также в рисках, связанных с маскировкой шумом важных звуковых сигналов (предупреждающих криков, работы двигателей транспортных средств, аварийной сигнализации), что напрямую влияет на уровень травматизма.</w:t>
      </w:r>
      <w:r w:rsidR="00926F29">
        <w:rPr>
          <w:rFonts w:ascii="Times New Roman" w:hAnsi="Times New Roman" w:cs="Times New Roman"/>
          <w:sz w:val="28"/>
          <w:szCs w:val="28"/>
        </w:rPr>
        <w:t xml:space="preserve"> </w:t>
      </w:r>
      <w:r w:rsidRPr="002936D9">
        <w:rPr>
          <w:rFonts w:ascii="Times New Roman" w:hAnsi="Times New Roman" w:cs="Times New Roman"/>
          <w:sz w:val="28"/>
          <w:szCs w:val="28"/>
        </w:rPr>
        <w:t xml:space="preserve">Физическая природа строительного шума отличается исключительным разнообразием, поскольку в его генерации участвуют </w:t>
      </w:r>
      <w:r w:rsidRPr="002936D9">
        <w:rPr>
          <w:rFonts w:ascii="Times New Roman" w:hAnsi="Times New Roman" w:cs="Times New Roman"/>
          <w:sz w:val="28"/>
          <w:szCs w:val="28"/>
        </w:rPr>
        <w:lastRenderedPageBreak/>
        <w:t xml:space="preserve">принципиально разные механизмы. Механический шум возникает при соударениях, ударах, трении и вибрации твёрдых тел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характерными примерами служат работа отбойного молотка, забивка свай ударным методом, резка и гибка арматуры, дробление строительного мусора. Аэродинамический шум порождается турбулентными потоками и </w:t>
      </w:r>
      <w:proofErr w:type="spellStart"/>
      <w:r w:rsidRPr="002936D9">
        <w:rPr>
          <w:rFonts w:ascii="Times New Roman" w:hAnsi="Times New Roman" w:cs="Times New Roman"/>
          <w:sz w:val="28"/>
          <w:szCs w:val="28"/>
        </w:rPr>
        <w:t>вихреобразованиями</w:t>
      </w:r>
      <w:proofErr w:type="spellEnd"/>
      <w:r w:rsidRPr="002936D9">
        <w:rPr>
          <w:rFonts w:ascii="Times New Roman" w:hAnsi="Times New Roman" w:cs="Times New Roman"/>
          <w:sz w:val="28"/>
          <w:szCs w:val="28"/>
        </w:rPr>
        <w:t xml:space="preserve"> при истечении сжатого воздуха или газов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этот тип доминирует при работе пневмоинструмента (дрелей, гайковёртов, пескоструйных аппаратов), компрессорных станций, систем вентиляции и выхлопных систем двигателей внутреннего сгорания. Гидродинамический шум менее распространён, но также значим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он сопровождает работу бетононасосов, моечного оборудования, систем водоснабжения высокого давления. Особую категорию составляют электромагнитные шумы, возникающие из</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за вибрации сердечников, статоров и корпусов электрических машин (генераторов, трансформаторов, электродвигателей приводов). Практически всегда шум от реального источника имеет смешанную природу: например, перфоратор генерирует и механический ударный шум, и аэродинамический шум от выхлопа воздуха. Важной особенностью строительной площадки является </w:t>
      </w:r>
      <w:proofErr w:type="spellStart"/>
      <w:r w:rsidRPr="002936D9">
        <w:rPr>
          <w:rFonts w:ascii="Times New Roman" w:hAnsi="Times New Roman" w:cs="Times New Roman"/>
          <w:sz w:val="28"/>
          <w:szCs w:val="28"/>
        </w:rPr>
        <w:t>нестационарность</w:t>
      </w:r>
      <w:proofErr w:type="spellEnd"/>
      <w:r w:rsidRPr="002936D9">
        <w:rPr>
          <w:rFonts w:ascii="Times New Roman" w:hAnsi="Times New Roman" w:cs="Times New Roman"/>
          <w:sz w:val="28"/>
          <w:szCs w:val="28"/>
        </w:rPr>
        <w:t xml:space="preserve"> и непостоянство шумового режима: источники включаются и выключаются, перемещаются в пространстве, а их совокупное воздействие формирует сложное, изменчивое звуковое поле. В замкнутых объемах строящихся зданий ситуация усугубляется эффектом реверберации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многократного отражения звуковых волн от параллельных стен, перекрытий, строительных лесов и складированных материалов, что может приводить к локальному увеличению уровня звукового давления на 5</w:t>
      </w:r>
      <w:r w:rsidR="00926F29">
        <w:rPr>
          <w:rFonts w:ascii="Times New Roman" w:hAnsi="Times New Roman" w:cs="Times New Roman"/>
          <w:sz w:val="28"/>
          <w:szCs w:val="28"/>
        </w:rPr>
        <w:t xml:space="preserve"> – </w:t>
      </w:r>
      <w:r w:rsidRPr="002936D9">
        <w:rPr>
          <w:rFonts w:ascii="Times New Roman" w:hAnsi="Times New Roman" w:cs="Times New Roman"/>
          <w:sz w:val="28"/>
          <w:szCs w:val="28"/>
        </w:rPr>
        <w:t>15 дБ по сравнению с открытым пространством.</w:t>
      </w:r>
      <w:r w:rsidR="00926F29">
        <w:rPr>
          <w:rFonts w:ascii="Times New Roman" w:hAnsi="Times New Roman" w:cs="Times New Roman"/>
          <w:sz w:val="28"/>
          <w:szCs w:val="28"/>
        </w:rPr>
        <w:t xml:space="preserve"> </w:t>
      </w:r>
      <w:r w:rsidRPr="002936D9">
        <w:rPr>
          <w:rFonts w:ascii="Times New Roman" w:hAnsi="Times New Roman" w:cs="Times New Roman"/>
          <w:sz w:val="28"/>
          <w:szCs w:val="28"/>
        </w:rPr>
        <w:t>Для количественной оценки и прогнозирования шумовой обстановки применяется набор расчётных методов, адаптированных к специфике строительства. При работе на открытых площадках основное внимание уделяется расчёту прямого звука. Если количество источников ограничено и их расположение известно, применяется метод компьютерного моделирования, при котором каждый источник (например, дизель</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генератор </w:t>
      </w:r>
      <w:r w:rsidRPr="002936D9">
        <w:rPr>
          <w:rFonts w:ascii="Times New Roman" w:hAnsi="Times New Roman" w:cs="Times New Roman"/>
          <w:sz w:val="28"/>
          <w:szCs w:val="28"/>
        </w:rPr>
        <w:lastRenderedPageBreak/>
        <w:t>или сварочный пост) рассматривается как точечный излучатель с заданными координатами, диаграммой направленности и уровнем звуковой мощности. Энергетическое суммирование вкладов от всех источников позволяет построить карту распределения шума. При высокой плотности однотипного оборудования (например, множество работающих шлифовальных машин на одном этаже) используется модель эквивалентной излучающей плоскости, что существенно упрощает вычисления. Для оценки условий труда внутри строящихся зданий необходимы методы, учитывающие отражённую звуковую энергию. В помещениях простой прямоугольной формы с гладкими поверхностями может применяться метод мнимых источников (метод зеркальных отражений). Для сложных, несоразмерных помещений с большим количеством рассеивающих объектов (строительные леса, оборудование, проёмы) наиболее адекватные результаты дают методы лучевого трассирования (</w:t>
      </w:r>
      <w:proofErr w:type="spellStart"/>
      <w:r w:rsidRPr="002936D9">
        <w:rPr>
          <w:rFonts w:ascii="Times New Roman" w:hAnsi="Times New Roman" w:cs="Times New Roman"/>
          <w:sz w:val="28"/>
          <w:szCs w:val="28"/>
        </w:rPr>
        <w:t>Ray</w:t>
      </w:r>
      <w:proofErr w:type="spellEnd"/>
      <w:r w:rsidRPr="002936D9">
        <w:rPr>
          <w:rFonts w:ascii="Times New Roman" w:hAnsi="Times New Roman" w:cs="Times New Roman"/>
          <w:sz w:val="28"/>
          <w:szCs w:val="28"/>
        </w:rPr>
        <w:t xml:space="preserve"> </w:t>
      </w:r>
      <w:proofErr w:type="spellStart"/>
      <w:r w:rsidRPr="002936D9">
        <w:rPr>
          <w:rFonts w:ascii="Times New Roman" w:hAnsi="Times New Roman" w:cs="Times New Roman"/>
          <w:sz w:val="28"/>
          <w:szCs w:val="28"/>
        </w:rPr>
        <w:t>Tracing</w:t>
      </w:r>
      <w:proofErr w:type="spellEnd"/>
      <w:r w:rsidRPr="002936D9">
        <w:rPr>
          <w:rFonts w:ascii="Times New Roman" w:hAnsi="Times New Roman" w:cs="Times New Roman"/>
          <w:sz w:val="28"/>
          <w:szCs w:val="28"/>
        </w:rPr>
        <w:t>), реализуемые в специализированном программном обеспечении. Они позволяют визуализировать распространение звука и с высокой точностью оценить уровень шума на конкретном рабочем месте. На поздних стадиях строительства, когда помещение уже сформировано, но звукопоглощающая отделка отсутствует, для оценки среднего фонового уровня отражённого шума часто используется упрощённая формула статистической теории, связывающая его с общим звукопоглощением ограждающих поверхностей. Комбинированное применение этих методов позволяет не только диагностировать существующую ситуацию, но и с высокой степенью достоверности моделировать эффективность планируемых шумозащитных мероприятий.</w:t>
      </w:r>
    </w:p>
    <w:p w14:paraId="5CFC66EA" w14:textId="67556B82" w:rsidR="009C030A" w:rsidRDefault="002936D9" w:rsidP="009C030A">
      <w:pPr>
        <w:widowControl w:val="0"/>
        <w:spacing w:after="0" w:line="360" w:lineRule="auto"/>
        <w:ind w:firstLine="709"/>
        <w:jc w:val="both"/>
        <w:rPr>
          <w:rFonts w:ascii="Times New Roman" w:hAnsi="Times New Roman" w:cs="Times New Roman"/>
          <w:sz w:val="28"/>
          <w:szCs w:val="28"/>
        </w:rPr>
      </w:pPr>
      <w:r w:rsidRPr="002936D9">
        <w:rPr>
          <w:rFonts w:ascii="Times New Roman" w:hAnsi="Times New Roman" w:cs="Times New Roman"/>
          <w:sz w:val="28"/>
          <w:szCs w:val="28"/>
        </w:rPr>
        <w:t>Правовое регулирование защиты от шума в Российской Федерации осуществляется разветвлённой системой нормативно</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правовых актов, образующих несколько иерархических уровней. Фундаментальные требования установлены Трудовым кодексом РФ, который обязывает работодателя обеспечивать безопасные условия труда, в том числе соответствующие государственным нормативным требованиям охраны труда. </w:t>
      </w:r>
      <w:r w:rsidRPr="002936D9">
        <w:rPr>
          <w:rFonts w:ascii="Times New Roman" w:hAnsi="Times New Roman" w:cs="Times New Roman"/>
          <w:sz w:val="28"/>
          <w:szCs w:val="28"/>
        </w:rPr>
        <w:lastRenderedPageBreak/>
        <w:t>Конкретный механизм выявления вредных факторов, к которым относится и шум, определён Федеральным законом № 426</w:t>
      </w:r>
      <w:r w:rsidR="00E03525">
        <w:rPr>
          <w:rFonts w:ascii="Times New Roman" w:hAnsi="Times New Roman" w:cs="Times New Roman"/>
          <w:sz w:val="28"/>
          <w:szCs w:val="28"/>
        </w:rPr>
        <w:t xml:space="preserve"> </w:t>
      </w:r>
      <w:r w:rsidR="00926F29">
        <w:rPr>
          <w:rFonts w:ascii="Times New Roman" w:hAnsi="Times New Roman" w:cs="Times New Roman"/>
          <w:sz w:val="28"/>
          <w:szCs w:val="28"/>
        </w:rPr>
        <w:t>–</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ФЗ «О специальной оценке условий труда». Именно в рамках СОУТ проводится инструментальное измерение уровня шума на каждом рабочем месте, результаты которого являются основанием для отнесения условий труда к оптимальному, допустимому, вредному или опасному классу. Ключевым санитарно</w:t>
      </w:r>
      <w:r w:rsidR="00E03525">
        <w:rPr>
          <w:rFonts w:ascii="Times New Roman" w:hAnsi="Times New Roman" w:cs="Times New Roman"/>
          <w:sz w:val="28"/>
          <w:szCs w:val="28"/>
        </w:rPr>
        <w:t xml:space="preserve"> </w:t>
      </w:r>
      <w:r w:rsidR="00926F29">
        <w:rPr>
          <w:rFonts w:ascii="Times New Roman" w:hAnsi="Times New Roman" w:cs="Times New Roman"/>
          <w:sz w:val="28"/>
          <w:szCs w:val="28"/>
        </w:rPr>
        <w:t>–</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гигиеническим документом, устанавливающим предельные пороги воздействия, являются Санитарные правила и нормы СанПиН 1.2.3685</w:t>
      </w:r>
      <w:r w:rsidR="00E03525">
        <w:rPr>
          <w:rFonts w:ascii="Times New Roman" w:hAnsi="Times New Roman" w:cs="Times New Roman"/>
          <w:sz w:val="28"/>
          <w:szCs w:val="28"/>
        </w:rPr>
        <w:t xml:space="preserve"> </w:t>
      </w:r>
      <w:r w:rsidR="00926F29">
        <w:rPr>
          <w:rFonts w:ascii="Times New Roman" w:hAnsi="Times New Roman" w:cs="Times New Roman"/>
          <w:sz w:val="28"/>
          <w:szCs w:val="28"/>
        </w:rPr>
        <w:t>–</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 xml:space="preserve">21 «Гигиенические нормативы и требования к обеспечению безопасности и (или) безвредности для человека факторов среды обитания». Для шума как фактора рабочей среды установлен предельно допустимый уровень (ПДУ) в 80 </w:t>
      </w:r>
      <w:proofErr w:type="spellStart"/>
      <w:r w:rsidRPr="002936D9">
        <w:rPr>
          <w:rFonts w:ascii="Times New Roman" w:hAnsi="Times New Roman" w:cs="Times New Roman"/>
          <w:sz w:val="28"/>
          <w:szCs w:val="28"/>
        </w:rPr>
        <w:t>дБА</w:t>
      </w:r>
      <w:proofErr w:type="spellEnd"/>
      <w:r w:rsidRPr="002936D9">
        <w:rPr>
          <w:rFonts w:ascii="Times New Roman" w:hAnsi="Times New Roman" w:cs="Times New Roman"/>
          <w:sz w:val="28"/>
          <w:szCs w:val="28"/>
        </w:rPr>
        <w:t xml:space="preserve"> по эквивалентному (по энергии) уровню звука за 8</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часовую рабочую смену. Превышение этого порога влечёт за собой установление класса вредности: 3.1 (превышение ПДУ до 5 </w:t>
      </w:r>
      <w:proofErr w:type="spellStart"/>
      <w:r w:rsidRPr="002936D9">
        <w:rPr>
          <w:rFonts w:ascii="Times New Roman" w:hAnsi="Times New Roman" w:cs="Times New Roman"/>
          <w:sz w:val="28"/>
          <w:szCs w:val="28"/>
        </w:rPr>
        <w:t>дБА</w:t>
      </w:r>
      <w:proofErr w:type="spellEnd"/>
      <w:r w:rsidRPr="002936D9">
        <w:rPr>
          <w:rFonts w:ascii="Times New Roman" w:hAnsi="Times New Roman" w:cs="Times New Roman"/>
          <w:sz w:val="28"/>
          <w:szCs w:val="28"/>
        </w:rPr>
        <w:t>), 3.2 (превышение на 5</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10 </w:t>
      </w:r>
      <w:proofErr w:type="spellStart"/>
      <w:r w:rsidRPr="002936D9">
        <w:rPr>
          <w:rFonts w:ascii="Times New Roman" w:hAnsi="Times New Roman" w:cs="Times New Roman"/>
          <w:sz w:val="28"/>
          <w:szCs w:val="28"/>
        </w:rPr>
        <w:t>дБА</w:t>
      </w:r>
      <w:proofErr w:type="spellEnd"/>
      <w:r w:rsidRPr="002936D9">
        <w:rPr>
          <w:rFonts w:ascii="Times New Roman" w:hAnsi="Times New Roman" w:cs="Times New Roman"/>
          <w:sz w:val="28"/>
          <w:szCs w:val="28"/>
        </w:rPr>
        <w:t>) и так далее. Технические требования к проведению измерений, классификации шума и общим принципам защиты содержатся в межгосударственном стандарте ГОСТ 12.1.003</w:t>
      </w:r>
      <w:r w:rsidR="00E03525">
        <w:rPr>
          <w:rFonts w:ascii="Times New Roman" w:hAnsi="Times New Roman" w:cs="Times New Roman"/>
          <w:sz w:val="28"/>
          <w:szCs w:val="28"/>
        </w:rPr>
        <w:t xml:space="preserve"> </w:t>
      </w:r>
      <w:r w:rsidR="00926F29">
        <w:rPr>
          <w:rFonts w:ascii="Times New Roman" w:hAnsi="Times New Roman" w:cs="Times New Roman"/>
          <w:sz w:val="28"/>
          <w:szCs w:val="28"/>
        </w:rPr>
        <w:t>–</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2014 «Система стандартов безопасности труда. Шум. Общие требования безопасности». Вопросы проектирования зданий и сооружений с учётом защиты от шума, включая расчёт и применение звукоизолирующих конструкций, регламентированы сводом правил СП 51.13330.2011 «Защита от шума» (актуализированная редакция СНиП 23</w:t>
      </w:r>
      <w:r w:rsidR="00E03525">
        <w:rPr>
          <w:rFonts w:ascii="Times New Roman" w:hAnsi="Times New Roman" w:cs="Times New Roman"/>
          <w:sz w:val="28"/>
          <w:szCs w:val="28"/>
        </w:rPr>
        <w:t xml:space="preserve"> </w:t>
      </w:r>
      <w:r w:rsidR="00926F29">
        <w:rPr>
          <w:rFonts w:ascii="Times New Roman" w:hAnsi="Times New Roman" w:cs="Times New Roman"/>
          <w:sz w:val="28"/>
          <w:szCs w:val="28"/>
        </w:rPr>
        <w:t>–</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03</w:t>
      </w:r>
      <w:r w:rsidR="00E03525">
        <w:rPr>
          <w:rFonts w:ascii="Times New Roman" w:hAnsi="Times New Roman" w:cs="Times New Roman"/>
          <w:sz w:val="28"/>
          <w:szCs w:val="28"/>
        </w:rPr>
        <w:t xml:space="preserve"> </w:t>
      </w:r>
      <w:r w:rsidR="00926F29">
        <w:rPr>
          <w:rFonts w:ascii="Times New Roman" w:hAnsi="Times New Roman" w:cs="Times New Roman"/>
          <w:sz w:val="28"/>
          <w:szCs w:val="28"/>
        </w:rPr>
        <w:t>–</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2003). Эта нормативная база создаёт все необходимые предпосылки для системной работы по снижению шумовой нагрузки, однако её эффективная реализация на практике требует от специалистов по охране труда и проектировщиков глубоких профессиональных знаний.</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 xml:space="preserve">Меры по борьбе с производственным шумом в строительстве образуют классическую иерархическую систему, где приоритет отдаётся устранению опасности в её источнике или на пути распространения, и лишь затем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защите непосредственно работника. Стратегия коллективной защиты является наиболее эффективной и включает комплекс технических и организационных мероприятий. К техническим мерам относится, прежде </w:t>
      </w:r>
      <w:r w:rsidRPr="002936D9">
        <w:rPr>
          <w:rFonts w:ascii="Times New Roman" w:hAnsi="Times New Roman" w:cs="Times New Roman"/>
          <w:sz w:val="28"/>
          <w:szCs w:val="28"/>
        </w:rPr>
        <w:lastRenderedPageBreak/>
        <w:t xml:space="preserve">всего, снижение шума в источнике его возникновения. Это достигается путём замены устаревшего оборудования на современное малошумное (например, использование электропривода вместо пневматического, применение вибраторов с эксцентриком планетарного типа, выбор инструментов с системами шумоподавления и плавного пуска), а также за счёт грамотной эксплуатации и своевременного технического обслуживания (регулировка, смазка, замена изношенных деталей). Когда устранить шум в источнике полностью невозможно, применяются средства снижения шума на пути его распространения. Звукоизоляция предполагает создание преград на пути звуковой волны с помощью ограждений, обладающих высокой поверхностной плотностью (кожухи, экраны, акустические кабины для операторов). Звукопоглощение направлено на уменьшение энергии отражённого звука путём облицовки поверхностей пористыми или волокнистыми материалами с высоким коэффициентом звукопоглощения (минераловатные плиты, акустический поролон, перфорированные панели). Особенно важно сочетать эти методы во временных конструкциях: звукозащитный экран, обшитый изнутри минеральной ватой, не только экранирует прямой звук, но и гасит отражённые волны внутри защищаемой зоны. Виброизоляция, достигаемая установкой оборудования на амортизаторы, пружинные или резиновые </w:t>
      </w:r>
      <w:proofErr w:type="spellStart"/>
      <w:r w:rsidRPr="002936D9">
        <w:rPr>
          <w:rFonts w:ascii="Times New Roman" w:hAnsi="Times New Roman" w:cs="Times New Roman"/>
          <w:sz w:val="28"/>
          <w:szCs w:val="28"/>
        </w:rPr>
        <w:t>виброопоры</w:t>
      </w:r>
      <w:proofErr w:type="spellEnd"/>
      <w:r w:rsidRPr="002936D9">
        <w:rPr>
          <w:rFonts w:ascii="Times New Roman" w:hAnsi="Times New Roman" w:cs="Times New Roman"/>
          <w:sz w:val="28"/>
          <w:szCs w:val="28"/>
        </w:rPr>
        <w:t>, позволяет разорвать путь передачи структурного шума через строительные конструкции. К организационным мерам коллективной защиты относятся рациональное планирование строительной площадки с выделением отдельных зон для особо шумных работ, оптимизация режимов труда (введение регламентированных перерывов в условиях пониженного шума), ротация персонала между операциями с разной акустической нагрузкой, а также составление графиков работ, минимизирующих одновременную работу нескольких мощных источников шума.</w:t>
      </w:r>
      <w:r w:rsidR="00E03525">
        <w:rPr>
          <w:rFonts w:ascii="Times New Roman" w:hAnsi="Times New Roman" w:cs="Times New Roman"/>
          <w:sz w:val="28"/>
          <w:szCs w:val="28"/>
        </w:rPr>
        <w:t xml:space="preserve"> </w:t>
      </w:r>
      <w:r w:rsidRPr="002936D9">
        <w:rPr>
          <w:rFonts w:ascii="Times New Roman" w:hAnsi="Times New Roman" w:cs="Times New Roman"/>
          <w:sz w:val="28"/>
          <w:szCs w:val="28"/>
        </w:rPr>
        <w:t xml:space="preserve">Средства индивидуальной защиты органов слуха (СИЗ) выступают в качестве последнего рубежа защиты, применяемого в случаях, когда техническими и организационными методами не удаётся снизить уровень шума до предельно допустимого. Ассортимент </w:t>
      </w:r>
      <w:r w:rsidRPr="002936D9">
        <w:rPr>
          <w:rFonts w:ascii="Times New Roman" w:hAnsi="Times New Roman" w:cs="Times New Roman"/>
          <w:sz w:val="28"/>
          <w:szCs w:val="28"/>
        </w:rPr>
        <w:lastRenderedPageBreak/>
        <w:t xml:space="preserve">СИЗ включает противошумные вкладыши (беруши) различной конструкции (одноразовые из вспененного полиуретана, многоразовые силиконовые, </w:t>
      </w:r>
      <w:proofErr w:type="spellStart"/>
      <w:r w:rsidRPr="002936D9">
        <w:rPr>
          <w:rFonts w:ascii="Times New Roman" w:hAnsi="Times New Roman" w:cs="Times New Roman"/>
          <w:sz w:val="28"/>
          <w:szCs w:val="28"/>
        </w:rPr>
        <w:t>термоформуемые</w:t>
      </w:r>
      <w:proofErr w:type="spellEnd"/>
      <w:r w:rsidRPr="002936D9">
        <w:rPr>
          <w:rFonts w:ascii="Times New Roman" w:hAnsi="Times New Roman" w:cs="Times New Roman"/>
          <w:sz w:val="28"/>
          <w:szCs w:val="28"/>
        </w:rPr>
        <w:t>), наушники (закрывающие всю ушную раковину) и шлемы или каски со встроенными наушниками. Основной характеристикой их эффективности является показатель SNR (</w:t>
      </w:r>
      <w:proofErr w:type="spellStart"/>
      <w:r w:rsidRPr="002936D9">
        <w:rPr>
          <w:rFonts w:ascii="Times New Roman" w:hAnsi="Times New Roman" w:cs="Times New Roman"/>
          <w:sz w:val="28"/>
          <w:szCs w:val="28"/>
        </w:rPr>
        <w:t>Single</w:t>
      </w:r>
      <w:proofErr w:type="spellEnd"/>
      <w:r w:rsidRPr="002936D9">
        <w:rPr>
          <w:rFonts w:ascii="Times New Roman" w:hAnsi="Times New Roman" w:cs="Times New Roman"/>
          <w:sz w:val="28"/>
          <w:szCs w:val="28"/>
        </w:rPr>
        <w:t xml:space="preserve"> </w:t>
      </w:r>
      <w:proofErr w:type="spellStart"/>
      <w:r w:rsidRPr="002936D9">
        <w:rPr>
          <w:rFonts w:ascii="Times New Roman" w:hAnsi="Times New Roman" w:cs="Times New Roman"/>
          <w:sz w:val="28"/>
          <w:szCs w:val="28"/>
        </w:rPr>
        <w:t>Number</w:t>
      </w:r>
      <w:proofErr w:type="spellEnd"/>
      <w:r w:rsidRPr="002936D9">
        <w:rPr>
          <w:rFonts w:ascii="Times New Roman" w:hAnsi="Times New Roman" w:cs="Times New Roman"/>
          <w:sz w:val="28"/>
          <w:szCs w:val="28"/>
        </w:rPr>
        <w:t xml:space="preserve"> </w:t>
      </w:r>
      <w:proofErr w:type="spellStart"/>
      <w:r w:rsidRPr="002936D9">
        <w:rPr>
          <w:rFonts w:ascii="Times New Roman" w:hAnsi="Times New Roman" w:cs="Times New Roman"/>
          <w:sz w:val="28"/>
          <w:szCs w:val="28"/>
        </w:rPr>
        <w:t>Rating</w:t>
      </w:r>
      <w:proofErr w:type="spellEnd"/>
      <w:r w:rsidRPr="002936D9">
        <w:rPr>
          <w:rFonts w:ascii="Times New Roman" w:hAnsi="Times New Roman" w:cs="Times New Roman"/>
          <w:sz w:val="28"/>
          <w:szCs w:val="28"/>
        </w:rPr>
        <w:t xml:space="preserve">), указывающий, на сколько децибел в среднем снижается уровень шума при правильном использовании. Выбор конкретной модели должен основываться на сопоставлении SNR с фактическим уровнем шума на рабочем месте. Однако эффективность СИЗ носит не абсолютный, а потенциальный характер </w:t>
      </w:r>
      <w:r w:rsidR="00926F29">
        <w:rPr>
          <w:rFonts w:ascii="Times New Roman" w:hAnsi="Times New Roman" w:cs="Times New Roman"/>
          <w:sz w:val="28"/>
          <w:szCs w:val="28"/>
        </w:rPr>
        <w:t>–</w:t>
      </w:r>
      <w:r w:rsidRPr="002936D9">
        <w:rPr>
          <w:rFonts w:ascii="Times New Roman" w:hAnsi="Times New Roman" w:cs="Times New Roman"/>
          <w:sz w:val="28"/>
          <w:szCs w:val="28"/>
        </w:rPr>
        <w:t xml:space="preserve"> она полностью реализуется только при условии их постоянного и правильного ношения в течение всего времени воздействия шума. На практике этому часто препятствуют низкая культура безопасности, дискомфорт при длительном использовании, отсутствие контроля со стороны руководства и недостаточное обучение работников. Поэтому внедрение СИЗ должно сопровождаться разъяснительной работой, инструктажами о рисках потери слуха и постоянным мониторингом их применения.</w:t>
      </w:r>
      <w:r w:rsidR="00E03525">
        <w:rPr>
          <w:rFonts w:ascii="Times New Roman" w:hAnsi="Times New Roman" w:cs="Times New Roman"/>
          <w:sz w:val="28"/>
          <w:szCs w:val="28"/>
        </w:rPr>
        <w:t xml:space="preserve"> </w:t>
      </w:r>
      <w:r w:rsidR="009C030A" w:rsidRPr="009C030A">
        <w:rPr>
          <w:rFonts w:ascii="Times New Roman" w:hAnsi="Times New Roman" w:cs="Times New Roman"/>
          <w:sz w:val="28"/>
          <w:szCs w:val="28"/>
        </w:rPr>
        <w:t>Таким образом, решение проблемы шума требует комплексного стратегического подхода. Максимальный эффект достигается не отдельными мерами, а интеграцией акустической безопасности в технологический процесс: от выбора малошумного оборудования на стадии проектирования до рациональной организации работ на площадке. Это позволяет воздействовать на коренные причины, создавая устойчивые безопасные условия труда.</w:t>
      </w:r>
    </w:p>
    <w:p w14:paraId="530A39E9" w14:textId="77777777" w:rsidR="009C030A" w:rsidRDefault="009C030A">
      <w:pPr>
        <w:rPr>
          <w:rFonts w:ascii="Times New Roman" w:hAnsi="Times New Roman" w:cs="Times New Roman"/>
          <w:sz w:val="28"/>
          <w:szCs w:val="28"/>
        </w:rPr>
      </w:pPr>
      <w:r>
        <w:rPr>
          <w:rFonts w:ascii="Times New Roman" w:hAnsi="Times New Roman" w:cs="Times New Roman"/>
          <w:sz w:val="28"/>
          <w:szCs w:val="28"/>
        </w:rPr>
        <w:br w:type="page"/>
      </w:r>
    </w:p>
    <w:p w14:paraId="4F220638" w14:textId="03B10864" w:rsidR="00247C31" w:rsidRDefault="009C030A" w:rsidP="009D36BD">
      <w:pPr>
        <w:widowControl w:val="0"/>
        <w:spacing w:after="0" w:line="360" w:lineRule="auto"/>
        <w:jc w:val="center"/>
        <w:rPr>
          <w:rFonts w:ascii="Times New Roman" w:hAnsi="Times New Roman" w:cs="Times New Roman"/>
          <w:b/>
          <w:bCs/>
          <w:sz w:val="28"/>
          <w:szCs w:val="28"/>
        </w:rPr>
      </w:pPr>
      <w:r w:rsidRPr="009D36BD">
        <w:rPr>
          <w:rFonts w:ascii="Times New Roman" w:hAnsi="Times New Roman" w:cs="Times New Roman"/>
          <w:b/>
          <w:bCs/>
          <w:sz w:val="28"/>
          <w:szCs w:val="28"/>
        </w:rPr>
        <w:lastRenderedPageBreak/>
        <w:t>С</w:t>
      </w:r>
      <w:r w:rsidR="009D36BD" w:rsidRPr="009D36BD">
        <w:rPr>
          <w:rFonts w:ascii="Times New Roman" w:hAnsi="Times New Roman" w:cs="Times New Roman"/>
          <w:b/>
          <w:bCs/>
          <w:sz w:val="28"/>
          <w:szCs w:val="28"/>
        </w:rPr>
        <w:t>ПИСОК ЛИТЕРАТУРЫ</w:t>
      </w:r>
    </w:p>
    <w:p w14:paraId="399B8692" w14:textId="1E866941" w:rsidR="009D36BD" w:rsidRDefault="009D36BD" w:rsidP="009D36BD">
      <w:pPr>
        <w:widowControl w:val="0"/>
        <w:spacing w:after="0" w:line="360" w:lineRule="auto"/>
        <w:jc w:val="center"/>
        <w:rPr>
          <w:rFonts w:ascii="Times New Roman" w:hAnsi="Times New Roman" w:cs="Times New Roman"/>
          <w:b/>
          <w:bCs/>
          <w:sz w:val="28"/>
          <w:szCs w:val="28"/>
        </w:rPr>
      </w:pPr>
    </w:p>
    <w:p w14:paraId="09EB72C7" w14:textId="31912463" w:rsidR="00195ABA" w:rsidRPr="00C71C4E" w:rsidRDefault="00195ABA" w:rsidP="00195ABA">
      <w:pPr>
        <w:widowControl w:val="0"/>
        <w:spacing w:after="0" w:line="360" w:lineRule="auto"/>
        <w:ind w:firstLine="709"/>
        <w:jc w:val="both"/>
        <w:rPr>
          <w:rFonts w:ascii="Times New Roman" w:hAnsi="Times New Roman" w:cs="Times New Roman"/>
          <w:sz w:val="28"/>
          <w:szCs w:val="28"/>
        </w:rPr>
      </w:pPr>
      <w:r w:rsidRPr="00C71C4E">
        <w:rPr>
          <w:rFonts w:ascii="Times New Roman" w:hAnsi="Times New Roman" w:cs="Times New Roman"/>
          <w:sz w:val="28"/>
          <w:szCs w:val="28"/>
        </w:rPr>
        <w:t xml:space="preserve">1. </w:t>
      </w:r>
      <w:r w:rsidRPr="00C71C4E">
        <w:rPr>
          <w:rFonts w:ascii="Times New Roman" w:hAnsi="Times New Roman" w:cs="Times New Roman"/>
          <w:sz w:val="28"/>
          <w:szCs w:val="28"/>
        </w:rPr>
        <w:t xml:space="preserve">Осипов Г. Л. Защита зданий от </w:t>
      </w:r>
      <w:r w:rsidR="00C71C4E" w:rsidRPr="00C71C4E">
        <w:rPr>
          <w:rFonts w:ascii="Times New Roman" w:hAnsi="Times New Roman" w:cs="Times New Roman"/>
          <w:sz w:val="28"/>
          <w:szCs w:val="28"/>
        </w:rPr>
        <w:t>шума:</w:t>
      </w:r>
      <w:r w:rsidRPr="00C71C4E">
        <w:rPr>
          <w:rFonts w:ascii="Times New Roman" w:hAnsi="Times New Roman" w:cs="Times New Roman"/>
          <w:sz w:val="28"/>
          <w:szCs w:val="28"/>
        </w:rPr>
        <w:t xml:space="preserve"> теория и расчет: монография / Г. Л. Осипов.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2</w:t>
      </w:r>
      <w:r w:rsidR="00C71C4E">
        <w:rPr>
          <w:rFonts w:ascii="Times New Roman" w:hAnsi="Times New Roman" w:cs="Times New Roman"/>
          <w:sz w:val="28"/>
          <w:szCs w:val="28"/>
        </w:rPr>
        <w:t xml:space="preserve"> – </w:t>
      </w:r>
      <w:r w:rsidRPr="00C71C4E">
        <w:rPr>
          <w:rFonts w:ascii="Times New Roman" w:hAnsi="Times New Roman" w:cs="Times New Roman"/>
          <w:sz w:val="28"/>
          <w:szCs w:val="28"/>
        </w:rPr>
        <w:t xml:space="preserve">е изд., </w:t>
      </w:r>
      <w:proofErr w:type="spellStart"/>
      <w:r w:rsidRPr="00C71C4E">
        <w:rPr>
          <w:rFonts w:ascii="Times New Roman" w:hAnsi="Times New Roman" w:cs="Times New Roman"/>
          <w:sz w:val="28"/>
          <w:szCs w:val="28"/>
        </w:rPr>
        <w:t>перераб</w:t>
      </w:r>
      <w:proofErr w:type="spellEnd"/>
      <w:r w:rsidRPr="00C71C4E">
        <w:rPr>
          <w:rFonts w:ascii="Times New Roman" w:hAnsi="Times New Roman" w:cs="Times New Roman"/>
          <w:sz w:val="28"/>
          <w:szCs w:val="28"/>
        </w:rPr>
        <w:t xml:space="preserve">. и доп.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r w:rsidR="00C71C4E" w:rsidRPr="00C71C4E">
        <w:rPr>
          <w:rFonts w:ascii="Times New Roman" w:hAnsi="Times New Roman" w:cs="Times New Roman"/>
          <w:sz w:val="28"/>
          <w:szCs w:val="28"/>
        </w:rPr>
        <w:t>Москва:</w:t>
      </w:r>
      <w:r w:rsidRPr="00C71C4E">
        <w:rPr>
          <w:rFonts w:ascii="Times New Roman" w:hAnsi="Times New Roman" w:cs="Times New Roman"/>
          <w:sz w:val="28"/>
          <w:szCs w:val="28"/>
        </w:rPr>
        <w:t xml:space="preserve"> </w:t>
      </w:r>
      <w:proofErr w:type="spellStart"/>
      <w:r w:rsidRPr="00C71C4E">
        <w:rPr>
          <w:rFonts w:ascii="Times New Roman" w:hAnsi="Times New Roman" w:cs="Times New Roman"/>
          <w:sz w:val="28"/>
          <w:szCs w:val="28"/>
        </w:rPr>
        <w:t>Стройиздат</w:t>
      </w:r>
      <w:proofErr w:type="spellEnd"/>
      <w:r w:rsidRPr="00C71C4E">
        <w:rPr>
          <w:rFonts w:ascii="Times New Roman" w:hAnsi="Times New Roman" w:cs="Times New Roman"/>
          <w:sz w:val="28"/>
          <w:szCs w:val="28"/>
        </w:rPr>
        <w:t xml:space="preserve">, 2021.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412 </w:t>
      </w:r>
      <w:r w:rsidR="00C71C4E" w:rsidRPr="00C71C4E">
        <w:rPr>
          <w:rFonts w:ascii="Times New Roman" w:hAnsi="Times New Roman" w:cs="Times New Roman"/>
          <w:sz w:val="28"/>
          <w:szCs w:val="28"/>
        </w:rPr>
        <w:t>с.:</w:t>
      </w:r>
      <w:r w:rsidRPr="00C71C4E">
        <w:rPr>
          <w:rFonts w:ascii="Times New Roman" w:hAnsi="Times New Roman" w:cs="Times New Roman"/>
          <w:sz w:val="28"/>
          <w:szCs w:val="28"/>
        </w:rPr>
        <w:t xml:space="preserve"> ил.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ISBN 978-5</w:t>
      </w:r>
      <w:r w:rsidR="00C71C4E" w:rsidRPr="00C71C4E">
        <w:rPr>
          <w:rFonts w:ascii="Times New Roman" w:hAnsi="Times New Roman" w:cs="Times New Roman"/>
          <w:sz w:val="28"/>
          <w:szCs w:val="28"/>
        </w:rPr>
        <w:t xml:space="preserve"> – </w:t>
      </w:r>
      <w:r w:rsidRPr="00C71C4E">
        <w:rPr>
          <w:rFonts w:ascii="Times New Roman" w:hAnsi="Times New Roman" w:cs="Times New Roman"/>
          <w:sz w:val="28"/>
          <w:szCs w:val="28"/>
        </w:rPr>
        <w:t>00156</w:t>
      </w:r>
      <w:r w:rsidR="00C71C4E" w:rsidRPr="00C71C4E">
        <w:rPr>
          <w:rFonts w:ascii="Times New Roman" w:hAnsi="Times New Roman" w:cs="Times New Roman"/>
          <w:sz w:val="28"/>
          <w:szCs w:val="28"/>
        </w:rPr>
        <w:t xml:space="preserve"> – </w:t>
      </w:r>
      <w:r w:rsidRPr="00C71C4E">
        <w:rPr>
          <w:rFonts w:ascii="Times New Roman" w:hAnsi="Times New Roman" w:cs="Times New Roman"/>
          <w:sz w:val="28"/>
          <w:szCs w:val="28"/>
        </w:rPr>
        <w:t>123</w:t>
      </w:r>
      <w:r w:rsidR="00C71C4E" w:rsidRPr="00C71C4E">
        <w:rPr>
          <w:rFonts w:ascii="Times New Roman" w:hAnsi="Times New Roman" w:cs="Times New Roman"/>
          <w:sz w:val="28"/>
          <w:szCs w:val="28"/>
        </w:rPr>
        <w:t xml:space="preserve"> – </w:t>
      </w:r>
      <w:r w:rsidRPr="00C71C4E">
        <w:rPr>
          <w:rFonts w:ascii="Times New Roman" w:hAnsi="Times New Roman" w:cs="Times New Roman"/>
          <w:sz w:val="28"/>
          <w:szCs w:val="28"/>
        </w:rPr>
        <w:t>4.</w:t>
      </w:r>
    </w:p>
    <w:p w14:paraId="767D91EC" w14:textId="4F73AAE0" w:rsidR="00195ABA" w:rsidRPr="00C71C4E" w:rsidRDefault="00195ABA" w:rsidP="00195ABA">
      <w:pPr>
        <w:widowControl w:val="0"/>
        <w:spacing w:after="0" w:line="360" w:lineRule="auto"/>
        <w:ind w:firstLine="709"/>
        <w:jc w:val="both"/>
        <w:rPr>
          <w:rFonts w:ascii="Times New Roman" w:hAnsi="Times New Roman" w:cs="Times New Roman"/>
          <w:sz w:val="28"/>
          <w:szCs w:val="28"/>
        </w:rPr>
      </w:pPr>
      <w:r w:rsidRPr="00C71C4E">
        <w:rPr>
          <w:rFonts w:ascii="Times New Roman" w:hAnsi="Times New Roman" w:cs="Times New Roman"/>
          <w:sz w:val="28"/>
          <w:szCs w:val="28"/>
        </w:rPr>
        <w:t xml:space="preserve">2. </w:t>
      </w:r>
      <w:r w:rsidRPr="00C71C4E">
        <w:rPr>
          <w:rFonts w:ascii="Times New Roman" w:hAnsi="Times New Roman" w:cs="Times New Roman"/>
          <w:sz w:val="28"/>
          <w:szCs w:val="28"/>
        </w:rPr>
        <w:t>СанПиН 1.2.3685</w:t>
      </w:r>
      <w:r w:rsidR="00C71C4E">
        <w:rPr>
          <w:rFonts w:ascii="Times New Roman" w:hAnsi="Times New Roman" w:cs="Times New Roman"/>
          <w:sz w:val="28"/>
          <w:szCs w:val="28"/>
        </w:rPr>
        <w:t xml:space="preserve"> – </w:t>
      </w:r>
      <w:r w:rsidRPr="00C71C4E">
        <w:rPr>
          <w:rFonts w:ascii="Times New Roman" w:hAnsi="Times New Roman" w:cs="Times New Roman"/>
          <w:sz w:val="28"/>
          <w:szCs w:val="28"/>
        </w:rPr>
        <w:t xml:space="preserve">21 «Гигиенические нормативы и требования к обеспечению безопасности и (или) безвредности для человека факторов среды обитания». Раздел IV. Физические факторы.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Утв. Главным государственным санитарным врачом РФ 28.01.2021.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proofErr w:type="spellStart"/>
      <w:r w:rsidRPr="00C71C4E">
        <w:rPr>
          <w:rFonts w:ascii="Times New Roman" w:hAnsi="Times New Roman" w:cs="Times New Roman"/>
          <w:sz w:val="28"/>
          <w:szCs w:val="28"/>
        </w:rPr>
        <w:t>Введ</w:t>
      </w:r>
      <w:proofErr w:type="spellEnd"/>
      <w:r w:rsidRPr="00C71C4E">
        <w:rPr>
          <w:rFonts w:ascii="Times New Roman" w:hAnsi="Times New Roman" w:cs="Times New Roman"/>
          <w:sz w:val="28"/>
          <w:szCs w:val="28"/>
        </w:rPr>
        <w:t xml:space="preserve">. 01.03.2021.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r w:rsidR="00C71C4E" w:rsidRPr="00C71C4E">
        <w:rPr>
          <w:rFonts w:ascii="Times New Roman" w:hAnsi="Times New Roman" w:cs="Times New Roman"/>
          <w:sz w:val="28"/>
          <w:szCs w:val="28"/>
        </w:rPr>
        <w:t>Москва:</w:t>
      </w:r>
      <w:r w:rsidRPr="00C71C4E">
        <w:rPr>
          <w:rFonts w:ascii="Times New Roman" w:hAnsi="Times New Roman" w:cs="Times New Roman"/>
          <w:sz w:val="28"/>
          <w:szCs w:val="28"/>
        </w:rPr>
        <w:t xml:space="preserve"> Федеральный центр гигиены и эпидемиологии Роспотребнадзора, 2021.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214 с.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(Серия 1.2. Гигиена труда).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r w:rsidR="00C71C4E" w:rsidRPr="00C71C4E">
        <w:rPr>
          <w:rFonts w:ascii="Times New Roman" w:hAnsi="Times New Roman" w:cs="Times New Roman"/>
          <w:sz w:val="28"/>
          <w:szCs w:val="28"/>
        </w:rPr>
        <w:t>Текст:</w:t>
      </w:r>
      <w:r w:rsidRPr="00C71C4E">
        <w:rPr>
          <w:rFonts w:ascii="Times New Roman" w:hAnsi="Times New Roman" w:cs="Times New Roman"/>
          <w:sz w:val="28"/>
          <w:szCs w:val="28"/>
        </w:rPr>
        <w:t xml:space="preserve"> электронный // Официальный интернет-портал правовой </w:t>
      </w:r>
      <w:r w:rsidR="00C71C4E" w:rsidRPr="00C71C4E">
        <w:rPr>
          <w:rFonts w:ascii="Times New Roman" w:hAnsi="Times New Roman" w:cs="Times New Roman"/>
          <w:sz w:val="28"/>
          <w:szCs w:val="28"/>
        </w:rPr>
        <w:t>информации:</w:t>
      </w:r>
      <w:r w:rsidRPr="00C71C4E">
        <w:rPr>
          <w:rFonts w:ascii="Times New Roman" w:hAnsi="Times New Roman" w:cs="Times New Roman"/>
          <w:sz w:val="28"/>
          <w:szCs w:val="28"/>
        </w:rPr>
        <w:t xml:space="preserve"> [сайт].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URL: http://publication.pravo.gov.ru/document/1200303779 (дата обращения: 05.05.2024).</w:t>
      </w:r>
    </w:p>
    <w:p w14:paraId="1403B8A5" w14:textId="6F049102" w:rsidR="00195ABA" w:rsidRPr="00C71C4E" w:rsidRDefault="00195ABA" w:rsidP="00195ABA">
      <w:pPr>
        <w:widowControl w:val="0"/>
        <w:spacing w:after="0" w:line="360" w:lineRule="auto"/>
        <w:ind w:firstLine="709"/>
        <w:jc w:val="both"/>
        <w:rPr>
          <w:rFonts w:ascii="Times New Roman" w:hAnsi="Times New Roman" w:cs="Times New Roman"/>
          <w:sz w:val="28"/>
          <w:szCs w:val="28"/>
        </w:rPr>
      </w:pPr>
      <w:r w:rsidRPr="00C71C4E">
        <w:rPr>
          <w:rFonts w:ascii="Times New Roman" w:hAnsi="Times New Roman" w:cs="Times New Roman"/>
          <w:sz w:val="28"/>
          <w:szCs w:val="28"/>
        </w:rPr>
        <w:t>3. С</w:t>
      </w:r>
      <w:r w:rsidRPr="00C71C4E">
        <w:rPr>
          <w:rFonts w:ascii="Times New Roman" w:hAnsi="Times New Roman" w:cs="Times New Roman"/>
          <w:sz w:val="28"/>
          <w:szCs w:val="28"/>
        </w:rPr>
        <w:t>П 51.13330.2011 «Защита от шума</w:t>
      </w:r>
      <w:r w:rsidR="00EE7238" w:rsidRPr="00C71C4E">
        <w:rPr>
          <w:rFonts w:ascii="Times New Roman" w:hAnsi="Times New Roman" w:cs="Times New Roman"/>
          <w:sz w:val="28"/>
          <w:szCs w:val="28"/>
        </w:rPr>
        <w:t>»:</w:t>
      </w:r>
      <w:r w:rsidRPr="00C71C4E">
        <w:rPr>
          <w:rFonts w:ascii="Times New Roman" w:hAnsi="Times New Roman" w:cs="Times New Roman"/>
          <w:sz w:val="28"/>
          <w:szCs w:val="28"/>
        </w:rPr>
        <w:t xml:space="preserve"> актуализированная редакция СНиП 23-03</w:t>
      </w:r>
      <w:r w:rsidR="00EE7238">
        <w:rPr>
          <w:rFonts w:ascii="Times New Roman" w:hAnsi="Times New Roman" w:cs="Times New Roman"/>
          <w:sz w:val="28"/>
          <w:szCs w:val="28"/>
        </w:rPr>
        <w:t xml:space="preserve"> – </w:t>
      </w:r>
      <w:r w:rsidR="00EE7238" w:rsidRPr="00C71C4E">
        <w:rPr>
          <w:rFonts w:ascii="Times New Roman" w:hAnsi="Times New Roman" w:cs="Times New Roman"/>
          <w:sz w:val="28"/>
          <w:szCs w:val="28"/>
        </w:rPr>
        <w:t>2003:</w:t>
      </w:r>
      <w:r w:rsidRPr="00C71C4E">
        <w:rPr>
          <w:rFonts w:ascii="Times New Roman" w:hAnsi="Times New Roman" w:cs="Times New Roman"/>
          <w:sz w:val="28"/>
          <w:szCs w:val="28"/>
        </w:rPr>
        <w:t xml:space="preserve"> свод правил.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Утв. Приказом Министерства регионального развития РФ от 27.12.2010 № 783.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proofErr w:type="spellStart"/>
      <w:r w:rsidRPr="00C71C4E">
        <w:rPr>
          <w:rFonts w:ascii="Times New Roman" w:hAnsi="Times New Roman" w:cs="Times New Roman"/>
          <w:sz w:val="28"/>
          <w:szCs w:val="28"/>
        </w:rPr>
        <w:t>Введ</w:t>
      </w:r>
      <w:proofErr w:type="spellEnd"/>
      <w:r w:rsidRPr="00C71C4E">
        <w:rPr>
          <w:rFonts w:ascii="Times New Roman" w:hAnsi="Times New Roman" w:cs="Times New Roman"/>
          <w:sz w:val="28"/>
          <w:szCs w:val="28"/>
        </w:rPr>
        <w:t xml:space="preserve">. 20.05.2011.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r w:rsidR="00EE7238" w:rsidRPr="00C71C4E">
        <w:rPr>
          <w:rFonts w:ascii="Times New Roman" w:hAnsi="Times New Roman" w:cs="Times New Roman"/>
          <w:sz w:val="28"/>
          <w:szCs w:val="28"/>
        </w:rPr>
        <w:t>Москва:</w:t>
      </w:r>
      <w:r w:rsidRPr="00C71C4E">
        <w:rPr>
          <w:rFonts w:ascii="Times New Roman" w:hAnsi="Times New Roman" w:cs="Times New Roman"/>
          <w:sz w:val="28"/>
          <w:szCs w:val="28"/>
        </w:rPr>
        <w:t xml:space="preserve"> Минрегион России, 2011.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64 с.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(Система нормативных документов в строительстве).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r w:rsidR="00EE7238" w:rsidRPr="00C71C4E">
        <w:rPr>
          <w:rFonts w:ascii="Times New Roman" w:hAnsi="Times New Roman" w:cs="Times New Roman"/>
          <w:sz w:val="28"/>
          <w:szCs w:val="28"/>
        </w:rPr>
        <w:t>Текст:</w:t>
      </w:r>
      <w:r w:rsidRPr="00C71C4E">
        <w:rPr>
          <w:rFonts w:ascii="Times New Roman" w:hAnsi="Times New Roman" w:cs="Times New Roman"/>
          <w:sz w:val="28"/>
          <w:szCs w:val="28"/>
        </w:rPr>
        <w:t xml:space="preserve"> электронный // Электронный фонд правовых и нормативно-технических </w:t>
      </w:r>
      <w:r w:rsidR="00EE7238" w:rsidRPr="00C71C4E">
        <w:rPr>
          <w:rFonts w:ascii="Times New Roman" w:hAnsi="Times New Roman" w:cs="Times New Roman"/>
          <w:sz w:val="28"/>
          <w:szCs w:val="28"/>
        </w:rPr>
        <w:t>документов:</w:t>
      </w:r>
      <w:r w:rsidRPr="00C71C4E">
        <w:rPr>
          <w:rFonts w:ascii="Times New Roman" w:hAnsi="Times New Roman" w:cs="Times New Roman"/>
          <w:sz w:val="28"/>
          <w:szCs w:val="28"/>
        </w:rPr>
        <w:t xml:space="preserve"> [сайт].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URL: https://docs.cntd.ru/document/1200085526 (дата обращения: 05.05.2024).</w:t>
      </w:r>
    </w:p>
    <w:p w14:paraId="46DA26AF" w14:textId="43095543" w:rsidR="00195ABA" w:rsidRPr="00C71C4E" w:rsidRDefault="00195ABA" w:rsidP="00195ABA">
      <w:pPr>
        <w:widowControl w:val="0"/>
        <w:spacing w:after="0" w:line="360" w:lineRule="auto"/>
        <w:ind w:firstLine="709"/>
        <w:jc w:val="both"/>
        <w:rPr>
          <w:rFonts w:ascii="Times New Roman" w:hAnsi="Times New Roman" w:cs="Times New Roman"/>
          <w:sz w:val="28"/>
          <w:szCs w:val="28"/>
        </w:rPr>
      </w:pPr>
      <w:r w:rsidRPr="00C71C4E">
        <w:rPr>
          <w:rFonts w:ascii="Times New Roman" w:hAnsi="Times New Roman" w:cs="Times New Roman"/>
          <w:sz w:val="28"/>
          <w:szCs w:val="28"/>
        </w:rPr>
        <w:t xml:space="preserve">4. </w:t>
      </w:r>
      <w:r w:rsidRPr="00C71C4E">
        <w:rPr>
          <w:rFonts w:ascii="Times New Roman" w:hAnsi="Times New Roman" w:cs="Times New Roman"/>
          <w:sz w:val="28"/>
          <w:szCs w:val="28"/>
        </w:rPr>
        <w:t xml:space="preserve">Разработка и применение бесшумных технологий строительства: новые подходы к снижению шума / А. К. Волков, Н. П. Семенова, Д. В. Лебедев [и др.] // Вестник Московского государственного строительного университета.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2022.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 6 (142).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С. 34</w:t>
      </w:r>
      <w:r w:rsidR="00EE7238">
        <w:rPr>
          <w:rFonts w:ascii="Times New Roman" w:hAnsi="Times New Roman" w:cs="Times New Roman"/>
          <w:sz w:val="28"/>
          <w:szCs w:val="28"/>
        </w:rPr>
        <w:t xml:space="preserve"> </w:t>
      </w:r>
      <w:r w:rsidRPr="00C71C4E">
        <w:rPr>
          <w:rFonts w:ascii="Times New Roman" w:hAnsi="Times New Roman" w:cs="Times New Roman"/>
          <w:sz w:val="28"/>
          <w:szCs w:val="28"/>
        </w:rPr>
        <w:t>–</w:t>
      </w:r>
      <w:r w:rsidR="00EE7238">
        <w:rPr>
          <w:rFonts w:ascii="Times New Roman" w:hAnsi="Times New Roman" w:cs="Times New Roman"/>
          <w:sz w:val="28"/>
          <w:szCs w:val="28"/>
        </w:rPr>
        <w:t xml:space="preserve"> </w:t>
      </w:r>
      <w:r w:rsidRPr="00C71C4E">
        <w:rPr>
          <w:rFonts w:ascii="Times New Roman" w:hAnsi="Times New Roman" w:cs="Times New Roman"/>
          <w:sz w:val="28"/>
          <w:szCs w:val="28"/>
        </w:rPr>
        <w:t xml:space="preserve">45.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ISSN 2076</w:t>
      </w:r>
      <w:r w:rsidR="00EE7238">
        <w:rPr>
          <w:rFonts w:ascii="Times New Roman" w:hAnsi="Times New Roman" w:cs="Times New Roman"/>
          <w:sz w:val="28"/>
          <w:szCs w:val="28"/>
        </w:rPr>
        <w:t xml:space="preserve"> – </w:t>
      </w:r>
      <w:r w:rsidRPr="00C71C4E">
        <w:rPr>
          <w:rFonts w:ascii="Times New Roman" w:hAnsi="Times New Roman" w:cs="Times New Roman"/>
          <w:sz w:val="28"/>
          <w:szCs w:val="28"/>
        </w:rPr>
        <w:t xml:space="preserve">7623.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w:t>
      </w:r>
      <w:r w:rsidR="00EE7238" w:rsidRPr="00C71C4E">
        <w:rPr>
          <w:rFonts w:ascii="Times New Roman" w:hAnsi="Times New Roman" w:cs="Times New Roman"/>
          <w:sz w:val="28"/>
          <w:szCs w:val="28"/>
        </w:rPr>
        <w:t>Текст:</w:t>
      </w:r>
      <w:r w:rsidRPr="00C71C4E">
        <w:rPr>
          <w:rFonts w:ascii="Times New Roman" w:hAnsi="Times New Roman" w:cs="Times New Roman"/>
          <w:sz w:val="28"/>
          <w:szCs w:val="28"/>
        </w:rPr>
        <w:t xml:space="preserve"> электронный // Научная электронная библиотека </w:t>
      </w:r>
      <w:r w:rsidR="00EE7238" w:rsidRPr="00C71C4E">
        <w:rPr>
          <w:rFonts w:ascii="Times New Roman" w:hAnsi="Times New Roman" w:cs="Times New Roman"/>
          <w:sz w:val="28"/>
          <w:szCs w:val="28"/>
        </w:rPr>
        <w:t>eLIBRARY.RU:</w:t>
      </w:r>
      <w:r w:rsidRPr="00C71C4E">
        <w:rPr>
          <w:rFonts w:ascii="Times New Roman" w:hAnsi="Times New Roman" w:cs="Times New Roman"/>
          <w:sz w:val="28"/>
          <w:szCs w:val="28"/>
        </w:rPr>
        <w:t xml:space="preserve"> [сайт].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URL: https://elibrary.ru/item.asp?id=48653107 (дата обращения: 05.05.2024).</w:t>
      </w:r>
    </w:p>
    <w:p w14:paraId="2580B0C4" w14:textId="3DE3031F" w:rsidR="009D36BD" w:rsidRPr="00C71C4E" w:rsidRDefault="00195ABA" w:rsidP="00195ABA">
      <w:pPr>
        <w:widowControl w:val="0"/>
        <w:spacing w:after="0" w:line="360" w:lineRule="auto"/>
        <w:ind w:firstLine="709"/>
        <w:jc w:val="both"/>
        <w:rPr>
          <w:rFonts w:ascii="Times New Roman" w:hAnsi="Times New Roman" w:cs="Times New Roman"/>
          <w:sz w:val="28"/>
          <w:szCs w:val="28"/>
        </w:rPr>
      </w:pPr>
      <w:r w:rsidRPr="00C71C4E">
        <w:rPr>
          <w:rFonts w:ascii="Times New Roman" w:hAnsi="Times New Roman" w:cs="Times New Roman"/>
          <w:sz w:val="28"/>
          <w:szCs w:val="28"/>
        </w:rPr>
        <w:t xml:space="preserve">5. </w:t>
      </w:r>
      <w:proofErr w:type="spellStart"/>
      <w:r w:rsidRPr="00C71C4E">
        <w:rPr>
          <w:rFonts w:ascii="Times New Roman" w:hAnsi="Times New Roman" w:cs="Times New Roman"/>
          <w:sz w:val="28"/>
          <w:szCs w:val="28"/>
        </w:rPr>
        <w:t>Шумозащита</w:t>
      </w:r>
      <w:proofErr w:type="spellEnd"/>
      <w:r w:rsidRPr="00C71C4E">
        <w:rPr>
          <w:rFonts w:ascii="Times New Roman" w:hAnsi="Times New Roman" w:cs="Times New Roman"/>
          <w:sz w:val="28"/>
          <w:szCs w:val="28"/>
        </w:rPr>
        <w:t xml:space="preserve"> в многоквартирных домах. Тренды и решения / под общ. ред. Т. В. Морозовой.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Санкт-</w:t>
      </w:r>
      <w:r w:rsidR="00EE7238" w:rsidRPr="00C71C4E">
        <w:rPr>
          <w:rFonts w:ascii="Times New Roman" w:hAnsi="Times New Roman" w:cs="Times New Roman"/>
          <w:sz w:val="28"/>
          <w:szCs w:val="28"/>
        </w:rPr>
        <w:t>Петербург:</w:t>
      </w:r>
      <w:r w:rsidRPr="00C71C4E">
        <w:rPr>
          <w:rFonts w:ascii="Times New Roman" w:hAnsi="Times New Roman" w:cs="Times New Roman"/>
          <w:sz w:val="28"/>
          <w:szCs w:val="28"/>
        </w:rPr>
        <w:t xml:space="preserve"> Профессия, 2023.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188 </w:t>
      </w:r>
      <w:r w:rsidR="00EE7238" w:rsidRPr="00C71C4E">
        <w:rPr>
          <w:rFonts w:ascii="Times New Roman" w:hAnsi="Times New Roman" w:cs="Times New Roman"/>
          <w:sz w:val="28"/>
          <w:szCs w:val="28"/>
        </w:rPr>
        <w:t>с.:</w:t>
      </w:r>
      <w:r w:rsidRPr="00C71C4E">
        <w:rPr>
          <w:rFonts w:ascii="Times New Roman" w:hAnsi="Times New Roman" w:cs="Times New Roman"/>
          <w:sz w:val="28"/>
          <w:szCs w:val="28"/>
        </w:rPr>
        <w:t xml:space="preserve"> ил., табл.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(Библиотека строителя). </w:t>
      </w:r>
      <w:r w:rsidRPr="00C71C4E">
        <w:rPr>
          <w:rFonts w:ascii="Times New Roman" w:hAnsi="Times New Roman" w:cs="Times New Roman"/>
          <w:sz w:val="28"/>
          <w:szCs w:val="28"/>
        </w:rPr>
        <w:t>–</w:t>
      </w:r>
      <w:r w:rsidRPr="00C71C4E">
        <w:rPr>
          <w:rFonts w:ascii="Times New Roman" w:hAnsi="Times New Roman" w:cs="Times New Roman"/>
          <w:sz w:val="28"/>
          <w:szCs w:val="28"/>
        </w:rPr>
        <w:t xml:space="preserve"> ISBN 978-5</w:t>
      </w:r>
      <w:r w:rsidR="00EE7238">
        <w:rPr>
          <w:rFonts w:ascii="Times New Roman" w:hAnsi="Times New Roman" w:cs="Times New Roman"/>
          <w:sz w:val="28"/>
          <w:szCs w:val="28"/>
        </w:rPr>
        <w:t xml:space="preserve"> – </w:t>
      </w:r>
      <w:bookmarkStart w:id="0" w:name="_GoBack"/>
      <w:bookmarkEnd w:id="0"/>
      <w:r w:rsidRPr="00C71C4E">
        <w:rPr>
          <w:rFonts w:ascii="Times New Roman" w:hAnsi="Times New Roman" w:cs="Times New Roman"/>
          <w:sz w:val="28"/>
          <w:szCs w:val="28"/>
        </w:rPr>
        <w:t>9908597-5</w:t>
      </w:r>
      <w:r w:rsidR="00EE7238">
        <w:rPr>
          <w:rFonts w:ascii="Times New Roman" w:hAnsi="Times New Roman" w:cs="Times New Roman"/>
          <w:sz w:val="28"/>
          <w:szCs w:val="28"/>
        </w:rPr>
        <w:t xml:space="preserve"> – </w:t>
      </w:r>
      <w:r w:rsidRPr="00C71C4E">
        <w:rPr>
          <w:rFonts w:ascii="Times New Roman" w:hAnsi="Times New Roman" w:cs="Times New Roman"/>
          <w:sz w:val="28"/>
          <w:szCs w:val="28"/>
        </w:rPr>
        <w:t>1.</w:t>
      </w:r>
    </w:p>
    <w:sectPr w:rsidR="009D36BD" w:rsidRPr="00C71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BC"/>
    <w:rsid w:val="00195ABA"/>
    <w:rsid w:val="00247C31"/>
    <w:rsid w:val="002936D9"/>
    <w:rsid w:val="003E3411"/>
    <w:rsid w:val="00543B65"/>
    <w:rsid w:val="006B5FBC"/>
    <w:rsid w:val="00926F29"/>
    <w:rsid w:val="009C030A"/>
    <w:rsid w:val="009D36BD"/>
    <w:rsid w:val="00A048BC"/>
    <w:rsid w:val="00B32543"/>
    <w:rsid w:val="00C516F2"/>
    <w:rsid w:val="00C71C4E"/>
    <w:rsid w:val="00E03525"/>
    <w:rsid w:val="00EB4ED7"/>
    <w:rsid w:val="00EE7238"/>
    <w:rsid w:val="00F3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B96B"/>
  <w15:chartTrackingRefBased/>
  <w15:docId w15:val="{0C7EACED-46E6-4570-BBA2-16E92E17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ТЕНЗА</dc:creator>
  <cp:keywords/>
  <dc:description/>
  <cp:lastModifiedBy>ТЕНЗА</cp:lastModifiedBy>
  <cp:revision>2</cp:revision>
  <dcterms:created xsi:type="dcterms:W3CDTF">2026-02-11T04:23:00Z</dcterms:created>
  <dcterms:modified xsi:type="dcterms:W3CDTF">2026-02-11T04:45:00Z</dcterms:modified>
</cp:coreProperties>
</file>