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81" w:rsidRDefault="00006481" w:rsidP="0000648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6481">
        <w:rPr>
          <w:rFonts w:ascii="Times New Roman" w:eastAsia="Calibri" w:hAnsi="Times New Roman" w:cs="Times New Roman"/>
          <w:b/>
          <w:sz w:val="24"/>
          <w:szCs w:val="24"/>
        </w:rPr>
        <w:t xml:space="preserve">Оценка воздействия </w:t>
      </w:r>
      <w:proofErr w:type="spellStart"/>
      <w:r w:rsidRPr="00006481">
        <w:rPr>
          <w:rFonts w:ascii="Times New Roman" w:eastAsia="Calibri" w:hAnsi="Times New Roman" w:cs="Times New Roman"/>
          <w:b/>
          <w:sz w:val="24"/>
          <w:szCs w:val="24"/>
        </w:rPr>
        <w:t>золоотвала</w:t>
      </w:r>
      <w:proofErr w:type="spellEnd"/>
      <w:r w:rsidRPr="00006481">
        <w:rPr>
          <w:rFonts w:ascii="Times New Roman" w:eastAsia="Calibri" w:hAnsi="Times New Roman" w:cs="Times New Roman"/>
          <w:b/>
          <w:sz w:val="24"/>
          <w:szCs w:val="24"/>
        </w:rPr>
        <w:t xml:space="preserve"> ТЭЦ-1 на состояние почвенного покрова</w:t>
      </w:r>
    </w:p>
    <w:p w:rsidR="00832405" w:rsidRPr="00006481" w:rsidRDefault="00832405" w:rsidP="00832405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vertAlign w:val="superscript"/>
        </w:rPr>
      </w:pPr>
      <w:proofErr w:type="spellStart"/>
      <w:r w:rsidRPr="005A00A7">
        <w:rPr>
          <w:rFonts w:ascii="Times New Roman" w:eastAsia="Calibri" w:hAnsi="Times New Roman" w:cs="Times New Roman"/>
          <w:b/>
          <w:i/>
          <w:sz w:val="24"/>
          <w:szCs w:val="24"/>
        </w:rPr>
        <w:t>Шишканова</w:t>
      </w:r>
      <w:proofErr w:type="spellEnd"/>
      <w:r w:rsidRPr="005A00A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А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5A00A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А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Pr="005A00A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Губко Е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 В.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vertAlign w:val="superscript"/>
        </w:rPr>
        <w:t>2</w:t>
      </w:r>
    </w:p>
    <w:p w:rsidR="00832405" w:rsidRPr="005A00A7" w:rsidRDefault="00832405" w:rsidP="00832405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A00A7">
        <w:rPr>
          <w:rFonts w:ascii="Times New Roman" w:eastAsia="Calibri" w:hAnsi="Times New Roman" w:cs="Times New Roman"/>
          <w:i/>
          <w:sz w:val="24"/>
          <w:szCs w:val="24"/>
        </w:rPr>
        <w:t>Студентка 4 курса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бакалавриата</w:t>
      </w:r>
      <w:proofErr w:type="spellEnd"/>
      <w:r w:rsidRPr="00F8728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Pr="005A00A7">
        <w:rPr>
          <w:rFonts w:ascii="Times New Roman" w:eastAsia="Calibri" w:hAnsi="Times New Roman" w:cs="Times New Roman"/>
          <w:i/>
          <w:sz w:val="24"/>
          <w:szCs w:val="24"/>
        </w:rPr>
        <w:t>афедр</w:t>
      </w:r>
      <w:r>
        <w:rPr>
          <w:rFonts w:ascii="Times New Roman" w:eastAsia="Calibri" w:hAnsi="Times New Roman" w:cs="Times New Roman"/>
          <w:i/>
          <w:sz w:val="24"/>
          <w:szCs w:val="24"/>
        </w:rPr>
        <w:t>ы</w:t>
      </w:r>
      <w:r w:rsidRPr="005A00A7">
        <w:rPr>
          <w:rFonts w:ascii="Times New Roman" w:eastAsia="Calibri" w:hAnsi="Times New Roman" w:cs="Times New Roman"/>
          <w:i/>
          <w:sz w:val="24"/>
          <w:szCs w:val="24"/>
        </w:rPr>
        <w:t xml:space="preserve"> экологии, биологии и природных ресурсов,</w:t>
      </w:r>
    </w:p>
    <w:p w:rsidR="00832405" w:rsidRPr="005A00A7" w:rsidRDefault="00832405" w:rsidP="00832405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1</w:t>
      </w:r>
      <w:r w:rsidRPr="005A00A7">
        <w:rPr>
          <w:rFonts w:ascii="Times New Roman" w:eastAsia="Calibri" w:hAnsi="Times New Roman" w:cs="Times New Roman"/>
          <w:i/>
          <w:sz w:val="24"/>
          <w:szCs w:val="24"/>
        </w:rPr>
        <w:t>Сахалинс</w:t>
      </w:r>
      <w:r>
        <w:rPr>
          <w:rFonts w:ascii="Times New Roman" w:eastAsia="Calibri" w:hAnsi="Times New Roman" w:cs="Times New Roman"/>
          <w:i/>
          <w:sz w:val="24"/>
          <w:szCs w:val="24"/>
        </w:rPr>
        <w:t>кий государственный университет</w:t>
      </w:r>
      <w:r w:rsidRPr="005A00A7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8728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00A7">
        <w:rPr>
          <w:rFonts w:ascii="Times New Roman" w:eastAsia="Calibri" w:hAnsi="Times New Roman" w:cs="Times New Roman"/>
          <w:i/>
          <w:sz w:val="24"/>
          <w:szCs w:val="24"/>
        </w:rPr>
        <w:t>Южно-Сахалинск, Россия</w:t>
      </w:r>
    </w:p>
    <w:p w:rsidR="00832405" w:rsidRPr="005A00A7" w:rsidRDefault="00832405" w:rsidP="00832405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2</w:t>
      </w:r>
      <w:r w:rsidRPr="005A00A7">
        <w:rPr>
          <w:rFonts w:ascii="Times New Roman" w:eastAsia="Calibri" w:hAnsi="Times New Roman" w:cs="Times New Roman"/>
          <w:i/>
          <w:sz w:val="24"/>
          <w:szCs w:val="24"/>
        </w:rPr>
        <w:t>Лаборатория химико-биологических исследований,</w:t>
      </w:r>
    </w:p>
    <w:p w:rsidR="001F1918" w:rsidRPr="00006481" w:rsidRDefault="001F1918" w:rsidP="00006481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1918" w:rsidRDefault="001F1918" w:rsidP="00006481">
      <w:pPr>
        <w:shd w:val="clear" w:color="auto" w:fill="FFFFFF"/>
        <w:spacing w:after="0" w:line="240" w:lineRule="auto"/>
        <w:ind w:left="19" w:right="5"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Аннотация</w:t>
      </w:r>
      <w:r w:rsidRPr="00F668BD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: в докладе рассматривается содержание тяжелых металлов в пробах почвы </w:t>
      </w:r>
      <w:proofErr w:type="spellStart"/>
      <w:r w:rsidRPr="00F668BD">
        <w:rPr>
          <w:rFonts w:ascii="Times New Roman" w:eastAsia="Calibri" w:hAnsi="Times New Roman" w:cs="Times New Roman"/>
          <w:spacing w:val="6"/>
          <w:sz w:val="24"/>
          <w:szCs w:val="24"/>
        </w:rPr>
        <w:t>золошлаковых</w:t>
      </w:r>
      <w:proofErr w:type="spellEnd"/>
      <w:r w:rsidRPr="00F668BD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отходов с </w:t>
      </w:r>
      <w:proofErr w:type="spellStart"/>
      <w:r w:rsidRPr="00F668BD">
        <w:rPr>
          <w:rFonts w:ascii="Times New Roman" w:eastAsia="Calibri" w:hAnsi="Times New Roman" w:cs="Times New Roman"/>
          <w:spacing w:val="6"/>
          <w:sz w:val="24"/>
          <w:szCs w:val="24"/>
        </w:rPr>
        <w:t>золоотвала</w:t>
      </w:r>
      <w:proofErr w:type="spellEnd"/>
      <w:r w:rsidRPr="00F668BD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ТЭЦ-1 (</w:t>
      </w:r>
      <w:proofErr w:type="spellStart"/>
      <w:r w:rsidRPr="00F668BD">
        <w:rPr>
          <w:rFonts w:ascii="Times New Roman" w:eastAsia="Calibri" w:hAnsi="Times New Roman" w:cs="Times New Roman"/>
          <w:spacing w:val="6"/>
          <w:sz w:val="24"/>
          <w:szCs w:val="24"/>
        </w:rPr>
        <w:t>г.Южно</w:t>
      </w:r>
      <w:proofErr w:type="spellEnd"/>
      <w:r w:rsidRPr="00F668BD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-Сахалинск). </w:t>
      </w:r>
      <w:r w:rsidR="00F668BD" w:rsidRPr="00F668BD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Были проведены замеры концентраций </w:t>
      </w:r>
      <w:proofErr w:type="spellStart"/>
      <w:r w:rsidR="00F668BD" w:rsidRPr="00F668BD">
        <w:rPr>
          <w:rFonts w:ascii="Times New Roman" w:eastAsia="Calibri" w:hAnsi="Times New Roman" w:cs="Times New Roman"/>
          <w:spacing w:val="6"/>
          <w:sz w:val="24"/>
          <w:szCs w:val="24"/>
        </w:rPr>
        <w:t>кислоторастворимых</w:t>
      </w:r>
      <w:proofErr w:type="spellEnd"/>
      <w:r w:rsidR="00F668BD" w:rsidRPr="00F668BD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форм металлов в почвенных образцах, полученных с трех точек отбора на расстоянии 5-10 метров от затопленного участка </w:t>
      </w:r>
      <w:proofErr w:type="spellStart"/>
      <w:r w:rsidR="00F668BD" w:rsidRPr="00F668BD">
        <w:rPr>
          <w:rFonts w:ascii="Times New Roman" w:eastAsia="Calibri" w:hAnsi="Times New Roman" w:cs="Times New Roman"/>
          <w:spacing w:val="6"/>
          <w:sz w:val="24"/>
          <w:szCs w:val="24"/>
        </w:rPr>
        <w:t>золоотвала</w:t>
      </w:r>
      <w:proofErr w:type="spellEnd"/>
      <w:r w:rsidR="00F668BD" w:rsidRPr="00F668BD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. 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Полученные результаты показали значительные колебания в содержании, однако наиболее выраженными оказались изменения уровня меди, который существенно превышал установленные санитарно-эпидемиологические нормы</w:t>
      </w:r>
      <w:r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(в 4-33 раза)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.</w:t>
      </w:r>
    </w:p>
    <w:p w:rsidR="001F1918" w:rsidRDefault="001F1918" w:rsidP="001F1918">
      <w:pPr>
        <w:shd w:val="clear" w:color="auto" w:fill="FFFFFF"/>
        <w:spacing w:after="0" w:line="240" w:lineRule="auto"/>
        <w:ind w:left="19" w:right="5" w:firstLine="397"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Ключевые слова: </w:t>
      </w:r>
      <w:proofErr w:type="spellStart"/>
      <w:r w:rsidRPr="005A00A7">
        <w:rPr>
          <w:rFonts w:ascii="Times New Roman" w:eastAsia="Calibri" w:hAnsi="Times New Roman" w:cs="Times New Roman"/>
          <w:sz w:val="24"/>
          <w:szCs w:val="24"/>
        </w:rPr>
        <w:t>золоотвал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ТЭЦ-1, предельно-допустимая концентрация (ПДК), тяжелые металлы, </w:t>
      </w:r>
      <w:proofErr w:type="spellStart"/>
      <w:r w:rsidRPr="00ED378F">
        <w:rPr>
          <w:rFonts w:ascii="Times New Roman" w:eastAsia="Calibri" w:hAnsi="Times New Roman" w:cs="Times New Roman"/>
          <w:spacing w:val="6"/>
          <w:sz w:val="24"/>
          <w:szCs w:val="24"/>
        </w:rPr>
        <w:t>фитоэкстракци</w:t>
      </w:r>
      <w:r>
        <w:rPr>
          <w:rFonts w:ascii="Times New Roman" w:eastAsia="Calibri" w:hAnsi="Times New Roman" w:cs="Times New Roman"/>
          <w:spacing w:val="6"/>
          <w:sz w:val="24"/>
          <w:szCs w:val="24"/>
        </w:rPr>
        <w:t>я</w:t>
      </w:r>
      <w:proofErr w:type="spellEnd"/>
      <w:r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6"/>
          <w:sz w:val="24"/>
          <w:szCs w:val="24"/>
        </w:rPr>
        <w:t>кислорасторимые</w:t>
      </w:r>
      <w:proofErr w:type="spellEnd"/>
      <w:r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формы металлов</w:t>
      </w:r>
    </w:p>
    <w:p w:rsidR="001F1918" w:rsidRDefault="001F1918" w:rsidP="001F1918">
      <w:pPr>
        <w:shd w:val="clear" w:color="auto" w:fill="FFFFFF"/>
        <w:spacing w:after="0" w:line="240" w:lineRule="auto"/>
        <w:ind w:left="19" w:right="5"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4520" w:rsidRPr="005A00A7" w:rsidRDefault="00484520" w:rsidP="00006481">
      <w:pPr>
        <w:shd w:val="clear" w:color="auto" w:fill="FFFFFF"/>
        <w:spacing w:after="0" w:line="240" w:lineRule="auto"/>
        <w:ind w:left="19" w:right="5"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A7">
        <w:rPr>
          <w:rFonts w:ascii="Times New Roman" w:eastAsia="Calibri" w:hAnsi="Times New Roman" w:cs="Times New Roman"/>
          <w:sz w:val="24"/>
          <w:szCs w:val="24"/>
        </w:rPr>
        <w:t xml:space="preserve">В 1976 году возле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</w:t>
      </w:r>
      <w:r w:rsidRPr="005A00A7">
        <w:rPr>
          <w:rFonts w:ascii="Times New Roman" w:eastAsia="Calibri" w:hAnsi="Times New Roman" w:cs="Times New Roman"/>
          <w:sz w:val="24"/>
          <w:szCs w:val="24"/>
        </w:rPr>
        <w:t>Южно</w:t>
      </w:r>
      <w:proofErr w:type="spellEnd"/>
      <w:r w:rsidRPr="005A00A7">
        <w:rPr>
          <w:rFonts w:ascii="Times New Roman" w:eastAsia="Calibri" w:hAnsi="Times New Roman" w:cs="Times New Roman"/>
          <w:sz w:val="24"/>
          <w:szCs w:val="24"/>
        </w:rPr>
        <w:t xml:space="preserve">-Сахалинск появился первый </w:t>
      </w:r>
      <w:proofErr w:type="spellStart"/>
      <w:r w:rsidRPr="005A00A7">
        <w:rPr>
          <w:rFonts w:ascii="Times New Roman" w:eastAsia="Calibri" w:hAnsi="Times New Roman" w:cs="Times New Roman"/>
          <w:sz w:val="24"/>
          <w:szCs w:val="24"/>
        </w:rPr>
        <w:t>золоотвал</w:t>
      </w:r>
      <w:proofErr w:type="spellEnd"/>
      <w:r w:rsidRPr="005A00A7">
        <w:rPr>
          <w:rFonts w:ascii="Times New Roman" w:eastAsia="Calibri" w:hAnsi="Times New Roman" w:cs="Times New Roman"/>
          <w:sz w:val="24"/>
          <w:szCs w:val="24"/>
        </w:rPr>
        <w:t xml:space="preserve"> площадью 42 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обеспечения складирования шлака от ТЭЦ-1</w:t>
      </w:r>
      <w:r w:rsidRPr="005A00A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A0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ТЭЦ-1 переведена на работу на природном газе и существующие четыре</w:t>
      </w:r>
      <w:r w:rsidRPr="005A0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не используются.  О</w:t>
      </w:r>
      <w:r w:rsidRPr="005A0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карт </w:t>
      </w:r>
      <w:proofErr w:type="spellStart"/>
      <w:r w:rsidRPr="005A0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рекультивирована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остальные </w:t>
      </w:r>
      <w:r w:rsidRPr="005A0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 заполнены золой</w:t>
      </w:r>
      <w:r w:rsidR="00216D13" w:rsidRPr="00832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[3]</w:t>
      </w:r>
      <w:r w:rsidRPr="005A0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15A6" w:rsidRPr="001F1918" w:rsidRDefault="00E5792D" w:rsidP="001F1918">
      <w:pPr>
        <w:shd w:val="clear" w:color="auto" w:fill="FFFFFF"/>
        <w:spacing w:after="0" w:line="240" w:lineRule="auto"/>
        <w:ind w:left="19" w:right="5"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A7">
        <w:rPr>
          <w:rFonts w:ascii="Times New Roman" w:eastAsia="Calibri" w:hAnsi="Times New Roman" w:cs="Times New Roman"/>
          <w:sz w:val="24"/>
          <w:szCs w:val="24"/>
        </w:rPr>
        <w:t>Цель данной работы – о</w:t>
      </w:r>
      <w:r w:rsidR="00577D30" w:rsidRPr="005A00A7">
        <w:rPr>
          <w:rFonts w:ascii="Times New Roman" w:eastAsia="Calibri" w:hAnsi="Times New Roman" w:cs="Times New Roman"/>
          <w:sz w:val="24"/>
          <w:szCs w:val="24"/>
        </w:rPr>
        <w:t xml:space="preserve">ценить воздействие </w:t>
      </w:r>
      <w:proofErr w:type="spellStart"/>
      <w:r w:rsidR="00577D30" w:rsidRPr="005A00A7">
        <w:rPr>
          <w:rFonts w:ascii="Times New Roman" w:eastAsia="Calibri" w:hAnsi="Times New Roman" w:cs="Times New Roman"/>
          <w:sz w:val="24"/>
          <w:szCs w:val="24"/>
        </w:rPr>
        <w:t>золоотвала</w:t>
      </w:r>
      <w:proofErr w:type="spellEnd"/>
      <w:r w:rsidR="00577D30" w:rsidRPr="005A00A7">
        <w:rPr>
          <w:rFonts w:ascii="Times New Roman" w:eastAsia="Calibri" w:hAnsi="Times New Roman" w:cs="Times New Roman"/>
          <w:sz w:val="24"/>
          <w:szCs w:val="24"/>
        </w:rPr>
        <w:t xml:space="preserve"> ТЭЦ-1 на </w:t>
      </w:r>
      <w:r w:rsidRPr="005A00A7">
        <w:rPr>
          <w:rFonts w:ascii="Times New Roman" w:eastAsia="Calibri" w:hAnsi="Times New Roman" w:cs="Times New Roman"/>
          <w:sz w:val="24"/>
          <w:szCs w:val="24"/>
        </w:rPr>
        <w:t>содержание металлов в</w:t>
      </w:r>
      <w:r w:rsidR="00577D30" w:rsidRPr="005A00A7">
        <w:rPr>
          <w:rFonts w:ascii="Times New Roman" w:eastAsia="Calibri" w:hAnsi="Times New Roman" w:cs="Times New Roman"/>
          <w:sz w:val="24"/>
          <w:szCs w:val="24"/>
        </w:rPr>
        <w:t xml:space="preserve"> почвенно</w:t>
      </w:r>
      <w:r w:rsidRPr="005A00A7"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="00577D30" w:rsidRPr="005A00A7">
        <w:rPr>
          <w:rFonts w:ascii="Times New Roman" w:eastAsia="Calibri" w:hAnsi="Times New Roman" w:cs="Times New Roman"/>
          <w:sz w:val="24"/>
          <w:szCs w:val="24"/>
        </w:rPr>
        <w:t>покров</w:t>
      </w:r>
      <w:r w:rsidRPr="005A00A7">
        <w:rPr>
          <w:rFonts w:ascii="Times New Roman" w:eastAsia="Calibri" w:hAnsi="Times New Roman" w:cs="Times New Roman"/>
          <w:sz w:val="24"/>
          <w:szCs w:val="24"/>
        </w:rPr>
        <w:t>е</w:t>
      </w:r>
      <w:r w:rsidR="001F1918">
        <w:rPr>
          <w:rFonts w:ascii="Times New Roman" w:eastAsia="Calibri" w:hAnsi="Times New Roman" w:cs="Times New Roman"/>
          <w:sz w:val="24"/>
          <w:szCs w:val="24"/>
        </w:rPr>
        <w:t>.</w:t>
      </w:r>
      <w:r w:rsidR="00577D30" w:rsidRPr="005A00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7D30" w:rsidRPr="005A00A7" w:rsidRDefault="005A00A7" w:rsidP="0000648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июле 2025 г.</w:t>
      </w:r>
      <w:r w:rsidR="008415A6" w:rsidRPr="005A00A7">
        <w:rPr>
          <w:rFonts w:ascii="Times New Roman" w:eastAsia="Calibri" w:hAnsi="Times New Roman" w:cs="Times New Roman"/>
          <w:sz w:val="24"/>
          <w:szCs w:val="24"/>
        </w:rPr>
        <w:t xml:space="preserve"> было собрано 3 пробы почвы</w:t>
      </w:r>
      <w:r w:rsidR="00E21F91">
        <w:rPr>
          <w:rFonts w:ascii="Times New Roman" w:eastAsia="Calibri" w:hAnsi="Times New Roman" w:cs="Times New Roman"/>
          <w:sz w:val="24"/>
          <w:szCs w:val="24"/>
        </w:rPr>
        <w:t xml:space="preserve"> (смесь золы и почвенной смеси)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золоотвале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 Южно-Сахалинска</w:t>
      </w:r>
      <w:r w:rsidR="00006481">
        <w:rPr>
          <w:rFonts w:ascii="Times New Roman" w:eastAsia="Calibri" w:hAnsi="Times New Roman" w:cs="Times New Roman"/>
          <w:sz w:val="24"/>
          <w:szCs w:val="24"/>
        </w:rPr>
        <w:t xml:space="preserve"> на расстоянии 5-10 м от затопленной карты</w:t>
      </w:r>
      <w:r w:rsidR="008415A6" w:rsidRPr="005A00A7">
        <w:rPr>
          <w:rFonts w:ascii="Times New Roman" w:eastAsia="Calibri" w:hAnsi="Times New Roman" w:cs="Times New Roman"/>
          <w:sz w:val="24"/>
          <w:szCs w:val="24"/>
        </w:rPr>
        <w:t xml:space="preserve">, отбирали слой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почвы </w:t>
      </w:r>
      <w:r w:rsidR="008415A6" w:rsidRPr="005A00A7">
        <w:rPr>
          <w:rFonts w:ascii="Times New Roman" w:eastAsia="Calibri" w:hAnsi="Times New Roman" w:cs="Times New Roman"/>
          <w:sz w:val="24"/>
          <w:szCs w:val="24"/>
        </w:rPr>
        <w:t xml:space="preserve">0-10 см.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Перед кислотной минерализацией </w:t>
      </w:r>
      <w:r w:rsidRPr="005A00A7">
        <w:rPr>
          <w:rFonts w:ascii="Times New Roman" w:eastAsia="Calibri" w:hAnsi="Times New Roman" w:cs="Times New Roman"/>
          <w:sz w:val="24"/>
          <w:szCs w:val="24"/>
        </w:rPr>
        <w:t>почву просеивали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через сита с размером ячеи 0,1 мм</w:t>
      </w:r>
      <w:r w:rsidRPr="005A00A7">
        <w:rPr>
          <w:rFonts w:ascii="Times New Roman" w:eastAsia="Calibri" w:hAnsi="Times New Roman" w:cs="Times New Roman"/>
          <w:sz w:val="24"/>
          <w:szCs w:val="24"/>
        </w:rPr>
        <w:t>, отбирали навеску 2 г фракции менее 0,1мм.</w:t>
      </w:r>
      <w:r w:rsidR="001F19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5A6" w:rsidRPr="005A00A7">
        <w:rPr>
          <w:rFonts w:ascii="Times New Roman" w:eastAsia="Calibri" w:hAnsi="Times New Roman" w:cs="Times New Roman"/>
          <w:sz w:val="24"/>
          <w:szCs w:val="24"/>
        </w:rPr>
        <w:t xml:space="preserve">Для анализа </w:t>
      </w:r>
      <w:r w:rsidR="00FC14CF" w:rsidRPr="005A00A7">
        <w:rPr>
          <w:rFonts w:ascii="Times New Roman" w:eastAsia="Calibri" w:hAnsi="Times New Roman" w:cs="Times New Roman"/>
          <w:sz w:val="24"/>
          <w:szCs w:val="24"/>
        </w:rPr>
        <w:t>содержания</w:t>
      </w:r>
      <w:r w:rsidR="001F19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кислоторастворимых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форм </w:t>
      </w:r>
      <w:r w:rsidR="006511FD" w:rsidRPr="005A00A7">
        <w:rPr>
          <w:rFonts w:ascii="Times New Roman" w:eastAsia="Calibri" w:hAnsi="Times New Roman" w:cs="Times New Roman"/>
          <w:sz w:val="24"/>
          <w:szCs w:val="24"/>
        </w:rPr>
        <w:t xml:space="preserve">металлов </w:t>
      </w:r>
      <w:r w:rsidR="008415A6" w:rsidRPr="005A00A7">
        <w:rPr>
          <w:rFonts w:ascii="Times New Roman" w:eastAsia="Calibri" w:hAnsi="Times New Roman" w:cs="Times New Roman"/>
          <w:sz w:val="24"/>
          <w:szCs w:val="24"/>
        </w:rPr>
        <w:t>и</w:t>
      </w:r>
      <w:r w:rsidR="00FC14CF" w:rsidRPr="005A00A7">
        <w:rPr>
          <w:rFonts w:ascii="Times New Roman" w:eastAsia="Calibri" w:hAnsi="Times New Roman" w:cs="Times New Roman"/>
          <w:sz w:val="24"/>
          <w:szCs w:val="24"/>
        </w:rPr>
        <w:t>спользовали метод</w:t>
      </w:r>
      <w:r w:rsidR="006511FD" w:rsidRPr="005A00A7">
        <w:rPr>
          <w:rFonts w:ascii="Times New Roman" w:eastAsia="Calibri" w:hAnsi="Times New Roman" w:cs="Times New Roman"/>
          <w:sz w:val="24"/>
          <w:szCs w:val="24"/>
        </w:rPr>
        <w:t xml:space="preserve"> атомно-абсорбционной спектрометрии</w:t>
      </w:r>
      <w:r w:rsidR="00BA1BD4" w:rsidRPr="005A00A7">
        <w:rPr>
          <w:rFonts w:ascii="Times New Roman" w:eastAsia="Calibri" w:hAnsi="Times New Roman" w:cs="Times New Roman"/>
          <w:sz w:val="24"/>
          <w:szCs w:val="24"/>
        </w:rPr>
        <w:t>,</w:t>
      </w:r>
      <w:r w:rsidR="001F19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5A6" w:rsidRPr="005A00A7">
        <w:rPr>
          <w:rFonts w:ascii="Times New Roman" w:eastAsia="Calibri" w:hAnsi="Times New Roman" w:cs="Times New Roman"/>
          <w:sz w:val="24"/>
          <w:szCs w:val="24"/>
        </w:rPr>
        <w:t>анализ проводили</w:t>
      </w:r>
      <w:r w:rsidR="00FC14CF" w:rsidRPr="005A00A7">
        <w:rPr>
          <w:rFonts w:ascii="Times New Roman" w:eastAsia="Calibri" w:hAnsi="Times New Roman" w:cs="Times New Roman"/>
          <w:sz w:val="24"/>
          <w:szCs w:val="24"/>
        </w:rPr>
        <w:t xml:space="preserve"> на спектрофотометре</w:t>
      </w:r>
      <w:r w:rsidR="008415A6" w:rsidRPr="005A00A7">
        <w:rPr>
          <w:rFonts w:ascii="Times New Roman" w:eastAsia="Calibri" w:hAnsi="Times New Roman" w:cs="Times New Roman"/>
          <w:sz w:val="24"/>
          <w:szCs w:val="24"/>
        </w:rPr>
        <w:t xml:space="preserve"> АА–7000 </w:t>
      </w:r>
      <w:proofErr w:type="spellStart"/>
      <w:r w:rsidR="008415A6" w:rsidRPr="005A00A7">
        <w:rPr>
          <w:rFonts w:ascii="Times New Roman" w:eastAsia="Calibri" w:hAnsi="Times New Roman" w:cs="Times New Roman"/>
          <w:sz w:val="24"/>
          <w:szCs w:val="24"/>
        </w:rPr>
        <w:t>Шимадзу</w:t>
      </w:r>
      <w:proofErr w:type="spellEnd"/>
      <w:r w:rsidR="00FC14CF" w:rsidRPr="005A00A7">
        <w:rPr>
          <w:rFonts w:ascii="Times New Roman" w:eastAsia="Calibri" w:hAnsi="Times New Roman" w:cs="Times New Roman"/>
          <w:sz w:val="24"/>
          <w:szCs w:val="24"/>
        </w:rPr>
        <w:t>,</w:t>
      </w:r>
      <w:r w:rsidR="006511FD" w:rsidRPr="005A00A7">
        <w:rPr>
          <w:rFonts w:ascii="Times New Roman" w:eastAsia="Calibri" w:hAnsi="Times New Roman" w:cs="Times New Roman"/>
          <w:sz w:val="24"/>
          <w:szCs w:val="24"/>
        </w:rPr>
        <w:t xml:space="preserve"> оснащенном пламенным и электротермическим атомизаторами в соответствии с РД 52.18.191-2018</w:t>
      </w:r>
      <w:r w:rsidR="00933A96" w:rsidRPr="00933A96">
        <w:rPr>
          <w:rFonts w:ascii="Times New Roman" w:eastAsia="Calibri" w:hAnsi="Times New Roman" w:cs="Times New Roman"/>
          <w:sz w:val="24"/>
          <w:szCs w:val="24"/>
        </w:rPr>
        <w:t xml:space="preserve"> [1]</w:t>
      </w:r>
      <w:r w:rsidR="008415A6" w:rsidRPr="005A0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254F" w:rsidRPr="005A00A7" w:rsidRDefault="009B6CA7" w:rsidP="0000648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C00000"/>
          <w:sz w:val="24"/>
          <w:szCs w:val="24"/>
          <w:shd w:val="clear" w:color="auto" w:fill="FFFFFF"/>
        </w:rPr>
      </w:pPr>
      <w:r w:rsidRPr="005A00A7">
        <w:rPr>
          <w:rFonts w:ascii="Times New Roman" w:eastAsia="Calibri" w:hAnsi="Times New Roman" w:cs="Times New Roman"/>
          <w:sz w:val="24"/>
          <w:szCs w:val="24"/>
        </w:rPr>
        <w:t xml:space="preserve">Результаты содержания металлов в пробах почвы </w:t>
      </w:r>
      <w:proofErr w:type="spellStart"/>
      <w:r w:rsidR="006511FD" w:rsidRPr="005A00A7">
        <w:rPr>
          <w:rFonts w:ascii="Times New Roman" w:eastAsia="Calibri" w:hAnsi="Times New Roman" w:cs="Times New Roman"/>
          <w:sz w:val="24"/>
          <w:szCs w:val="24"/>
        </w:rPr>
        <w:t>золошлаковых</w:t>
      </w:r>
      <w:proofErr w:type="spellEnd"/>
      <w:r w:rsidR="006511FD" w:rsidRPr="005A00A7">
        <w:rPr>
          <w:rFonts w:ascii="Times New Roman" w:eastAsia="Calibri" w:hAnsi="Times New Roman" w:cs="Times New Roman"/>
          <w:sz w:val="24"/>
          <w:szCs w:val="24"/>
        </w:rPr>
        <w:t xml:space="preserve"> отходов с </w:t>
      </w:r>
      <w:proofErr w:type="spellStart"/>
      <w:r w:rsidR="006511FD" w:rsidRPr="005A00A7">
        <w:rPr>
          <w:rFonts w:ascii="Times New Roman" w:eastAsia="Calibri" w:hAnsi="Times New Roman" w:cs="Times New Roman"/>
          <w:sz w:val="24"/>
          <w:szCs w:val="24"/>
        </w:rPr>
        <w:t>золоотвала</w:t>
      </w:r>
      <w:proofErr w:type="spellEnd"/>
      <w:r w:rsidR="006511FD" w:rsidRPr="005A00A7">
        <w:rPr>
          <w:rFonts w:ascii="Times New Roman" w:eastAsia="Calibri" w:hAnsi="Times New Roman" w:cs="Times New Roman"/>
          <w:sz w:val="24"/>
          <w:szCs w:val="24"/>
        </w:rPr>
        <w:t xml:space="preserve"> ТЭЦ-1 (</w:t>
      </w:r>
      <w:proofErr w:type="spellStart"/>
      <w:r w:rsidR="006511FD" w:rsidRPr="005A00A7">
        <w:rPr>
          <w:rFonts w:ascii="Times New Roman" w:eastAsia="Calibri" w:hAnsi="Times New Roman" w:cs="Times New Roman"/>
          <w:sz w:val="24"/>
          <w:szCs w:val="24"/>
        </w:rPr>
        <w:t>г.Южно</w:t>
      </w:r>
      <w:proofErr w:type="spellEnd"/>
      <w:r w:rsidR="006511FD" w:rsidRPr="005A00A7">
        <w:rPr>
          <w:rFonts w:ascii="Times New Roman" w:eastAsia="Calibri" w:hAnsi="Times New Roman" w:cs="Times New Roman"/>
          <w:sz w:val="24"/>
          <w:szCs w:val="24"/>
        </w:rPr>
        <w:t>-Сахалинск),</w:t>
      </w:r>
      <w:r w:rsidR="001F19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0A7">
        <w:rPr>
          <w:rFonts w:ascii="Times New Roman" w:eastAsia="Calibri" w:hAnsi="Times New Roman" w:cs="Times New Roman"/>
          <w:sz w:val="24"/>
          <w:szCs w:val="24"/>
        </w:rPr>
        <w:t>представлены в таблице 1.</w:t>
      </w:r>
    </w:p>
    <w:p w:rsidR="00E5792D" w:rsidRPr="005A00A7" w:rsidRDefault="00E5792D" w:rsidP="00F872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A7">
        <w:rPr>
          <w:rFonts w:ascii="Times New Roman" w:eastAsia="Calibri" w:hAnsi="Times New Roman" w:cs="Times New Roman"/>
          <w:sz w:val="24"/>
          <w:szCs w:val="24"/>
        </w:rPr>
        <w:t>Таблица 1</w:t>
      </w:r>
      <w:r w:rsidR="00C80643">
        <w:rPr>
          <w:rFonts w:ascii="Times New Roman" w:eastAsia="Calibri" w:hAnsi="Times New Roman" w:cs="Times New Roman"/>
          <w:sz w:val="24"/>
          <w:szCs w:val="24"/>
        </w:rPr>
        <w:t>.</w:t>
      </w:r>
      <w:r w:rsidRPr="005A00A7">
        <w:rPr>
          <w:rFonts w:ascii="Times New Roman" w:eastAsia="Calibri" w:hAnsi="Times New Roman" w:cs="Times New Roman"/>
          <w:sz w:val="24"/>
          <w:szCs w:val="24"/>
        </w:rPr>
        <w:t xml:space="preserve"> Содержание металлов в пробах почвы </w:t>
      </w:r>
      <w:proofErr w:type="spellStart"/>
      <w:r w:rsidRPr="005A00A7">
        <w:rPr>
          <w:rFonts w:ascii="Times New Roman" w:eastAsia="Calibri" w:hAnsi="Times New Roman" w:cs="Times New Roman"/>
          <w:sz w:val="24"/>
          <w:szCs w:val="24"/>
        </w:rPr>
        <w:t>золоотвала</w:t>
      </w:r>
      <w:proofErr w:type="spellEnd"/>
      <w:r w:rsidRPr="005A00A7">
        <w:rPr>
          <w:rFonts w:ascii="Times New Roman" w:eastAsia="Calibri" w:hAnsi="Times New Roman" w:cs="Times New Roman"/>
          <w:sz w:val="24"/>
          <w:szCs w:val="24"/>
        </w:rPr>
        <w:t xml:space="preserve"> ТЭЦ -1 г. Южно-Сахалинск, июль 2025 г.</w:t>
      </w:r>
    </w:p>
    <w:tbl>
      <w:tblPr>
        <w:tblW w:w="9056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75"/>
        <w:gridCol w:w="963"/>
        <w:gridCol w:w="826"/>
        <w:gridCol w:w="908"/>
        <w:gridCol w:w="1847"/>
        <w:gridCol w:w="2145"/>
        <w:gridCol w:w="992"/>
      </w:tblGrid>
      <w:tr w:rsidR="00484520" w:rsidRPr="005A00A7" w:rsidTr="00484520">
        <w:trPr>
          <w:trHeight w:val="502"/>
          <w:jc w:val="center"/>
        </w:trPr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элемент</w:t>
            </w:r>
          </w:p>
        </w:tc>
        <w:tc>
          <w:tcPr>
            <w:tcW w:w="454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металлов в пробах почвы, мг/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сухой массы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 ПДК для подвижных форм, мг/кг [</w:t>
            </w:r>
            <w:r w:rsidR="00933A96" w:rsidRPr="0093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</w:tr>
      <w:tr w:rsidR="00484520" w:rsidRPr="005A00A7" w:rsidTr="00484520">
        <w:trPr>
          <w:trHeight w:val="936"/>
          <w:jc w:val="center"/>
        </w:trPr>
        <w:tc>
          <w:tcPr>
            <w:tcW w:w="13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84520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Ст.1.1</w:t>
            </w:r>
          </w:p>
          <w:p w:rsidR="00006481" w:rsidRPr="005A00A7" w:rsidRDefault="00006481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(5м от карты)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84520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06481" w:rsidRPr="005A00A7" w:rsidRDefault="00006481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 от карты)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84520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006481" w:rsidRPr="005A00A7" w:rsidRDefault="00006481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 от карты)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содержание металлов</w:t>
            </w: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520" w:rsidRPr="005A00A7" w:rsidTr="00484520">
        <w:trPr>
          <w:trHeight w:val="346"/>
          <w:jc w:val="center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669,2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84520" w:rsidRPr="00006481" w:rsidTr="00484520">
        <w:trPr>
          <w:trHeight w:val="128"/>
          <w:jc w:val="center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006481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006481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006481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006481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84520" w:rsidRPr="00006481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006481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006481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4520" w:rsidRPr="005A00A7" w:rsidTr="00484520">
        <w:trPr>
          <w:trHeight w:val="52"/>
          <w:jc w:val="center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84520" w:rsidRPr="005A00A7" w:rsidTr="00484520">
        <w:trPr>
          <w:trHeight w:val="20"/>
          <w:jc w:val="center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Хром 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3,38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(трёхвалентный)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4520" w:rsidRPr="005A00A7" w:rsidTr="00484520">
        <w:trPr>
          <w:trHeight w:val="183"/>
          <w:jc w:val="center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520" w:rsidRPr="005A00A7" w:rsidTr="00484520">
        <w:trPr>
          <w:trHeight w:val="24"/>
          <w:jc w:val="center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5,47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0,896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4520" w:rsidRPr="005A00A7" w:rsidRDefault="00484520" w:rsidP="000064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26A30" w:rsidRPr="005A00A7" w:rsidRDefault="009B6CA7" w:rsidP="0000648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железа </w:t>
      </w:r>
      <w:r w:rsidR="00E21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пробах почвенной смеси </w:t>
      </w:r>
      <w:r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изменялось в диапазоне 667,3</w:t>
      </w:r>
      <w:r w:rsidR="004845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1430 (в среднем</w:t>
      </w:r>
      <w:r w:rsid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922,1</w:t>
      </w:r>
      <w:r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A00A7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мг/кг сухой массы</w:t>
      </w:r>
      <w:r w:rsidR="004845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6254F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 </w:t>
      </w:r>
      <w:r w:rsidR="0048452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6254F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11,7</w:t>
      </w:r>
      <w:r w:rsidR="004845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254F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99,1 (в среднем 41,9)</w:t>
      </w:r>
      <w:r w:rsidR="005A00A7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мг/кг сухой массы</w:t>
      </w:r>
      <w:r w:rsidR="00484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6254F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марганца </w:t>
      </w:r>
      <w:r w:rsidR="0048452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100,1</w:t>
      </w:r>
      <w:r w:rsidR="004845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960 (в среднем 409,1)</w:t>
      </w:r>
      <w:r w:rsidR="005A00A7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мг/кг сухой массы</w:t>
      </w:r>
      <w:r w:rsidR="004845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хрома </w:t>
      </w:r>
      <w:r w:rsidR="00E21F91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1,40</w:t>
      </w:r>
      <w:r w:rsidR="00E21F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3,38 (в среднем 2,1)</w:t>
      </w:r>
      <w:r w:rsidR="005A00A7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мг/кг сухой массы</w:t>
      </w:r>
      <w:r w:rsidR="00E21F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кадмия </w:t>
      </w:r>
      <w:r w:rsidR="00E21F91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0,010</w:t>
      </w:r>
      <w:r w:rsidR="00E21F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0,032 (в среднем 0,018)</w:t>
      </w:r>
      <w:r w:rsidR="005A00A7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мг/кг сухой массы</w:t>
      </w:r>
      <w:r w:rsidR="00E21F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свинца </w:t>
      </w:r>
      <w:r w:rsidR="00E21F91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0,797</w:t>
      </w:r>
      <w:r w:rsidR="00E21F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5,47 (в среднем 2,38)</w:t>
      </w:r>
      <w:r w:rsidR="005A00A7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мг/кг сухой массы</w:t>
      </w:r>
      <w:r w:rsidR="004845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CA7" w:rsidRPr="00933A96" w:rsidRDefault="00484520" w:rsidP="0000648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B6CA7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меди</w:t>
      </w:r>
      <w:r w:rsidR="009B6CA7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превышало 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6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B6CA7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станции 1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E21F91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 раза, на станции 1.2 </w:t>
      </w:r>
      <w:r w:rsidR="00E21F91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33 раза, на станции 1.3 </w:t>
      </w:r>
      <w:r w:rsidR="00E21F91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A30" w:rsidRPr="005A0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5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других регионах помимо меди </w:t>
      </w:r>
      <w:r w:rsidR="0093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характерен вынос и других металлов </w:t>
      </w:r>
      <w:r w:rsidR="00F668BD">
        <w:rPr>
          <w:rFonts w:ascii="Times New Roman" w:eastAsia="Times New Roman" w:hAnsi="Times New Roman" w:cs="Times New Roman"/>
          <w:sz w:val="24"/>
          <w:szCs w:val="24"/>
          <w:lang w:eastAsia="ru-RU"/>
        </w:rPr>
        <w:t>[4</w:t>
      </w:r>
      <w:r w:rsidR="00933A96" w:rsidRPr="00933A96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86254F" w:rsidRPr="005A00A7" w:rsidRDefault="00E21F91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Таким образом, выявлено критичное загрязнение почвы подвижной медью, которая может мигрировать в системе почва-растение и почва-атмосфера. </w:t>
      </w:r>
      <w:r w:rsidR="0086254F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Высокая концентрация меди в </w:t>
      </w:r>
      <w:proofErr w:type="spellStart"/>
      <w:r w:rsidR="0086254F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золошлаковых</w:t>
      </w:r>
      <w:proofErr w:type="spellEnd"/>
      <w:r w:rsidR="0086254F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отходах обусловлена несколькими основными причинами:</w:t>
      </w:r>
      <w:r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особенностями химического состава используемого угля (геохимическая специфика наличия повышенного содержания меди); большим содержанием меди в тех</w:t>
      </w:r>
      <w:r w:rsidR="0086254F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нически</w:t>
      </w:r>
      <w:r>
        <w:rPr>
          <w:rFonts w:ascii="Times New Roman" w:eastAsia="Calibri" w:hAnsi="Times New Roman" w:cs="Times New Roman"/>
          <w:spacing w:val="6"/>
          <w:sz w:val="24"/>
          <w:szCs w:val="24"/>
        </w:rPr>
        <w:t>х</w:t>
      </w:r>
      <w:r w:rsidR="0086254F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устройства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х и оборудовании (</w:t>
      </w:r>
      <w:r w:rsidR="0086254F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провода и кабели, содержащие большое количество меди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); особенности технологического цикла, когда в</w:t>
      </w:r>
      <w:r w:rsidR="0086254F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процессе горения топлива могут происходить химические превращения, приводящие к образованию соединений меди, которые остаются в золе и шлаках.</w:t>
      </w:r>
    </w:p>
    <w:p w:rsidR="00C26A30" w:rsidRPr="005A00A7" w:rsidRDefault="00C26A30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Высокие концентрации 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меди 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при попадании </w:t>
      </w:r>
      <w:proofErr w:type="spellStart"/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золошлаковых</w:t>
      </w:r>
      <w:proofErr w:type="spellEnd"/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отходов в почву повыша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ю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т ее </w:t>
      </w:r>
      <w:proofErr w:type="spellStart"/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фито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токсичность</w:t>
      </w:r>
      <w:proofErr w:type="spellEnd"/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, что приводит к </w:t>
      </w:r>
      <w:proofErr w:type="spellStart"/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биоакумуляции</w:t>
      </w:r>
      <w:proofErr w:type="spellEnd"/>
      <w:r w:rsidR="001F191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  <w:lang w:val="en-US"/>
        </w:rPr>
        <w:t>Cu</w:t>
      </w:r>
      <w:r w:rsidR="001F191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в растениях и, как следствие, в живых организмах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, которые питаются растениями и далее по пищевым цепям, вплоть до </w:t>
      </w:r>
      <w:proofErr w:type="spellStart"/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редуцентов</w:t>
      </w:r>
      <w:proofErr w:type="spellEnd"/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. 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Кроме того, медь в больших количествах не только 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угнетает рост растений, но и делает продукцию, получаемую с таких земель, небезопасной для потребления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. Такое воздействие возможно при переносе частиц золы и загрязненной почвы при ветрах, а также смывах с дождями и при таянии снега.</w:t>
      </w:r>
    </w:p>
    <w:p w:rsidR="00C26A30" w:rsidRPr="005A00A7" w:rsidRDefault="00ED378F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>
        <w:rPr>
          <w:rFonts w:ascii="Times New Roman" w:eastAsia="Calibri" w:hAnsi="Times New Roman" w:cs="Times New Roman"/>
          <w:spacing w:val="6"/>
          <w:sz w:val="24"/>
          <w:szCs w:val="24"/>
        </w:rPr>
        <w:t>Таким образом, п</w:t>
      </w:r>
      <w:r w:rsidR="00C26A30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овышенная концентрация меди в почве имеет ряд серьезных последствий, оказывающих неблагоприятное воздействие на природные экосистемы и биологическое разнообразие: </w:t>
      </w:r>
    </w:p>
    <w:p w:rsidR="00C26A30" w:rsidRPr="005A00A7" w:rsidRDefault="00C26A30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1. Нарушение структуры и состава почвы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:</w:t>
      </w:r>
    </w:p>
    <w:p w:rsidR="00C26A30" w:rsidRPr="005A00A7" w:rsidRDefault="00C26A30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- 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п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овышенная концентрация меди отрицательно влияет на </w:t>
      </w:r>
      <w:proofErr w:type="spellStart"/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микробиоту</w:t>
      </w:r>
      <w:proofErr w:type="spellEnd"/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почвы, уменьшая численность полезных бактерий и грибов, участвующих в разложении органических остатков и минерализации питательных веществ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;</w:t>
      </w:r>
    </w:p>
    <w:p w:rsidR="00C26A30" w:rsidRPr="005A00A7" w:rsidRDefault="00C26A30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- 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и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зменяется структура почвы, уменьшается её влагоёмкость и воздухопроницаемость, затрудняется проникновение влаги и воздуха к корням растений. </w:t>
      </w:r>
    </w:p>
    <w:p w:rsidR="00C26A30" w:rsidRPr="005A00A7" w:rsidRDefault="00C26A30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2. Подавление роста и развития растений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:</w:t>
      </w:r>
    </w:p>
    <w:p w:rsidR="00C26A30" w:rsidRPr="005A00A7" w:rsidRDefault="00C26A30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- 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р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астения испытывают стресс, связанный с нарушением минерального питания, что выражается в замедленном росте, снижении урожайности и ухудшении качества сельскохозяйственной продукции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;</w:t>
      </w:r>
    </w:p>
    <w:p w:rsidR="00C26A30" w:rsidRPr="005A00A7" w:rsidRDefault="00C26A30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- 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п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овышается вероятность поражения растений болезнями и вредителями вследствие ослабления иммунной системы растений. </w:t>
      </w:r>
    </w:p>
    <w:p w:rsidR="00C26A30" w:rsidRPr="005A00A7" w:rsidRDefault="00C26A30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3. Негативное воздействие на животный мир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:</w:t>
      </w:r>
    </w:p>
    <w:p w:rsidR="00C26A30" w:rsidRPr="005A00A7" w:rsidRDefault="00C26A30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- 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н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акопление меди в растениях передается по пищевой цепи животным, вызывая нарушения метаболизма, снижение плодовитости и увеличение смертности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;</w:t>
      </w:r>
    </w:p>
    <w:p w:rsidR="00C26A30" w:rsidRPr="005A00A7" w:rsidRDefault="00C26A30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lastRenderedPageBreak/>
        <w:t xml:space="preserve">- 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в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одные животные, обитающие в загрязнённых водоёмах, страдают от дефицита кислорода и гибели микрофлоры, необходимой для поддержания баланса водной экосистемы. </w:t>
      </w:r>
    </w:p>
    <w:p w:rsidR="00C26A30" w:rsidRPr="005A00A7" w:rsidRDefault="00C26A30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4. Риски для здоровья человека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:</w:t>
      </w:r>
    </w:p>
    <w:p w:rsidR="00C26A30" w:rsidRPr="005A00A7" w:rsidRDefault="00C26A30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- 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л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юди подвергаются риску отравления тяжелыми металлами через употребление овощей, фруктов и мяса, выращенного на загрязнённой территории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;</w:t>
      </w:r>
    </w:p>
    <w:p w:rsidR="0086254F" w:rsidRPr="005A00A7" w:rsidRDefault="00C26A30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- </w:t>
      </w:r>
      <w:r w:rsidR="00ED378F">
        <w:rPr>
          <w:rFonts w:ascii="Times New Roman" w:eastAsia="Calibri" w:hAnsi="Times New Roman" w:cs="Times New Roman"/>
          <w:spacing w:val="6"/>
          <w:sz w:val="24"/>
          <w:szCs w:val="24"/>
        </w:rPr>
        <w:t>у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потребление питьевой воды, содержащей повышенные концентрации меди, может вызвать заболевания органов пищеварения, кожи и нервной системы.</w:t>
      </w:r>
    </w:p>
    <w:p w:rsidR="006511FD" w:rsidRPr="005A00A7" w:rsidRDefault="00ED378F" w:rsidP="00006481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Нами предлагаются следующие мероприятия для снижения воздействия загрязненных почв на </w:t>
      </w:r>
      <w:proofErr w:type="spellStart"/>
      <w:r>
        <w:rPr>
          <w:rFonts w:ascii="Times New Roman" w:eastAsia="Calibri" w:hAnsi="Times New Roman" w:cs="Times New Roman"/>
          <w:spacing w:val="6"/>
          <w:sz w:val="24"/>
          <w:szCs w:val="24"/>
        </w:rPr>
        <w:t>золоотвале</w:t>
      </w:r>
      <w:proofErr w:type="spellEnd"/>
      <w:r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на природную среду и улучшение управляемости загрязненными территориями</w:t>
      </w:r>
      <w:r w:rsidR="006A0617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:</w:t>
      </w:r>
    </w:p>
    <w:p w:rsidR="006A0617" w:rsidRPr="00ED378F" w:rsidRDefault="00ED378F" w:rsidP="00006481">
      <w:pPr>
        <w:pStyle w:val="a9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ED378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Провести посадку быстрорастущих растений (метод </w:t>
      </w:r>
      <w:proofErr w:type="spellStart"/>
      <w:r w:rsidRPr="00ED378F">
        <w:rPr>
          <w:rFonts w:ascii="Times New Roman" w:eastAsia="Calibri" w:hAnsi="Times New Roman" w:cs="Times New Roman"/>
          <w:spacing w:val="6"/>
          <w:sz w:val="24"/>
          <w:szCs w:val="24"/>
        </w:rPr>
        <w:t>ф</w:t>
      </w:r>
      <w:r w:rsidR="006A0617" w:rsidRPr="00ED378F">
        <w:rPr>
          <w:rFonts w:ascii="Times New Roman" w:eastAsia="Calibri" w:hAnsi="Times New Roman" w:cs="Times New Roman"/>
          <w:spacing w:val="6"/>
          <w:sz w:val="24"/>
          <w:szCs w:val="24"/>
        </w:rPr>
        <w:t>итоэкстракци</w:t>
      </w:r>
      <w:r w:rsidRPr="00ED378F">
        <w:rPr>
          <w:rFonts w:ascii="Times New Roman" w:eastAsia="Calibri" w:hAnsi="Times New Roman" w:cs="Times New Roman"/>
          <w:spacing w:val="6"/>
          <w:sz w:val="24"/>
          <w:szCs w:val="24"/>
        </w:rPr>
        <w:t>и</w:t>
      </w:r>
      <w:proofErr w:type="spellEnd"/>
      <w:r w:rsidRPr="00ED378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pacing w:val="6"/>
          <w:sz w:val="24"/>
          <w:szCs w:val="24"/>
        </w:rPr>
        <w:t>который</w:t>
      </w:r>
      <w:r w:rsidR="006A0617" w:rsidRPr="00ED378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подразумевает поглощение растениями </w:t>
      </w:r>
      <w:r>
        <w:rPr>
          <w:rFonts w:ascii="Times New Roman" w:eastAsia="Calibri" w:hAnsi="Times New Roman" w:cs="Times New Roman"/>
          <w:spacing w:val="6"/>
          <w:sz w:val="24"/>
          <w:szCs w:val="24"/>
        </w:rPr>
        <w:t>металлов</w:t>
      </w:r>
      <w:r w:rsidR="006A0617" w:rsidRPr="00ED378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из почвы и концентрировании их в наземных органах с последующим удалением</w:t>
      </w:r>
      <w:r w:rsidR="00C8124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и утилизацией).</w:t>
      </w:r>
    </w:p>
    <w:p w:rsidR="006A0617" w:rsidRPr="005A00A7" w:rsidRDefault="006A0617" w:rsidP="00006481">
      <w:pPr>
        <w:pStyle w:val="a9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Сокращение образования ЗШО (</w:t>
      </w:r>
      <w:proofErr w:type="spellStart"/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золошлаковых</w:t>
      </w:r>
      <w:proofErr w:type="spellEnd"/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отходов)</w:t>
      </w:r>
      <w:r w:rsidR="00C8124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за счет использования шлака в строительстве, дорожном строительстве, улучшении качества бедных микроэлементами почв и т.д.</w:t>
      </w:r>
    </w:p>
    <w:p w:rsidR="006A0617" w:rsidRPr="00C8124E" w:rsidRDefault="006A0617" w:rsidP="00006481">
      <w:pPr>
        <w:pStyle w:val="a9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C8124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Улучшение системы управления </w:t>
      </w:r>
      <w:proofErr w:type="spellStart"/>
      <w:r w:rsidRPr="00C8124E">
        <w:rPr>
          <w:rFonts w:ascii="Times New Roman" w:eastAsia="Calibri" w:hAnsi="Times New Roman" w:cs="Times New Roman"/>
          <w:spacing w:val="6"/>
          <w:sz w:val="24"/>
          <w:szCs w:val="24"/>
        </w:rPr>
        <w:t>золоотвалами</w:t>
      </w:r>
      <w:proofErr w:type="spellEnd"/>
      <w:r w:rsidR="00C8124E" w:rsidRPr="00C8124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(</w:t>
      </w:r>
      <w:r w:rsidRPr="00C8124E">
        <w:rPr>
          <w:rFonts w:ascii="Times New Roman" w:eastAsia="Calibri" w:hAnsi="Times New Roman" w:cs="Times New Roman"/>
          <w:spacing w:val="6"/>
          <w:sz w:val="24"/>
          <w:szCs w:val="24"/>
        </w:rPr>
        <w:t>с</w:t>
      </w:r>
      <w:r w:rsidR="00C8124E" w:rsidRPr="00C8124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истематический мониторинг с </w:t>
      </w:r>
      <w:r w:rsidRPr="00C8124E">
        <w:rPr>
          <w:rFonts w:ascii="Times New Roman" w:eastAsia="Calibri" w:hAnsi="Times New Roman" w:cs="Times New Roman"/>
          <w:spacing w:val="6"/>
          <w:sz w:val="24"/>
          <w:szCs w:val="24"/>
        </w:rPr>
        <w:t>внедрение</w:t>
      </w:r>
      <w:r w:rsidR="00C8124E">
        <w:rPr>
          <w:rFonts w:ascii="Times New Roman" w:eastAsia="Calibri" w:hAnsi="Times New Roman" w:cs="Times New Roman"/>
          <w:spacing w:val="6"/>
          <w:sz w:val="24"/>
          <w:szCs w:val="24"/>
        </w:rPr>
        <w:t>м</w:t>
      </w:r>
      <w:r w:rsidRPr="00C8124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современных технологий</w:t>
      </w:r>
      <w:r w:rsidR="00C8124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– БПЛА, спутниковые наблюдения).</w:t>
      </w:r>
    </w:p>
    <w:p w:rsidR="00FF5751" w:rsidRPr="005A00A7" w:rsidRDefault="00E5792D" w:rsidP="00006481">
      <w:pPr>
        <w:pStyle w:val="a9"/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Таким образом, в летний период 2025г</w:t>
      </w:r>
      <w:r w:rsidR="00C8124E">
        <w:rPr>
          <w:rFonts w:ascii="Times New Roman" w:eastAsia="Calibri" w:hAnsi="Times New Roman" w:cs="Times New Roman"/>
          <w:spacing w:val="6"/>
          <w:sz w:val="24"/>
          <w:szCs w:val="24"/>
        </w:rPr>
        <w:t>.</w:t>
      </w:r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на </w:t>
      </w:r>
      <w:proofErr w:type="spellStart"/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золоотвале</w:t>
      </w:r>
      <w:proofErr w:type="spellEnd"/>
      <w:r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ТЭЦ-1 г. Южно-Сахалинск отобрано 3 проба почв</w:t>
      </w:r>
      <w:r w:rsidR="00E21F9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, в которых проанализировано содержание </w:t>
      </w:r>
      <w:proofErr w:type="spellStart"/>
      <w:r w:rsidR="00E21F91">
        <w:rPr>
          <w:rFonts w:ascii="Times New Roman" w:eastAsia="Calibri" w:hAnsi="Times New Roman" w:cs="Times New Roman"/>
          <w:spacing w:val="6"/>
          <w:sz w:val="24"/>
          <w:szCs w:val="24"/>
        </w:rPr>
        <w:t>кислоторастворимых</w:t>
      </w:r>
      <w:proofErr w:type="spellEnd"/>
      <w:r w:rsidR="00E21F9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форм </w:t>
      </w:r>
      <w:r w:rsidR="00E21F91">
        <w:rPr>
          <w:rFonts w:ascii="Times New Roman" w:eastAsia="Calibri" w:hAnsi="Times New Roman" w:cs="Times New Roman"/>
          <w:spacing w:val="6"/>
          <w:sz w:val="24"/>
          <w:szCs w:val="24"/>
          <w:lang w:val="en-US"/>
        </w:rPr>
        <w:t>Fe</w:t>
      </w:r>
      <w:r w:rsidR="00E21F91" w:rsidRPr="00E21F9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, </w:t>
      </w:r>
      <w:r w:rsidR="00E21F91">
        <w:rPr>
          <w:rFonts w:ascii="Times New Roman" w:eastAsia="Calibri" w:hAnsi="Times New Roman" w:cs="Times New Roman"/>
          <w:spacing w:val="6"/>
          <w:sz w:val="24"/>
          <w:szCs w:val="24"/>
          <w:lang w:val="en-US"/>
        </w:rPr>
        <w:t>Cu</w:t>
      </w:r>
      <w:r w:rsidR="00E21F91" w:rsidRPr="00E21F9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, </w:t>
      </w:r>
      <w:r w:rsidR="00E21F91">
        <w:rPr>
          <w:rFonts w:ascii="Times New Roman" w:eastAsia="Calibri" w:hAnsi="Times New Roman" w:cs="Times New Roman"/>
          <w:spacing w:val="6"/>
          <w:sz w:val="24"/>
          <w:szCs w:val="24"/>
          <w:lang w:val="en-US"/>
        </w:rPr>
        <w:t>Mn</w:t>
      </w:r>
      <w:r w:rsidR="00E21F91" w:rsidRPr="00E21F9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, </w:t>
      </w:r>
      <w:r w:rsidR="00E21F91">
        <w:rPr>
          <w:rFonts w:ascii="Times New Roman" w:eastAsia="Calibri" w:hAnsi="Times New Roman" w:cs="Times New Roman"/>
          <w:spacing w:val="6"/>
          <w:sz w:val="24"/>
          <w:szCs w:val="24"/>
          <w:lang w:val="en-US"/>
        </w:rPr>
        <w:t>Cr</w:t>
      </w:r>
      <w:r w:rsidR="00E21F91" w:rsidRPr="00E21F9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, </w:t>
      </w:r>
      <w:r w:rsidR="00E21F91">
        <w:rPr>
          <w:rFonts w:ascii="Times New Roman" w:eastAsia="Calibri" w:hAnsi="Times New Roman" w:cs="Times New Roman"/>
          <w:spacing w:val="6"/>
          <w:sz w:val="24"/>
          <w:szCs w:val="24"/>
          <w:lang w:val="en-US"/>
        </w:rPr>
        <w:t>Cd</w:t>
      </w:r>
      <w:r w:rsidR="00E21F91" w:rsidRPr="00E21F9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, </w:t>
      </w:r>
      <w:r w:rsidR="00E21F91">
        <w:rPr>
          <w:rFonts w:ascii="Times New Roman" w:eastAsia="Calibri" w:hAnsi="Times New Roman" w:cs="Times New Roman"/>
          <w:spacing w:val="6"/>
          <w:sz w:val="24"/>
          <w:szCs w:val="24"/>
          <w:lang w:val="en-US"/>
        </w:rPr>
        <w:t>Pb</w:t>
      </w:r>
      <w:r w:rsidR="00FF5751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.Полученные результаты показали значительные колебания в содержании, однако наиболее выраженными оказались изменения уровня меди, который существенно превышал установленные санитарно-эпидемиологические нормы</w:t>
      </w:r>
      <w:r w:rsidR="00E21F91">
        <w:rPr>
          <w:rFonts w:ascii="Times New Roman" w:eastAsia="Calibri" w:hAnsi="Times New Roman" w:cs="Times New Roman"/>
          <w:spacing w:val="6"/>
          <w:sz w:val="24"/>
          <w:szCs w:val="24"/>
        </w:rPr>
        <w:t>(в 4-33 раза)</w:t>
      </w:r>
      <w:r w:rsidR="00FF5751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.Среднее содержание меди в исследуемых образцах достигло 41,9 мг/</w:t>
      </w:r>
      <w:r w:rsidR="00E21F91">
        <w:rPr>
          <w:rFonts w:ascii="Times New Roman" w:eastAsia="Calibri" w:hAnsi="Times New Roman" w:cs="Times New Roman"/>
          <w:spacing w:val="6"/>
          <w:sz w:val="24"/>
          <w:szCs w:val="24"/>
        </w:rPr>
        <w:t>к</w:t>
      </w:r>
      <w:r w:rsidR="00FF5751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г</w:t>
      </w:r>
      <w:r w:rsidR="00E21F9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сух. массы</w:t>
      </w:r>
      <w:r w:rsidR="00FF5751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, что свидетельствует о существенном загрязнении почвы вблизи </w:t>
      </w:r>
      <w:proofErr w:type="spellStart"/>
      <w:r w:rsidR="00FF5751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золоотвала</w:t>
      </w:r>
      <w:proofErr w:type="spellEnd"/>
      <w:r w:rsidR="00FF5751" w:rsidRPr="005A00A7">
        <w:rPr>
          <w:rFonts w:ascii="Times New Roman" w:eastAsia="Calibri" w:hAnsi="Times New Roman" w:cs="Times New Roman"/>
          <w:spacing w:val="6"/>
          <w:sz w:val="24"/>
          <w:szCs w:val="24"/>
        </w:rPr>
        <w:t>.</w:t>
      </w:r>
      <w:r w:rsidR="001F191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="00C8124E">
        <w:rPr>
          <w:rFonts w:ascii="Times New Roman" w:eastAsia="Calibri" w:hAnsi="Times New Roman" w:cs="Times New Roman"/>
          <w:spacing w:val="6"/>
          <w:sz w:val="24"/>
          <w:szCs w:val="24"/>
        </w:rPr>
        <w:t>П</w:t>
      </w:r>
      <w:r w:rsidR="00C8124E" w:rsidRPr="00C8124E">
        <w:rPr>
          <w:rFonts w:ascii="Times New Roman" w:eastAsia="Calibri" w:hAnsi="Times New Roman" w:cs="Times New Roman"/>
          <w:spacing w:val="6"/>
          <w:sz w:val="24"/>
          <w:szCs w:val="24"/>
        </w:rPr>
        <w:t>овышенная концентрация меди в почве оказыва</w:t>
      </w:r>
      <w:r w:rsidR="00C8124E">
        <w:rPr>
          <w:rFonts w:ascii="Times New Roman" w:eastAsia="Calibri" w:hAnsi="Times New Roman" w:cs="Times New Roman"/>
          <w:spacing w:val="6"/>
          <w:sz w:val="24"/>
          <w:szCs w:val="24"/>
        </w:rPr>
        <w:t>ет</w:t>
      </w:r>
      <w:r w:rsidR="00C8124E" w:rsidRPr="00C8124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неблагоприятное воздействие на природные экосист</w:t>
      </w:r>
      <w:r w:rsidR="00C8124E">
        <w:rPr>
          <w:rFonts w:ascii="Times New Roman" w:eastAsia="Calibri" w:hAnsi="Times New Roman" w:cs="Times New Roman"/>
          <w:spacing w:val="6"/>
          <w:sz w:val="24"/>
          <w:szCs w:val="24"/>
        </w:rPr>
        <w:t>емы и биологическое разнообрази</w:t>
      </w:r>
      <w:r w:rsidR="001F1918">
        <w:rPr>
          <w:rFonts w:ascii="Times New Roman" w:eastAsia="Calibri" w:hAnsi="Times New Roman" w:cs="Times New Roman"/>
          <w:spacing w:val="6"/>
          <w:sz w:val="24"/>
          <w:szCs w:val="24"/>
        </w:rPr>
        <w:t>е</w:t>
      </w:r>
      <w:r w:rsidR="00C8124E">
        <w:rPr>
          <w:rFonts w:ascii="Times New Roman" w:eastAsia="Calibri" w:hAnsi="Times New Roman" w:cs="Times New Roman"/>
          <w:spacing w:val="6"/>
          <w:sz w:val="24"/>
          <w:szCs w:val="24"/>
        </w:rPr>
        <w:t>.</w:t>
      </w:r>
      <w:r w:rsidR="001F1918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="00C8124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Предложены мероприятия </w:t>
      </w:r>
      <w:r w:rsidR="00C8124E" w:rsidRPr="00C8124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для снижения воздействия загрязненных почв на </w:t>
      </w:r>
      <w:proofErr w:type="spellStart"/>
      <w:r w:rsidR="00C8124E" w:rsidRPr="00C8124E">
        <w:rPr>
          <w:rFonts w:ascii="Times New Roman" w:eastAsia="Calibri" w:hAnsi="Times New Roman" w:cs="Times New Roman"/>
          <w:spacing w:val="6"/>
          <w:sz w:val="24"/>
          <w:szCs w:val="24"/>
        </w:rPr>
        <w:t>золоотвале</w:t>
      </w:r>
      <w:proofErr w:type="spellEnd"/>
      <w:r w:rsidR="00C8124E" w:rsidRPr="00C8124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на природную среду и улучшение управляемости загрязненными территориями</w:t>
      </w:r>
      <w:r w:rsidR="00C8124E">
        <w:rPr>
          <w:rFonts w:ascii="Times New Roman" w:eastAsia="Calibri" w:hAnsi="Times New Roman" w:cs="Times New Roman"/>
          <w:spacing w:val="6"/>
          <w:sz w:val="24"/>
          <w:szCs w:val="24"/>
        </w:rPr>
        <w:t>.</w:t>
      </w:r>
    </w:p>
    <w:p w:rsidR="008C3133" w:rsidRPr="00F8728D" w:rsidRDefault="00F8728D" w:rsidP="00F668BD">
      <w:pPr>
        <w:spacing w:after="0" w:line="240" w:lineRule="auto"/>
        <w:ind w:firstLine="397"/>
        <w:rPr>
          <w:rFonts w:ascii="Times New Roman" w:hAnsi="Times New Roman" w:cs="Times New Roman"/>
          <w:b/>
          <w:sz w:val="24"/>
          <w:szCs w:val="24"/>
        </w:rPr>
      </w:pPr>
      <w:r w:rsidRPr="00F668BD">
        <w:rPr>
          <w:rFonts w:ascii="Times New Roman" w:hAnsi="Times New Roman" w:cs="Times New Roman"/>
          <w:sz w:val="24"/>
          <w:szCs w:val="24"/>
        </w:rPr>
        <w:t>Литература</w:t>
      </w:r>
    </w:p>
    <w:p w:rsidR="00C26A30" w:rsidRPr="005A00A7" w:rsidRDefault="00C26A30" w:rsidP="00F8728D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5A00A7">
        <w:rPr>
          <w:rFonts w:ascii="Times New Roman" w:eastAsia="Calibri" w:hAnsi="Times New Roman" w:cs="Times New Roman"/>
          <w:sz w:val="24"/>
          <w:szCs w:val="24"/>
        </w:rPr>
        <w:t xml:space="preserve">РД </w:t>
      </w:r>
      <w:r w:rsidRPr="005A00A7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 xml:space="preserve">52.18.191-2018. Массовая доля </w:t>
      </w:r>
      <w:proofErr w:type="spellStart"/>
      <w:r w:rsidRPr="005A00A7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кислоторастворимых</w:t>
      </w:r>
      <w:proofErr w:type="spellEnd"/>
      <w:r w:rsidRPr="005A00A7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 xml:space="preserve"> форм металлов в пробах почв, грунтов и донных отложений.  </w:t>
      </w:r>
      <w:r w:rsidRPr="005A00A7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</w:rPr>
        <w:t>Методика измерений методом атомно-абсорбционной спектрометрии</w:t>
      </w:r>
      <w:r w:rsidR="00C8124E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</w:rPr>
        <w:t>.</w:t>
      </w:r>
    </w:p>
    <w:p w:rsidR="00C8124E" w:rsidRPr="00C8124E" w:rsidRDefault="00832405" w:rsidP="00F8728D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Style w:val="a7"/>
          <w:rFonts w:ascii="Times New Roman" w:eastAsia="Calibri" w:hAnsi="Times New Roman" w:cs="Times New Roman"/>
          <w:color w:val="auto"/>
          <w:spacing w:val="6"/>
          <w:sz w:val="24"/>
          <w:szCs w:val="24"/>
          <w:u w:val="none"/>
        </w:rPr>
      </w:pPr>
      <w:hyperlink r:id="rId5" w:history="1">
        <w:r w:rsidR="00C26A30" w:rsidRPr="005A00A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СанПиН 1.2.3685-21. Санитарные правила и нормы</w:t>
        </w:r>
        <w:r w:rsidR="00C8124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.</w:t>
        </w:r>
        <w:r w:rsidR="00C26A30" w:rsidRPr="005A00A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Гигиенические нормативы и требования к обеспечению безопасности и (или) безвредности для человека факторов среды обитания</w:t>
        </w:r>
      </w:hyperlink>
      <w:r w:rsidR="00C8124E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.</w:t>
      </w:r>
    </w:p>
    <w:p w:rsidR="00F668BD" w:rsidRPr="00F668BD" w:rsidRDefault="00F668BD" w:rsidP="00F668BD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F668BD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Побережная, Т. М. Воздействие </w:t>
      </w:r>
      <w:proofErr w:type="spellStart"/>
      <w:r w:rsidRPr="00F668BD">
        <w:rPr>
          <w:rFonts w:ascii="Times New Roman" w:eastAsia="Calibri" w:hAnsi="Times New Roman" w:cs="Times New Roman"/>
          <w:spacing w:val="6"/>
          <w:sz w:val="24"/>
          <w:szCs w:val="24"/>
        </w:rPr>
        <w:t>золоотвала</w:t>
      </w:r>
      <w:proofErr w:type="spellEnd"/>
      <w:r w:rsidRPr="00F668BD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Южно-Сахалинской ТЭЦ на окружающую среду и способы снижения наносимого ущерба / Т. М. Побережная // Вестник Сахалинского музея. – 2002. – № 9. – С. 378–381.</w:t>
      </w:r>
    </w:p>
    <w:p w:rsidR="00F668BD" w:rsidRPr="00F668BD" w:rsidRDefault="00F668BD" w:rsidP="00F8728D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24E">
        <w:rPr>
          <w:rFonts w:ascii="Times New Roman" w:eastAsia="Calibri" w:hAnsi="Times New Roman" w:cs="Times New Roman"/>
          <w:spacing w:val="6"/>
          <w:sz w:val="24"/>
          <w:szCs w:val="24"/>
        </w:rPr>
        <w:t>Черенцова</w:t>
      </w:r>
      <w:proofErr w:type="spellEnd"/>
      <w:r w:rsidRPr="00C8124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А. А. Оценка экологического состояния территории в зоне влияния </w:t>
      </w:r>
      <w:proofErr w:type="spellStart"/>
      <w:r w:rsidRPr="00C8124E">
        <w:rPr>
          <w:rFonts w:ascii="Times New Roman" w:eastAsia="Calibri" w:hAnsi="Times New Roman" w:cs="Times New Roman"/>
          <w:spacing w:val="6"/>
          <w:sz w:val="24"/>
          <w:szCs w:val="24"/>
        </w:rPr>
        <w:t>золоотвала</w:t>
      </w:r>
      <w:proofErr w:type="spellEnd"/>
      <w:r w:rsidRPr="00C8124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Хабаровской ТЭЦ-3 // Научный журнал НИУ ИТМО. Серия: Экономика и экологический менеджмент. – 2013. – </w:t>
      </w:r>
      <w:r>
        <w:rPr>
          <w:rFonts w:ascii="Times New Roman" w:eastAsia="Calibri" w:hAnsi="Times New Roman" w:cs="Times New Roman"/>
          <w:spacing w:val="6"/>
          <w:sz w:val="24"/>
          <w:szCs w:val="24"/>
        </w:rPr>
        <w:t>№ 3. – С. 30.</w:t>
      </w:r>
    </w:p>
    <w:sectPr w:rsidR="00F668BD" w:rsidRPr="00F668BD" w:rsidSect="0000648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67D8E"/>
    <w:multiLevelType w:val="hybridMultilevel"/>
    <w:tmpl w:val="E2986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247FA4"/>
    <w:multiLevelType w:val="hybridMultilevel"/>
    <w:tmpl w:val="32184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A529A6"/>
    <w:multiLevelType w:val="hybridMultilevel"/>
    <w:tmpl w:val="1AFA3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B57E83"/>
    <w:multiLevelType w:val="hybridMultilevel"/>
    <w:tmpl w:val="22128BDE"/>
    <w:lvl w:ilvl="0" w:tplc="28E06FF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8900C3"/>
    <w:multiLevelType w:val="hybridMultilevel"/>
    <w:tmpl w:val="32184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2040232"/>
    <w:multiLevelType w:val="multilevel"/>
    <w:tmpl w:val="DCE2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5135C"/>
    <w:multiLevelType w:val="hybridMultilevel"/>
    <w:tmpl w:val="32184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CE"/>
    <w:rsid w:val="00006481"/>
    <w:rsid w:val="00035905"/>
    <w:rsid w:val="00084CE1"/>
    <w:rsid w:val="000970FB"/>
    <w:rsid w:val="001C0419"/>
    <w:rsid w:val="001F1918"/>
    <w:rsid w:val="00216D13"/>
    <w:rsid w:val="003203F3"/>
    <w:rsid w:val="00325025"/>
    <w:rsid w:val="00380659"/>
    <w:rsid w:val="0038129E"/>
    <w:rsid w:val="003C3340"/>
    <w:rsid w:val="004404EC"/>
    <w:rsid w:val="00484520"/>
    <w:rsid w:val="004B6A91"/>
    <w:rsid w:val="004E257E"/>
    <w:rsid w:val="005129C1"/>
    <w:rsid w:val="00527FCE"/>
    <w:rsid w:val="0053130D"/>
    <w:rsid w:val="00574F0A"/>
    <w:rsid w:val="00577D30"/>
    <w:rsid w:val="005977FD"/>
    <w:rsid w:val="005A00A7"/>
    <w:rsid w:val="006511FD"/>
    <w:rsid w:val="006A0617"/>
    <w:rsid w:val="007103EF"/>
    <w:rsid w:val="00797BC1"/>
    <w:rsid w:val="00832405"/>
    <w:rsid w:val="008415A6"/>
    <w:rsid w:val="0086254F"/>
    <w:rsid w:val="008C3133"/>
    <w:rsid w:val="00933A96"/>
    <w:rsid w:val="009B6CA7"/>
    <w:rsid w:val="00A148AA"/>
    <w:rsid w:val="00A8039F"/>
    <w:rsid w:val="00AE35EE"/>
    <w:rsid w:val="00B66FFA"/>
    <w:rsid w:val="00B9230E"/>
    <w:rsid w:val="00BA1BD4"/>
    <w:rsid w:val="00BB0DDC"/>
    <w:rsid w:val="00BB5F15"/>
    <w:rsid w:val="00C26A30"/>
    <w:rsid w:val="00C80643"/>
    <w:rsid w:val="00C8124E"/>
    <w:rsid w:val="00CA7E2B"/>
    <w:rsid w:val="00CE4BF1"/>
    <w:rsid w:val="00D3350F"/>
    <w:rsid w:val="00D62A6A"/>
    <w:rsid w:val="00D704DF"/>
    <w:rsid w:val="00DD33BE"/>
    <w:rsid w:val="00E21F91"/>
    <w:rsid w:val="00E5792D"/>
    <w:rsid w:val="00EB4D45"/>
    <w:rsid w:val="00ED378F"/>
    <w:rsid w:val="00EF30F2"/>
    <w:rsid w:val="00F43B2C"/>
    <w:rsid w:val="00F54BA8"/>
    <w:rsid w:val="00F668BD"/>
    <w:rsid w:val="00F7145A"/>
    <w:rsid w:val="00F8728D"/>
    <w:rsid w:val="00FC14CF"/>
    <w:rsid w:val="00FF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CF26"/>
  <w15:docId w15:val="{9614B76C-A1E4-4126-B41D-AE8BC2E9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29E"/>
    <w:rPr>
      <w:rFonts w:ascii="Tahoma" w:hAnsi="Tahoma" w:cs="Tahoma"/>
      <w:sz w:val="16"/>
      <w:szCs w:val="16"/>
    </w:rPr>
  </w:style>
  <w:style w:type="character" w:customStyle="1" w:styleId="bold">
    <w:name w:val="bold"/>
    <w:basedOn w:val="a0"/>
    <w:rsid w:val="00577D30"/>
  </w:style>
  <w:style w:type="character" w:styleId="a6">
    <w:name w:val="Emphasis"/>
    <w:basedOn w:val="a0"/>
    <w:uiPriority w:val="20"/>
    <w:qFormat/>
    <w:rsid w:val="00E5792D"/>
    <w:rPr>
      <w:i/>
      <w:iCs/>
    </w:rPr>
  </w:style>
  <w:style w:type="character" w:styleId="a7">
    <w:name w:val="Hyperlink"/>
    <w:basedOn w:val="a0"/>
    <w:uiPriority w:val="99"/>
    <w:unhideWhenUsed/>
    <w:rsid w:val="00E5792D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86254F"/>
    <w:rPr>
      <w:b/>
      <w:bCs/>
    </w:rPr>
  </w:style>
  <w:style w:type="paragraph" w:styleId="a9">
    <w:name w:val="List Paragraph"/>
    <w:basedOn w:val="a"/>
    <w:uiPriority w:val="34"/>
    <w:qFormat/>
    <w:rsid w:val="0086254F"/>
    <w:pPr>
      <w:ind w:left="720"/>
      <w:contextualSpacing/>
    </w:pPr>
  </w:style>
  <w:style w:type="character" w:customStyle="1" w:styleId="heading">
    <w:name w:val="heading"/>
    <w:basedOn w:val="a0"/>
    <w:rsid w:val="00C26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dact.ru/law/postanovlenie-glavnogo-gosudarstvennogo-sanitarnogo-vracha-rf-ot_1430/sanpin-1.2.3685-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Фефелова</dc:creator>
  <cp:keywords/>
  <dc:description/>
  <cp:lastModifiedBy>Фефелова Ирина Алексеевна</cp:lastModifiedBy>
  <cp:revision>4</cp:revision>
  <dcterms:created xsi:type="dcterms:W3CDTF">2026-03-11T03:27:00Z</dcterms:created>
  <dcterms:modified xsi:type="dcterms:W3CDTF">2026-03-11T05:28:00Z</dcterms:modified>
</cp:coreProperties>
</file>