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E3F" w:rsidRDefault="00EF5F1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МОДЕЛИРОВАНИЕ КЛЕТКИ ИНФУЗОРИИ-ТУФЕЛЬКИ КАК СПОСОБ ИЗУЧЕНИЯ ЭУКАРИОТИЧЕСКОЙ КЛЕТКИ</w:t>
      </w:r>
    </w:p>
    <w:p w:rsidR="006A4E3F" w:rsidRDefault="00EF5F1F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Колтунцева Т.В.</w:t>
      </w:r>
      <w:r w:rsidR="00E062C8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ФГБОУ ВО «АГУ», г. Майкоп</w:t>
      </w:r>
    </w:p>
    <w:p w:rsidR="006A4E3F" w:rsidRDefault="00EF5F1F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Научный руководитель: Кабаян О.С., к. п. н., доцент кафедры ботаники, АГУ, г. Майкоп</w:t>
      </w:r>
    </w:p>
    <w:p w:rsidR="006A4E3F" w:rsidRDefault="006A4E3F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</w:p>
    <w:p w:rsidR="004460FF" w:rsidRPr="00FD08DE" w:rsidRDefault="00EF5F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</w:rPr>
        <w:t>Изучение простейших в курсе биологии 8 класса формирует фундаментальные представления о целостном организме на клеточном уровне</w:t>
      </w:r>
      <w:r w:rsidRPr="00FD08DE">
        <w:rPr>
          <w:rFonts w:ascii="Times New Roman" w:hAnsi="Times New Roman" w:cs="Times New Roman"/>
          <w:color w:val="000000" w:themeColor="text1"/>
          <w:sz w:val="24"/>
        </w:rPr>
        <w:t>.</w:t>
      </w:r>
      <w:r w:rsidR="008E58F8" w:rsidRPr="00FD08DE">
        <w:rPr>
          <w:rFonts w:ascii="Times New Roman" w:hAnsi="Times New Roman" w:cs="Times New Roman"/>
          <w:color w:val="000000" w:themeColor="text1"/>
          <w:sz w:val="24"/>
        </w:rPr>
        <w:t xml:space="preserve"> Согласно учебнику, под редакци</w:t>
      </w:r>
      <w:r w:rsidR="00E03F4C">
        <w:rPr>
          <w:rFonts w:ascii="Times New Roman" w:hAnsi="Times New Roman" w:cs="Times New Roman"/>
          <w:color w:val="000000" w:themeColor="text1"/>
          <w:sz w:val="24"/>
        </w:rPr>
        <w:t>ей В.В. Пасечника (Линия жизни</w:t>
      </w:r>
      <w:r w:rsidR="00042EBB">
        <w:rPr>
          <w:rFonts w:ascii="Times New Roman" w:hAnsi="Times New Roman" w:cs="Times New Roman"/>
          <w:color w:val="000000" w:themeColor="text1"/>
          <w:sz w:val="24"/>
        </w:rPr>
        <w:t xml:space="preserve">), </w:t>
      </w:r>
      <w:r w:rsidR="008E58F8" w:rsidRPr="00FD08DE">
        <w:rPr>
          <w:rFonts w:ascii="Times New Roman" w:hAnsi="Times New Roman" w:cs="Times New Roman"/>
          <w:color w:val="000000" w:themeColor="text1"/>
          <w:sz w:val="24"/>
        </w:rPr>
        <w:t>они являются первыми эукариотами в эволюционной цепи и демонстрируют все основные свойства жизни на уровне одной клетки [1]. Наиболее высокоорганизованными среди одноклеточных являются инфузории. В отличие от амебы или эвглены, они обладают постоянной формой тела, сложной системой органоидов и ядерным дуализмом.</w:t>
      </w:r>
    </w:p>
    <w:p w:rsidR="006A4E3F" w:rsidRDefault="004460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FD08DE">
        <w:rPr>
          <w:rFonts w:ascii="Times New Roman" w:hAnsi="Times New Roman" w:cs="Times New Roman"/>
          <w:color w:val="000000" w:themeColor="text1"/>
          <w:sz w:val="24"/>
        </w:rPr>
        <w:t>Особого внимания заслуживает конъюгация —</w:t>
      </w:r>
      <w:r w:rsidR="00042EBB">
        <w:rPr>
          <w:rFonts w:ascii="Times New Roman" w:hAnsi="Times New Roman" w:cs="Times New Roman"/>
          <w:color w:val="000000" w:themeColor="text1"/>
          <w:sz w:val="24"/>
        </w:rPr>
        <w:t xml:space="preserve"> половой процесс</w:t>
      </w:r>
      <w:r w:rsidRPr="00FD08DE">
        <w:rPr>
          <w:rFonts w:ascii="Times New Roman" w:hAnsi="Times New Roman" w:cs="Times New Roman"/>
          <w:color w:val="000000" w:themeColor="text1"/>
          <w:sz w:val="24"/>
        </w:rPr>
        <w:t>, при котором происходит обмен генетическим материалом между двумя особями. Как отмечают Г.С. Калинова и В.С. Кучменко в «Настольной книге учителя биологии», понимание конъюгации важно для формирования у учащихся представлений о наследственности и изменчивости у простейших, однако этот процесс часто остается абстрактным при традиционном изучении [3].</w:t>
      </w:r>
    </w:p>
    <w:p w:rsidR="004460FF" w:rsidRPr="004460FF" w:rsidRDefault="004460FF" w:rsidP="00FD08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4460FF">
        <w:rPr>
          <w:rFonts w:ascii="Times New Roman" w:hAnsi="Times New Roman" w:cs="Times New Roman"/>
          <w:sz w:val="24"/>
        </w:rPr>
        <w:t xml:space="preserve">Использование объемных моделей на уроках биологии имеет давнюю методическую традицию. </w:t>
      </w:r>
      <w:r w:rsidR="00B152EB">
        <w:rPr>
          <w:rFonts w:ascii="Times New Roman" w:hAnsi="Times New Roman" w:cs="Times New Roman"/>
          <w:sz w:val="24"/>
        </w:rPr>
        <w:t xml:space="preserve">Во время ручной работы с пластилином одновременно задействуется моторная и зрительная память, что повышает запоминание. Подтверждая этот тезис, </w:t>
      </w:r>
      <w:r w:rsidRPr="004460FF">
        <w:rPr>
          <w:rFonts w:ascii="Times New Roman" w:hAnsi="Times New Roman" w:cs="Times New Roman"/>
          <w:sz w:val="24"/>
        </w:rPr>
        <w:t>А.М. Розенштейн, Н.А. Пугал, И.Н. Ковалева и В.Г. Лепина в пособии «Использование средств обучения на уроках биолог</w:t>
      </w:r>
      <w:r w:rsidR="00FD08DE">
        <w:rPr>
          <w:rFonts w:ascii="Times New Roman" w:hAnsi="Times New Roman" w:cs="Times New Roman"/>
          <w:sz w:val="24"/>
        </w:rPr>
        <w:t>ии»</w:t>
      </w:r>
      <w:r w:rsidR="00B152EB">
        <w:rPr>
          <w:rFonts w:ascii="Times New Roman" w:hAnsi="Times New Roman" w:cs="Times New Roman"/>
          <w:sz w:val="24"/>
        </w:rPr>
        <w:t xml:space="preserve"> отмечают</w:t>
      </w:r>
      <w:r w:rsidR="00FD08DE">
        <w:rPr>
          <w:rFonts w:ascii="Times New Roman" w:hAnsi="Times New Roman" w:cs="Times New Roman"/>
          <w:sz w:val="24"/>
        </w:rPr>
        <w:t>,</w:t>
      </w:r>
      <w:r w:rsidR="00B152EB">
        <w:rPr>
          <w:rFonts w:ascii="Times New Roman" w:hAnsi="Times New Roman" w:cs="Times New Roman"/>
          <w:sz w:val="24"/>
        </w:rPr>
        <w:t xml:space="preserve"> что</w:t>
      </w:r>
      <w:r w:rsidR="00FD08DE">
        <w:rPr>
          <w:rFonts w:ascii="Times New Roman" w:hAnsi="Times New Roman" w:cs="Times New Roman"/>
          <w:sz w:val="24"/>
        </w:rPr>
        <w:t xml:space="preserve"> объемная модель позволяет:</w:t>
      </w:r>
    </w:p>
    <w:p w:rsidR="004460FF" w:rsidRPr="004460FF" w:rsidRDefault="004460FF" w:rsidP="004460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4460FF">
        <w:rPr>
          <w:rFonts w:ascii="Times New Roman" w:hAnsi="Times New Roman" w:cs="Times New Roman"/>
          <w:sz w:val="24"/>
        </w:rPr>
        <w:t>1. Преодолеть плоскостное мышление — ученик видит объект в трех измерениях, что соответствует реальному положению органоидов в клетке.</w:t>
      </w:r>
    </w:p>
    <w:p w:rsidR="006A4E3F" w:rsidRDefault="004460FF" w:rsidP="004460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4460FF">
        <w:rPr>
          <w:rFonts w:ascii="Times New Roman" w:hAnsi="Times New Roman" w:cs="Times New Roman"/>
          <w:sz w:val="24"/>
        </w:rPr>
        <w:t>2. Сформировать правильные пространственные представления — расположение клеточного рта, порошицы и сократительных вакуолей перестает быть абстрактной схемой [2].</w:t>
      </w:r>
    </w:p>
    <w:p w:rsidR="006A4E3F" w:rsidRDefault="00EF5F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Поэтому создание объемной модели инфузории-туфельки из пл</w:t>
      </w:r>
      <w:r w:rsidR="00042EBB">
        <w:rPr>
          <w:rFonts w:ascii="Times New Roman" w:hAnsi="Times New Roman" w:cs="Times New Roman"/>
          <w:sz w:val="24"/>
        </w:rPr>
        <w:t>астилина и подручных материалов необходимо для понимания функционального назначения</w:t>
      </w:r>
      <w:r>
        <w:rPr>
          <w:rFonts w:ascii="Times New Roman" w:hAnsi="Times New Roman" w:cs="Times New Roman"/>
          <w:sz w:val="24"/>
        </w:rPr>
        <w:t xml:space="preserve"> каждого элемента конструкции.</w:t>
      </w:r>
    </w:p>
    <w:p w:rsidR="006A4E3F" w:rsidRDefault="00EF5F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</w:t>
      </w:r>
      <w:r w:rsidR="00042EBB">
        <w:rPr>
          <w:rFonts w:ascii="Times New Roman" w:hAnsi="Times New Roman" w:cs="Times New Roman"/>
          <w:sz w:val="24"/>
        </w:rPr>
        <w:t xml:space="preserve"> исследования: создать</w:t>
      </w:r>
      <w:r>
        <w:rPr>
          <w:rFonts w:ascii="Times New Roman" w:hAnsi="Times New Roman" w:cs="Times New Roman"/>
          <w:sz w:val="24"/>
        </w:rPr>
        <w:t xml:space="preserve"> объемную модель инфузории-туфельки, отражающую её уникальное строение.</w:t>
      </w:r>
    </w:p>
    <w:p w:rsidR="006A4E3F" w:rsidRDefault="00EF5F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Задачи:</w:t>
      </w:r>
    </w:p>
    <w:p w:rsidR="006A4E3F" w:rsidRDefault="00EF5F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Изучить особенности строения инфузории-туфельки как наиболее сложного представителя простейших (наличие пелликулы, макро- и микронуклеуса).</w:t>
      </w:r>
    </w:p>
    <w:p w:rsidR="006A4E3F" w:rsidRDefault="00EF5F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Разработать конструкцию наглядного пособия, отражающую постоянную форму тела и внутреннюю топографию органоидов.</w:t>
      </w:r>
    </w:p>
    <w:p w:rsidR="006A4E3F" w:rsidRDefault="00EF5F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Подобрать контрастные материалы (пластилин, картон, цветные закладки) для визуализации ключевых элементов: оболочка (пелликула), цитоплазма, большой и малый ядра, сократительные вакуоли с каналами, пищеварительная вакуоль, порошица и реснички.</w:t>
      </w:r>
    </w:p>
    <w:p w:rsidR="006A4E3F" w:rsidRDefault="00EF5F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Методы:</w:t>
      </w:r>
    </w:p>
    <w:p w:rsidR="006A4E3F" w:rsidRDefault="00EF5F1F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="006018D0">
        <w:rPr>
          <w:rFonts w:ascii="Times New Roman" w:hAnsi="Times New Roman" w:cs="Times New Roman"/>
          <w:sz w:val="24"/>
        </w:rPr>
        <w:t>нализ литературы и программ – из</w:t>
      </w:r>
      <w:r>
        <w:rPr>
          <w:rFonts w:ascii="Times New Roman" w:hAnsi="Times New Roman" w:cs="Times New Roman"/>
          <w:sz w:val="24"/>
        </w:rPr>
        <w:t>учение существующих пособий и требований школьного курса биологии для обоснования необходимости разработки.</w:t>
      </w:r>
    </w:p>
    <w:p w:rsidR="006A4E3F" w:rsidRDefault="006018D0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Сравнительный метод – р</w:t>
      </w:r>
      <w:r w:rsidR="00EF5F1F">
        <w:rPr>
          <w:rFonts w:ascii="Times New Roman" w:hAnsi="Times New Roman" w:cs="Times New Roman"/>
          <w:sz w:val="24"/>
        </w:rPr>
        <w:t>азработанного пособия с традиционными средствами (микропрепараты, муляжи, таблицы) по критериям наглядности, доступности и информативности.</w:t>
      </w:r>
    </w:p>
    <w:p w:rsidR="006A4E3F" w:rsidRDefault="006018D0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Моделирование – соз</w:t>
      </w:r>
      <w:r w:rsidR="00EF5F1F">
        <w:rPr>
          <w:rFonts w:ascii="Times New Roman" w:hAnsi="Times New Roman" w:cs="Times New Roman"/>
          <w:sz w:val="24"/>
        </w:rPr>
        <w:t xml:space="preserve">дание материального пособия, передающего внешнее и внутреннее строение объекта. </w:t>
      </w:r>
    </w:p>
    <w:p w:rsidR="006A4E3F" w:rsidRPr="006018D0" w:rsidRDefault="006018D0" w:rsidP="006018D0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Наблюдение – фиксация особенностей строения на созданной модели</w:t>
      </w:r>
      <w:r w:rsidR="00EF5F1F">
        <w:rPr>
          <w:rFonts w:ascii="Times New Roman" w:hAnsi="Times New Roman" w:cs="Times New Roman"/>
          <w:sz w:val="24"/>
        </w:rPr>
        <w:t>.</w:t>
      </w:r>
    </w:p>
    <w:p w:rsidR="006A4E3F" w:rsidRDefault="00EF5F1F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Наглядное пособие – это специально созданный объект, который используется в обучении для формирования у учащихся зрительных, чувственных представлений об изучаемом предмете, явлении или процессе.</w:t>
      </w:r>
    </w:p>
    <w:p w:rsidR="006A4E3F" w:rsidRDefault="00EF5F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Этапы изготовления пособия «Строение инфузории-туфельки»</w:t>
      </w:r>
    </w:p>
    <w:p w:rsidR="006A4E3F" w:rsidRDefault="00EF5F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Этап 1: Моделирование формы тела</w:t>
      </w:r>
    </w:p>
    <w:p w:rsidR="006A4E3F" w:rsidRDefault="00EF5F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лист плотного картона (формат А4 или А3) наносится контур инфузории, напоминающий отпечаток туфельки. Так как форма постоянна, она вырезается из картона или толстого слоя пластилина и жестко фиксируется на основе, задавая четкие границы клетки.</w:t>
      </w:r>
    </w:p>
    <w:p w:rsidR="006A4E3F" w:rsidRDefault="00EF5F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Этап 2: Лепка внутренних органоидов</w:t>
      </w:r>
    </w:p>
    <w:p w:rsidR="006A4E3F" w:rsidRDefault="00EF5F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лучшего восприятия внутренние структуры выполняются из ярких материалов:</w:t>
      </w:r>
    </w:p>
    <w:p w:rsidR="006A4E3F" w:rsidRDefault="00EF5F1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Большое ядро (макронуклеус): Крупная лепешка овальной формы темно-вишневого или коричневого цвета. Располагается в центре.</w:t>
      </w:r>
    </w:p>
    <w:p w:rsidR="006A4E3F" w:rsidRDefault="00EF5F1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Малое ядро (микронуклеус): Маленький шарик контрастного (желтого или красного) цвета, прикрепленный рядом с большим ядром.</w:t>
      </w:r>
    </w:p>
    <w:p w:rsidR="006A4E3F" w:rsidRDefault="00EF5F1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Сократительные вакуоли: Две звездообразные структуры (из прозрачного пластилина или бусин) на переднем и заднем конце тела. От них стеком прорисовываются приводящие каналы.</w:t>
      </w:r>
    </w:p>
    <w:p w:rsidR="006A4E3F" w:rsidRDefault="00EF5F1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Порошица: Специальный значок или метка на заднем конце тела, обозначающая место выброса непереваренных ос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татков.</w:t>
      </w:r>
    </w:p>
    <w:p w:rsidR="006A4E3F" w:rsidRDefault="00EF5F1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Пищеварительная вакуоль: Один-два шарика розового или зеленого цвета, «путешествующих» по цитоплазме.</w:t>
      </w:r>
    </w:p>
    <w:p w:rsidR="006A4E3F" w:rsidRDefault="00EF5F1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Реснички: По краю модели тонкой иглой или зубочисткой наносятся штрихи, либо приклеиваются мелко нарезанные кусочки цветных закладок (нитей), имитирующие ресничный покров.</w:t>
      </w:r>
    </w:p>
    <w:p w:rsidR="006A4E3F" w:rsidRDefault="00EF5F1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Таким образом, изготовление данного пособия обеспечивает высокий уровень запоминания. Созданная модель позволяет учителю объяснить, почему инфузория является «вершиной» развития простейших. Пособие задействует зрительную память: ученики легко запоминают, что два ядра — это особенность инфузорий, а порошица есть только у них. Такая творческая работа делает процесс обучения биологии более глубоким и наглядным, помогая преодолеть разрыв между теорией и реальным представлением о микромире.</w:t>
      </w:r>
    </w:p>
    <w:p w:rsidR="006A4E3F" w:rsidRDefault="006A4E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6A4E3F" w:rsidRDefault="00EF5F1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Список литературы</w:t>
      </w:r>
    </w:p>
    <w:p w:rsidR="006A4E3F" w:rsidRDefault="006A4E3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:rsidR="006A4E3F" w:rsidRDefault="00EF5F1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Биология: 8-й класс: базовый уровень: учебник / Пасечн</w:t>
      </w:r>
      <w:r w:rsidR="00002371">
        <w:rPr>
          <w:rFonts w:ascii="Times New Roman" w:hAnsi="Times New Roman" w:cs="Times New Roman"/>
          <w:sz w:val="24"/>
        </w:rPr>
        <w:t>ик В.В., Суматохин С.В., З.Г. Гапонюк</w:t>
      </w:r>
      <w:r>
        <w:rPr>
          <w:rFonts w:ascii="Times New Roman" w:hAnsi="Times New Roman" w:cs="Times New Roman"/>
          <w:sz w:val="24"/>
        </w:rPr>
        <w:t>: под редакцией В.В. Пасечника. – Москва: Просвещение, 2023. – 272с.: ил. – (Линия жизни)</w:t>
      </w:r>
      <w:r w:rsidR="00E03F4C">
        <w:rPr>
          <w:rFonts w:ascii="Times New Roman" w:hAnsi="Times New Roman" w:cs="Times New Roman"/>
          <w:sz w:val="24"/>
        </w:rPr>
        <w:t>.</w:t>
      </w:r>
    </w:p>
    <w:p w:rsidR="006A4E3F" w:rsidRDefault="001F56F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Использование ср</w:t>
      </w:r>
      <w:r w:rsidR="00EF5F1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едств обучения на уроках биологии: пособие для учителя / А.М. Розенштейн, Н. А Пугал, И.Н. Ковалева, В.Г. Лепина. -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М.: Просвещение, 1989. </w:t>
      </w:r>
      <w:r>
        <w:rPr>
          <w:rFonts w:ascii="Times New Roman" w:hAnsi="Times New Roman" w:cs="Times New Roman"/>
          <w:sz w:val="24"/>
        </w:rPr>
        <w:t>–</w:t>
      </w:r>
      <w:r w:rsidR="008E58F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191 с.</w:t>
      </w:r>
    </w:p>
    <w:p w:rsidR="006A4E3F" w:rsidRDefault="001F56F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Г.С. Калинова, В.С. Куч</w:t>
      </w:r>
      <w:r w:rsidR="00EF5F1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мечко. Настольная книга учителя биологии: по</w:t>
      </w:r>
      <w:r w:rsidR="00DA51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собие для учителя. </w:t>
      </w:r>
      <w:r w:rsidR="00DA519D">
        <w:rPr>
          <w:rFonts w:ascii="Times New Roman" w:hAnsi="Times New Roman" w:cs="Times New Roman"/>
          <w:sz w:val="24"/>
        </w:rPr>
        <w:t xml:space="preserve">– </w:t>
      </w:r>
      <w:r w:rsidR="00EF5F1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М.: ООО "Издательство АСТ": ООО "И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здательство Астр</w:t>
      </w:r>
      <w:r w:rsidR="008E58F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ель", 2002.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– </w:t>
      </w:r>
      <w:r w:rsidR="008E58F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158.</w:t>
      </w:r>
    </w:p>
    <w:sectPr w:rsidR="006A4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A13" w:rsidRDefault="004E5A13">
      <w:pPr>
        <w:spacing w:line="240" w:lineRule="auto"/>
      </w:pPr>
      <w:r>
        <w:separator/>
      </w:r>
    </w:p>
  </w:endnote>
  <w:endnote w:type="continuationSeparator" w:id="0">
    <w:p w:rsidR="004E5A13" w:rsidRDefault="004E5A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A13" w:rsidRDefault="004E5A13">
      <w:pPr>
        <w:spacing w:after="0"/>
      </w:pPr>
      <w:r>
        <w:separator/>
      </w:r>
    </w:p>
  </w:footnote>
  <w:footnote w:type="continuationSeparator" w:id="0">
    <w:p w:rsidR="004E5A13" w:rsidRDefault="004E5A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1D4D"/>
    <w:multiLevelType w:val="multilevel"/>
    <w:tmpl w:val="08E31D4D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CA62A2"/>
    <w:multiLevelType w:val="multilevel"/>
    <w:tmpl w:val="12BAC9B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1AC5FD4"/>
    <w:multiLevelType w:val="multilevel"/>
    <w:tmpl w:val="61AC5FD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36"/>
    <w:rsid w:val="00002371"/>
    <w:rsid w:val="000154A4"/>
    <w:rsid w:val="00042EBB"/>
    <w:rsid w:val="001F56F7"/>
    <w:rsid w:val="00307F62"/>
    <w:rsid w:val="004460FF"/>
    <w:rsid w:val="004E5A13"/>
    <w:rsid w:val="005718A2"/>
    <w:rsid w:val="006018D0"/>
    <w:rsid w:val="00623D66"/>
    <w:rsid w:val="006A4E3F"/>
    <w:rsid w:val="0071722B"/>
    <w:rsid w:val="007A0D36"/>
    <w:rsid w:val="007A4F2A"/>
    <w:rsid w:val="007D0995"/>
    <w:rsid w:val="007F3EEC"/>
    <w:rsid w:val="007F71E6"/>
    <w:rsid w:val="00800194"/>
    <w:rsid w:val="008E58F8"/>
    <w:rsid w:val="00B152EB"/>
    <w:rsid w:val="00D107EB"/>
    <w:rsid w:val="00D23EFF"/>
    <w:rsid w:val="00D453DC"/>
    <w:rsid w:val="00DA519D"/>
    <w:rsid w:val="00E03F4C"/>
    <w:rsid w:val="00E062C8"/>
    <w:rsid w:val="00EC3023"/>
    <w:rsid w:val="00EF5F1F"/>
    <w:rsid w:val="00FC2FA6"/>
    <w:rsid w:val="00FD08DE"/>
    <w:rsid w:val="0406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23C5"/>
  <w15:docId w15:val="{BD495B57-590A-4FF3-81D4-2D4C024E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2F69C7"/>
      <w:u w:val="single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paragraph" w:styleId="a5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6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Сёстры</cp:lastModifiedBy>
  <cp:revision>13</cp:revision>
  <dcterms:created xsi:type="dcterms:W3CDTF">2026-03-23T17:31:00Z</dcterms:created>
  <dcterms:modified xsi:type="dcterms:W3CDTF">2026-04-05T20:34:00Z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752CFBAA37B240FAB1B48C6C88A3FB0B_12</vt:lpwstr>
  </property>
</Properties>
</file>