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B707F" w14:textId="3EC197C9" w:rsidR="00C77F52" w:rsidRPr="00256AA9" w:rsidRDefault="00FB639C" w:rsidP="00256A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256AA9">
        <w:rPr>
          <w:rFonts w:ascii="Times New Roman" w:hAnsi="Times New Roman" w:cs="Times New Roman"/>
          <w:b/>
          <w:sz w:val="24"/>
          <w:szCs w:val="28"/>
        </w:rPr>
        <w:t>ФЛОРА И ФАУНА ЭКОСИСТЕМЫ СТЕПЕЙ РЕСПУБЛИКИ АДЫГЕИ</w:t>
      </w:r>
    </w:p>
    <w:p w14:paraId="52E48301" w14:textId="77777777" w:rsidR="00256AA9" w:rsidRPr="00256AA9" w:rsidRDefault="00256AA9" w:rsidP="00256AA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proofErr w:type="spellStart"/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Катансус</w:t>
      </w:r>
      <w:proofErr w:type="spellEnd"/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 xml:space="preserve"> А.А., АГУ, Майкоп</w:t>
      </w:r>
    </w:p>
    <w:p w14:paraId="23829901" w14:textId="77777777" w:rsidR="00256AA9" w:rsidRPr="00256AA9" w:rsidRDefault="00256AA9" w:rsidP="00256AA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Адыгейский государственный университет, г. Майкоп</w:t>
      </w:r>
    </w:p>
    <w:p w14:paraId="64347475" w14:textId="0A11B5AF" w:rsidR="00256AA9" w:rsidRPr="00256AA9" w:rsidRDefault="00256AA9" w:rsidP="00256AA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 xml:space="preserve">Научный руководитель: </w:t>
      </w:r>
      <w:proofErr w:type="spellStart"/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Бибалова</w:t>
      </w:r>
      <w:proofErr w:type="spellEnd"/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 xml:space="preserve"> Л.В., к.б.н., доцент</w:t>
      </w:r>
    </w:p>
    <w:p w14:paraId="4B649614" w14:textId="77777777" w:rsidR="00256AA9" w:rsidRPr="00256AA9" w:rsidRDefault="00256AA9" w:rsidP="00256AA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256AA9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Адыгейский государственный университет, г. Майкоп</w:t>
      </w:r>
    </w:p>
    <w:p w14:paraId="23EBE8FE" w14:textId="77777777" w:rsidR="00C77F52" w:rsidRPr="00256AA9" w:rsidRDefault="00C77F52" w:rsidP="00C77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24D2CBB" w14:textId="35ECF847" w:rsidR="0018602F" w:rsidRDefault="00FB639C" w:rsidP="00350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B639C">
        <w:rPr>
          <w:rFonts w:ascii="Times New Roman" w:hAnsi="Times New Roman" w:cs="Times New Roman"/>
          <w:b/>
          <w:sz w:val="24"/>
          <w:szCs w:val="28"/>
        </w:rPr>
        <w:t>Актуальность:</w:t>
      </w:r>
      <w:r>
        <w:rPr>
          <w:rFonts w:ascii="Times New Roman" w:hAnsi="Times New Roman" w:cs="Times New Roman"/>
          <w:sz w:val="24"/>
          <w:szCs w:val="28"/>
        </w:rPr>
        <w:t xml:space="preserve"> с</w:t>
      </w:r>
      <w:r w:rsidR="00247E7B" w:rsidRPr="00256AA9">
        <w:rPr>
          <w:rFonts w:ascii="Times New Roman" w:hAnsi="Times New Roman" w:cs="Times New Roman"/>
          <w:sz w:val="24"/>
          <w:szCs w:val="28"/>
        </w:rPr>
        <w:t>тепные экосистемы Адыгеи расположены преимущественно в северной, равнинной части республики, которая является частью Азово-Кубанской равнины</w:t>
      </w:r>
      <w:r w:rsidR="0018602F" w:rsidRPr="00256AA9">
        <w:rPr>
          <w:rFonts w:ascii="Times New Roman" w:hAnsi="Times New Roman" w:cs="Times New Roman"/>
          <w:sz w:val="24"/>
          <w:szCs w:val="28"/>
        </w:rPr>
        <w:t>, но в наши дни их первозданный облик можно представить лишь фрагментарно. Большая часть</w:t>
      </w:r>
      <w:r w:rsidR="001B2F4C" w:rsidRPr="00256AA9">
        <w:rPr>
          <w:rFonts w:ascii="Times New Roman" w:hAnsi="Times New Roman" w:cs="Times New Roman"/>
          <w:sz w:val="24"/>
          <w:szCs w:val="28"/>
        </w:rPr>
        <w:t xml:space="preserve"> земель преобразована человеком</w:t>
      </w:r>
      <w:r w:rsidR="0018602F" w:rsidRPr="00256AA9">
        <w:rPr>
          <w:rFonts w:ascii="Times New Roman" w:hAnsi="Times New Roman" w:cs="Times New Roman"/>
          <w:sz w:val="24"/>
          <w:szCs w:val="28"/>
        </w:rPr>
        <w:t>.</w:t>
      </w:r>
    </w:p>
    <w:p w14:paraId="59A7ACBF" w14:textId="4DD64F04" w:rsidR="00CA30A4" w:rsidRPr="00CA30A4" w:rsidRDefault="00CA30A4" w:rsidP="00350E3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Степень разработанности: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A30A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орные экосистемы Адыгеи изучены хорошо, степные — фрагментарно. Ботанические и зоологические исследования XIX–XX вв. (Н.Я. </w:t>
      </w:r>
      <w:proofErr w:type="spellStart"/>
      <w:r w:rsidRPr="00CA30A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Динник</w:t>
      </w:r>
      <w:proofErr w:type="spellEnd"/>
      <w:r w:rsidRPr="00CA30A4">
        <w:rPr>
          <w:rFonts w:ascii="Times New Roman" w:hAnsi="Times New Roman" w:cs="Times New Roman"/>
          <w:color w:val="000000"/>
          <w:spacing w:val="-1"/>
          <w:sz w:val="24"/>
          <w:szCs w:val="24"/>
        </w:rPr>
        <w:t>, И.С. Косенко, А.А. Туров и др.) заложили основу, но степные сообщества рассматривались попутно. Почвы изучены, комплексные работы «растительность – животное население» отсутствуют последние 20–30 лет. Ст</w:t>
      </w:r>
      <w:r w:rsidRPr="00CA30A4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епень разработанности недостаточная, данные разрознены и устарели, необходима инвентаризация современного биоразнообразия степей региона.</w:t>
      </w:r>
    </w:p>
    <w:p w14:paraId="5ED71B97" w14:textId="7330A492" w:rsidR="00C77F52" w:rsidRPr="00256AA9" w:rsidRDefault="00256AA9" w:rsidP="00350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B639C">
        <w:rPr>
          <w:rFonts w:ascii="Times New Roman" w:hAnsi="Times New Roman" w:cs="Times New Roman"/>
          <w:b/>
          <w:sz w:val="24"/>
          <w:szCs w:val="28"/>
        </w:rPr>
        <w:t>Цель: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степные участки Адыгеи испытывают колоссальное давление из-за интенсивного сельского хозяйства (распашка под подсолнечник, кукурузу и зерновые), что привело к сокращению целинных земель менее чем до 5–10% от исторической площади. Это ставит под вопрос выживание типичных степных видов.</w:t>
      </w:r>
    </w:p>
    <w:p w14:paraId="2C267ADD" w14:textId="1C8848CD" w:rsidR="00256AA9" w:rsidRPr="00FB639C" w:rsidRDefault="00256AA9" w:rsidP="00350E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B639C">
        <w:rPr>
          <w:rFonts w:ascii="Times New Roman" w:hAnsi="Times New Roman" w:cs="Times New Roman"/>
          <w:b/>
          <w:sz w:val="24"/>
          <w:szCs w:val="28"/>
        </w:rPr>
        <w:t>Задачи:</w:t>
      </w:r>
    </w:p>
    <w:p w14:paraId="564EA059" w14:textId="32A15412" w:rsidR="00FE333A" w:rsidRPr="00256AA9" w:rsidRDefault="00295F7A" w:rsidP="00350E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Изучить видовой состав флоры и фауны на уцелевших степных участках</w:t>
      </w:r>
      <w:r w:rsidR="00CA30A4">
        <w:rPr>
          <w:rFonts w:ascii="Times New Roman" w:hAnsi="Times New Roman" w:cs="Times New Roman"/>
          <w:sz w:val="24"/>
          <w:szCs w:val="28"/>
        </w:rPr>
        <w:t>;</w:t>
      </w:r>
    </w:p>
    <w:p w14:paraId="335DB165" w14:textId="41B77EC5" w:rsidR="00256AA9" w:rsidRDefault="00295F7A" w:rsidP="00350E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 xml:space="preserve"> Оценить современное состояние степей Республики Адыгеи</w:t>
      </w:r>
      <w:r w:rsidR="00CA30A4">
        <w:rPr>
          <w:rFonts w:ascii="Times New Roman" w:hAnsi="Times New Roman" w:cs="Times New Roman"/>
          <w:sz w:val="24"/>
          <w:szCs w:val="28"/>
        </w:rPr>
        <w:t>.</w:t>
      </w:r>
    </w:p>
    <w:p w14:paraId="7222F254" w14:textId="4B80C3D0" w:rsidR="00CA30A4" w:rsidRDefault="00CA30A4" w:rsidP="00350E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30A4">
        <w:rPr>
          <w:rFonts w:ascii="Times New Roman" w:hAnsi="Times New Roman" w:cs="Times New Roman"/>
          <w:b/>
          <w:sz w:val="24"/>
          <w:szCs w:val="28"/>
        </w:rPr>
        <w:t>Методы:</w:t>
      </w:r>
    </w:p>
    <w:p w14:paraId="70A64E65" w14:textId="25AB87F5" w:rsidR="00350E33" w:rsidRPr="00350E33" w:rsidRDefault="00350E33" w:rsidP="00350E33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Маршрутный метод с закладкой пробных площадей (учётные площадки 1×1 м и 10×10 м) для геоботанических описаний: определение проективного покрытия, обилия видов, фенологической фазы;</w:t>
      </w:r>
    </w:p>
    <w:p w14:paraId="408B807F" w14:textId="22B73AA0" w:rsidR="00350E33" w:rsidRPr="00350E33" w:rsidRDefault="00350E33" w:rsidP="00350E33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Зоологические учёты: линейные </w:t>
      </w:r>
      <w:proofErr w:type="spellStart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>трансекты</w:t>
      </w:r>
      <w:proofErr w:type="spellEnd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для птиц и крупных млекопитающих; ловушечные линии (ловчие цилиндры, почвенные ловушки </w:t>
      </w:r>
      <w:proofErr w:type="spellStart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>Барбера</w:t>
      </w:r>
      <w:proofErr w:type="spellEnd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, кошение сачком) для беспозвоночных, </w:t>
      </w:r>
      <w:proofErr w:type="spellStart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>герпетофауны</w:t>
      </w:r>
      <w:proofErr w:type="spellEnd"/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и мелких млекопитающих; учёт нор грызунов;</w:t>
      </w:r>
    </w:p>
    <w:p w14:paraId="31A218E2" w14:textId="7662C706" w:rsidR="00CA30A4" w:rsidRPr="00350E33" w:rsidRDefault="00350E33" w:rsidP="00350E33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50E33">
        <w:rPr>
          <w:rFonts w:ascii="Times New Roman" w:hAnsi="Times New Roman" w:cs="Times New Roman"/>
          <w:color w:val="000000"/>
          <w:spacing w:val="-1"/>
          <w:sz w:val="24"/>
          <w:szCs w:val="20"/>
        </w:rPr>
        <w:t>Статистическая обработка: расчёт индексов биоразнообразия (Шеннон, Симпсон), оценка достоверности различий (критерий Стьюдента).</w:t>
      </w:r>
    </w:p>
    <w:p w14:paraId="20CB91D5" w14:textId="062571E1" w:rsidR="00247E7B" w:rsidRPr="00256AA9" w:rsidRDefault="00AC5664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Научные результаты: </w:t>
      </w:r>
      <w:r>
        <w:rPr>
          <w:rFonts w:ascii="Times New Roman" w:hAnsi="Times New Roman" w:cs="Times New Roman"/>
          <w:sz w:val="24"/>
          <w:szCs w:val="28"/>
        </w:rPr>
        <w:t>с</w:t>
      </w:r>
      <w:r w:rsidR="00247E7B" w:rsidRPr="00256AA9">
        <w:rPr>
          <w:rFonts w:ascii="Times New Roman" w:hAnsi="Times New Roman" w:cs="Times New Roman"/>
          <w:sz w:val="24"/>
          <w:szCs w:val="28"/>
        </w:rPr>
        <w:t>тепная экосистема Адыгеи представлена небольшими фр</w:t>
      </w:r>
      <w:r w:rsidR="001B2F4C" w:rsidRPr="00256AA9">
        <w:rPr>
          <w:rFonts w:ascii="Times New Roman" w:hAnsi="Times New Roman" w:cs="Times New Roman"/>
          <w:sz w:val="24"/>
          <w:szCs w:val="28"/>
        </w:rPr>
        <w:t>агментами в различных районах, то к</w:t>
      </w:r>
      <w:r w:rsidR="00247E7B" w:rsidRPr="00256AA9">
        <w:rPr>
          <w:rFonts w:ascii="Times New Roman" w:hAnsi="Times New Roman" w:cs="Times New Roman"/>
          <w:sz w:val="24"/>
          <w:szCs w:val="28"/>
        </w:rPr>
        <w:t xml:space="preserve">овыльно-разнотравные степи в большой степени встречаются в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Тахтамукайском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районе, в меньшей — в Красногвардейском, Шовгеновском и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Кошехабльском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районах. Сухие степи занимают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Тахтамукайский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Теучежский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районы, небольшие участки — в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Гиагинском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247E7B" w:rsidRPr="00256AA9">
        <w:rPr>
          <w:rFonts w:ascii="Times New Roman" w:hAnsi="Times New Roman" w:cs="Times New Roman"/>
          <w:sz w:val="24"/>
          <w:szCs w:val="28"/>
        </w:rPr>
        <w:t>Кошехабльском</w:t>
      </w:r>
      <w:proofErr w:type="spellEnd"/>
      <w:r w:rsidR="00247E7B" w:rsidRPr="00256AA9">
        <w:rPr>
          <w:rFonts w:ascii="Times New Roman" w:hAnsi="Times New Roman" w:cs="Times New Roman"/>
          <w:sz w:val="24"/>
          <w:szCs w:val="28"/>
        </w:rPr>
        <w:t xml:space="preserve"> районах.</w:t>
      </w:r>
      <w:r w:rsidR="0018602F" w:rsidRPr="00256AA9">
        <w:rPr>
          <w:rFonts w:ascii="Times New Roman" w:hAnsi="Times New Roman" w:cs="Times New Roman"/>
          <w:sz w:val="24"/>
          <w:szCs w:val="28"/>
        </w:rPr>
        <w:t xml:space="preserve"> Пределы распространения 50-150 м </w:t>
      </w:r>
      <w:proofErr w:type="spellStart"/>
      <w:r w:rsidR="0018602F" w:rsidRPr="00256AA9">
        <w:rPr>
          <w:rFonts w:ascii="Times New Roman" w:hAnsi="Times New Roman" w:cs="Times New Roman"/>
          <w:sz w:val="24"/>
          <w:szCs w:val="28"/>
        </w:rPr>
        <w:t>н.у.м</w:t>
      </w:r>
      <w:proofErr w:type="spellEnd"/>
      <w:r w:rsidR="0018602F" w:rsidRPr="00256AA9">
        <w:rPr>
          <w:rFonts w:ascii="Times New Roman" w:hAnsi="Times New Roman" w:cs="Times New Roman"/>
          <w:sz w:val="24"/>
          <w:szCs w:val="28"/>
        </w:rPr>
        <w:t xml:space="preserve">.  </w:t>
      </w:r>
    </w:p>
    <w:p w14:paraId="6F37DC4B" w14:textId="336523AA" w:rsidR="0051057D" w:rsidRPr="00256AA9" w:rsidRDefault="0018602F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Климат умеренно-увлажненный, с жарким засушливым летом и относительно мягкой зимой. Лето в степной зоне умеренно жаркое и умеренно влажное.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Pr="00256AA9">
        <w:rPr>
          <w:rFonts w:ascii="Times New Roman" w:hAnsi="Times New Roman" w:cs="Times New Roman"/>
          <w:sz w:val="24"/>
          <w:szCs w:val="28"/>
        </w:rPr>
        <w:t>Количество осадков 550-650 мм в год.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Pr="00256AA9">
        <w:rPr>
          <w:rFonts w:ascii="Times New Roman" w:hAnsi="Times New Roman" w:cs="Times New Roman"/>
          <w:sz w:val="24"/>
          <w:szCs w:val="28"/>
        </w:rPr>
        <w:t xml:space="preserve">Сильные ветры – до 45 м/сек.  </w:t>
      </w:r>
      <w:r w:rsidR="00247E7B" w:rsidRPr="00256AA9">
        <w:rPr>
          <w:rFonts w:ascii="Times New Roman" w:hAnsi="Times New Roman" w:cs="Times New Roman"/>
          <w:sz w:val="24"/>
          <w:szCs w:val="28"/>
        </w:rPr>
        <w:t>Средняя темпер</w:t>
      </w:r>
      <w:r w:rsidRPr="00256AA9">
        <w:rPr>
          <w:rFonts w:ascii="Times New Roman" w:hAnsi="Times New Roman" w:cs="Times New Roman"/>
          <w:sz w:val="24"/>
          <w:szCs w:val="28"/>
        </w:rPr>
        <w:t>атура июля — +23°, января — -2°.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="00247E7B" w:rsidRPr="00256AA9">
        <w:rPr>
          <w:rFonts w:ascii="Times New Roman" w:hAnsi="Times New Roman" w:cs="Times New Roman"/>
          <w:sz w:val="24"/>
          <w:szCs w:val="28"/>
        </w:rPr>
        <w:t>Осадков выпадает 570–700 мм.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="00247E7B" w:rsidRPr="00256AA9">
        <w:rPr>
          <w:rFonts w:ascii="Times New Roman" w:hAnsi="Times New Roman" w:cs="Times New Roman"/>
          <w:sz w:val="24"/>
          <w:szCs w:val="28"/>
        </w:rPr>
        <w:t>Летом 35–75 дней наблюдаются суховеи разной интенсивности.</w:t>
      </w:r>
    </w:p>
    <w:p w14:paraId="06D8F833" w14:textId="7601CB54" w:rsidR="0051057D" w:rsidRPr="00256AA9" w:rsidRDefault="0051057D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 xml:space="preserve">Почвы степи — плодородные </w:t>
      </w:r>
      <w:proofErr w:type="spellStart"/>
      <w:r w:rsidRPr="00256AA9">
        <w:rPr>
          <w:rFonts w:ascii="Times New Roman" w:hAnsi="Times New Roman" w:cs="Times New Roman"/>
          <w:sz w:val="24"/>
          <w:szCs w:val="28"/>
        </w:rPr>
        <w:t>предкавказские</w:t>
      </w:r>
      <w:proofErr w:type="spellEnd"/>
      <w:r w:rsidRPr="00256AA9">
        <w:rPr>
          <w:rFonts w:ascii="Times New Roman" w:hAnsi="Times New Roman" w:cs="Times New Roman"/>
          <w:sz w:val="24"/>
          <w:szCs w:val="28"/>
        </w:rPr>
        <w:t xml:space="preserve"> чернозёмы.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Pr="00256AA9">
        <w:rPr>
          <w:rFonts w:ascii="Times New Roman" w:hAnsi="Times New Roman" w:cs="Times New Roman"/>
          <w:sz w:val="24"/>
          <w:szCs w:val="28"/>
        </w:rPr>
        <w:t>В восточной и северо-восточной части Адыгеи преобладают высокоплодородные выщелоченные чернозёмы, мощность которых достигает 2 м.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Pr="00256AA9">
        <w:rPr>
          <w:rFonts w:ascii="Times New Roman" w:hAnsi="Times New Roman" w:cs="Times New Roman"/>
          <w:sz w:val="24"/>
          <w:szCs w:val="28"/>
        </w:rPr>
        <w:t xml:space="preserve">В </w:t>
      </w:r>
      <w:proofErr w:type="spellStart"/>
      <w:r w:rsidRPr="00256AA9">
        <w:rPr>
          <w:rFonts w:ascii="Times New Roman" w:hAnsi="Times New Roman" w:cs="Times New Roman"/>
          <w:sz w:val="24"/>
          <w:szCs w:val="28"/>
        </w:rPr>
        <w:t>Теуческом</w:t>
      </w:r>
      <w:proofErr w:type="spellEnd"/>
      <w:r w:rsidRPr="00256A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56AA9">
        <w:rPr>
          <w:rFonts w:ascii="Times New Roman" w:hAnsi="Times New Roman" w:cs="Times New Roman"/>
          <w:sz w:val="24"/>
          <w:szCs w:val="28"/>
        </w:rPr>
        <w:t>Тахтамукайском</w:t>
      </w:r>
      <w:proofErr w:type="spellEnd"/>
      <w:r w:rsidRPr="00256AA9">
        <w:rPr>
          <w:rFonts w:ascii="Times New Roman" w:hAnsi="Times New Roman" w:cs="Times New Roman"/>
          <w:sz w:val="24"/>
          <w:szCs w:val="28"/>
        </w:rPr>
        <w:t xml:space="preserve">, Майкопском и юго-западной части </w:t>
      </w:r>
      <w:proofErr w:type="spellStart"/>
      <w:r w:rsidRPr="00256AA9">
        <w:rPr>
          <w:rFonts w:ascii="Times New Roman" w:hAnsi="Times New Roman" w:cs="Times New Roman"/>
          <w:sz w:val="24"/>
          <w:szCs w:val="28"/>
        </w:rPr>
        <w:t>Гиагинского</w:t>
      </w:r>
      <w:proofErr w:type="spellEnd"/>
      <w:r w:rsidRPr="00256AA9">
        <w:rPr>
          <w:rFonts w:ascii="Times New Roman" w:hAnsi="Times New Roman" w:cs="Times New Roman"/>
          <w:sz w:val="24"/>
          <w:szCs w:val="28"/>
        </w:rPr>
        <w:t xml:space="preserve"> районов основные почвенные разности представлены слитыми выщелоченными чернозёмами</w:t>
      </w:r>
      <w:r w:rsidR="00AC5664">
        <w:rPr>
          <w:rFonts w:ascii="Times New Roman" w:hAnsi="Times New Roman" w:cs="Times New Roman"/>
          <w:sz w:val="24"/>
          <w:szCs w:val="28"/>
        </w:rPr>
        <w:t xml:space="preserve"> </w:t>
      </w:r>
      <w:r w:rsidR="00AC5664">
        <w:rPr>
          <w:rFonts w:ascii="Times New Roman" w:hAnsi="Times New Roman" w:cs="Times New Roman"/>
          <w:sz w:val="24"/>
          <w:szCs w:val="28"/>
        </w:rPr>
        <w:sym w:font="Symbol" w:char="F05B"/>
      </w:r>
      <w:r w:rsidR="00AC5664">
        <w:rPr>
          <w:rFonts w:ascii="Times New Roman" w:hAnsi="Times New Roman" w:cs="Times New Roman"/>
          <w:sz w:val="24"/>
          <w:szCs w:val="28"/>
        </w:rPr>
        <w:t>2</w:t>
      </w:r>
      <w:r w:rsidR="00AC5664">
        <w:rPr>
          <w:rFonts w:ascii="Times New Roman" w:hAnsi="Times New Roman" w:cs="Times New Roman"/>
          <w:sz w:val="24"/>
          <w:szCs w:val="28"/>
        </w:rPr>
        <w:sym w:font="Symbol" w:char="F05D"/>
      </w:r>
      <w:r w:rsidR="00AC5664">
        <w:rPr>
          <w:rFonts w:ascii="Times New Roman" w:hAnsi="Times New Roman" w:cs="Times New Roman"/>
          <w:sz w:val="24"/>
          <w:szCs w:val="28"/>
        </w:rPr>
        <w:t>.</w:t>
      </w:r>
    </w:p>
    <w:p w14:paraId="0A7066EF" w14:textId="12392A73" w:rsidR="00EC05BF" w:rsidRPr="00256AA9" w:rsidRDefault="0018602F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 xml:space="preserve">Почти все степи Адыгеи распаханы и заняты антропогенными сельскохозяйственными ландшафтами (70%).  Естественная растительность, но уже в сильно измененном виде </w:t>
      </w:r>
      <w:r w:rsidRPr="00256AA9">
        <w:rPr>
          <w:rFonts w:ascii="Times New Roman" w:hAnsi="Times New Roman" w:cs="Times New Roman"/>
          <w:sz w:val="24"/>
          <w:szCs w:val="28"/>
        </w:rPr>
        <w:lastRenderedPageBreak/>
        <w:t xml:space="preserve">сохранилась на небольших участках.  </w:t>
      </w:r>
      <w:r w:rsidR="00EC05BF" w:rsidRPr="00256AA9">
        <w:rPr>
          <w:rFonts w:ascii="Times New Roman" w:hAnsi="Times New Roman" w:cs="Times New Roman"/>
          <w:sz w:val="24"/>
          <w:szCs w:val="28"/>
        </w:rPr>
        <w:t xml:space="preserve">Лишь в труднодоступных местах встречаются </w:t>
      </w:r>
      <w:r w:rsidR="001B2F4C" w:rsidRPr="00256AA9">
        <w:rPr>
          <w:rFonts w:ascii="Times New Roman" w:hAnsi="Times New Roman" w:cs="Times New Roman"/>
          <w:sz w:val="24"/>
          <w:szCs w:val="28"/>
        </w:rPr>
        <w:t>типично степные растения.</w:t>
      </w:r>
    </w:p>
    <w:p w14:paraId="28FB8EFA" w14:textId="77777777" w:rsidR="001B2F4C" w:rsidRPr="00256AA9" w:rsidRDefault="0018602F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Растительность – травы</w:t>
      </w:r>
      <w:r w:rsidR="001B2F4C" w:rsidRPr="00256AA9">
        <w:rPr>
          <w:rFonts w:ascii="Times New Roman" w:hAnsi="Times New Roman" w:cs="Times New Roman"/>
          <w:sz w:val="24"/>
          <w:szCs w:val="28"/>
        </w:rPr>
        <w:t>, отдельные деревья и кус</w:t>
      </w:r>
      <w:r w:rsidRPr="00256AA9">
        <w:rPr>
          <w:rFonts w:ascii="Times New Roman" w:hAnsi="Times New Roman" w:cs="Times New Roman"/>
          <w:sz w:val="24"/>
          <w:szCs w:val="28"/>
        </w:rPr>
        <w:t>тарники. В пределах д</w:t>
      </w:r>
      <w:r w:rsidR="001B2F4C" w:rsidRPr="00256AA9">
        <w:rPr>
          <w:rFonts w:ascii="Times New Roman" w:hAnsi="Times New Roman" w:cs="Times New Roman"/>
          <w:sz w:val="24"/>
          <w:szCs w:val="28"/>
        </w:rPr>
        <w:t>анного типа экосистемы встреча</w:t>
      </w:r>
      <w:r w:rsidRPr="00256AA9">
        <w:rPr>
          <w:rFonts w:ascii="Times New Roman" w:hAnsi="Times New Roman" w:cs="Times New Roman"/>
          <w:sz w:val="24"/>
          <w:szCs w:val="28"/>
        </w:rPr>
        <w:t xml:space="preserve">ются типичные степные растения: </w:t>
      </w:r>
    </w:p>
    <w:p w14:paraId="72D55141" w14:textId="1438C2DE" w:rsidR="001B2F4C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Ковыль</w:t>
      </w:r>
      <w:r w:rsidR="001B2F4C" w:rsidRPr="00256AA9">
        <w:rPr>
          <w:rFonts w:ascii="Times New Roman" w:hAnsi="Times New Roman" w:cs="Times New Roman"/>
          <w:i/>
          <w:sz w:val="24"/>
          <w:szCs w:val="28"/>
        </w:rPr>
        <w:t xml:space="preserve">-волосатик –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Stipa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capillata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</w:p>
    <w:p w14:paraId="6425EF5E" w14:textId="56DA1F34" w:rsidR="001B2F4C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Ковыль</w:t>
      </w:r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18602F" w:rsidRPr="00256AA9">
        <w:rPr>
          <w:rFonts w:ascii="Times New Roman" w:hAnsi="Times New Roman" w:cs="Times New Roman"/>
          <w:i/>
          <w:sz w:val="24"/>
          <w:szCs w:val="28"/>
        </w:rPr>
        <w:t>Лессинга</w:t>
      </w:r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Stipa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lessingina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T</w:t>
      </w: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2389C0FA" w14:textId="61199515" w:rsidR="001B2F4C" w:rsidRPr="00256AA9" w:rsidRDefault="0018602F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C77F52" w:rsidRPr="00256AA9">
        <w:rPr>
          <w:rFonts w:ascii="Times New Roman" w:hAnsi="Times New Roman" w:cs="Times New Roman"/>
          <w:i/>
          <w:sz w:val="24"/>
          <w:szCs w:val="28"/>
        </w:rPr>
        <w:t>Ковыль</w:t>
      </w: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256AA9">
        <w:rPr>
          <w:rFonts w:ascii="Times New Roman" w:hAnsi="Times New Roman" w:cs="Times New Roman"/>
          <w:i/>
          <w:sz w:val="24"/>
          <w:szCs w:val="28"/>
        </w:rPr>
        <w:t>украинский</w:t>
      </w: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Stipa</w:t>
      </w:r>
      <w:proofErr w:type="spellEnd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ucrainica</w:t>
      </w:r>
      <w:proofErr w:type="spellEnd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P</w:t>
      </w:r>
      <w:r w:rsidR="00C77F52" w:rsidRPr="00256AA9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2E6F3A0C" w14:textId="1BE221A1" w:rsidR="001B2F4C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Овсяница</w:t>
      </w:r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18602F" w:rsidRPr="00256AA9">
        <w:rPr>
          <w:rFonts w:ascii="Times New Roman" w:hAnsi="Times New Roman" w:cs="Times New Roman"/>
          <w:i/>
          <w:sz w:val="24"/>
          <w:szCs w:val="28"/>
        </w:rPr>
        <w:t>бороздчатая</w:t>
      </w:r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Festuca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>sulcata</w:t>
      </w:r>
      <w:proofErr w:type="spellEnd"/>
      <w:r w:rsidR="0018602F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N. </w:t>
      </w:r>
    </w:p>
    <w:p w14:paraId="4A99E47D" w14:textId="77777777" w:rsidR="00390CFD" w:rsidRPr="00256AA9" w:rsidRDefault="00390CFD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Фауна степей Адыгеи адаптирована к жизни на открытых пространствах с бедными укрытиями. Многие животные ведут норный образ жизни или обладают способностью быстро передвигаться и далеко видеть.</w:t>
      </w:r>
    </w:p>
    <w:p w14:paraId="6D94EA20" w14:textId="2A32EE44" w:rsidR="004D1FE1" w:rsidRPr="00256AA9" w:rsidRDefault="00C77F52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Фауна степной экосистемы:</w:t>
      </w:r>
      <w:r w:rsidR="004D1FE1" w:rsidRPr="00256AA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4E6CB22" w14:textId="543B9775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Еж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обыкновенный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Erinaceus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proofErr w:type="gram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europaeus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  <w:proofErr w:type="gramEnd"/>
    </w:p>
    <w:p w14:paraId="250B946C" w14:textId="4380D8CB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 xml:space="preserve">Крот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обыкновенный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Talpa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eurapaea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</w:p>
    <w:p w14:paraId="4849A822" w14:textId="2EAC6A4D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 xml:space="preserve">Мышь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домовая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Mus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musculus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</w:p>
    <w:p w14:paraId="4CC40355" w14:textId="17277091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 xml:space="preserve">Полевка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обыкновенная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Microtus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arvalis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P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</w:p>
    <w:p w14:paraId="16C0ABB3" w14:textId="6E1C9503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 xml:space="preserve">Пасюк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Rattus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norvegicus</w:t>
      </w:r>
      <w:proofErr w:type="spellEnd"/>
      <w:r w:rsidR="004D1FE1" w:rsidRPr="00256AA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B</w:t>
      </w:r>
      <w:r w:rsidRPr="00256AA9">
        <w:rPr>
          <w:rFonts w:ascii="Times New Roman" w:hAnsi="Times New Roman" w:cs="Times New Roman"/>
          <w:i/>
          <w:sz w:val="24"/>
          <w:szCs w:val="28"/>
        </w:rPr>
        <w:t>.</w:t>
      </w:r>
    </w:p>
    <w:p w14:paraId="7887A101" w14:textId="2362C254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Заяц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>-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русак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proofErr w:type="gram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Lepus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europaeus</w:t>
      </w:r>
      <w:proofErr w:type="spellEnd"/>
      <w:proofErr w:type="gram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FB639C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06389F4C" w14:textId="26C878BF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Лисица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кавказская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Vulpes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caucasica</w:t>
      </w:r>
      <w:proofErr w:type="spellEnd"/>
    </w:p>
    <w:p w14:paraId="4543EADE" w14:textId="18BC820D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Куница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каменная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Martes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foina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FB639C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599632B2" w14:textId="367EE2BA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Перевязка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Vormila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pereguona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G</w:t>
      </w:r>
      <w:r w:rsidRPr="00FB639C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7223ADA7" w14:textId="1A30254D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Тритон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обыкновенный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Triturus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vulgaris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W</w:t>
      </w:r>
    </w:p>
    <w:p w14:paraId="5DC9DB73" w14:textId="42A7FCFC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Жаба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болотная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Bufo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bufp</w:t>
      </w:r>
      <w:proofErr w:type="spellEnd"/>
    </w:p>
    <w:p w14:paraId="23F4A751" w14:textId="5C8A25FC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Черепаха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болотная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Emys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orbicularis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</w:t>
      </w:r>
      <w:r w:rsidRPr="00FB639C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14:paraId="7BC38E69" w14:textId="40D3FACB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Ящерица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луговая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Lacerfa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puaticola</w:t>
      </w:r>
      <w:proofErr w:type="spellEnd"/>
    </w:p>
    <w:p w14:paraId="183B56FF" w14:textId="4FF2BFFE" w:rsidR="004D1FE1" w:rsidRPr="00FB639C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Уж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обыкновенный</w:t>
      </w:r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Natrix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>nateix</w:t>
      </w:r>
      <w:proofErr w:type="spellEnd"/>
      <w:r w:rsidR="004D1FE1" w:rsidRPr="00FB639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</w:p>
    <w:p w14:paraId="37852A10" w14:textId="0C6DBA9A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Полоз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желтобрюхий</w:t>
      </w: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Coluber</w:t>
      </w:r>
      <w:proofErr w:type="spellEnd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jugularis</w:t>
      </w:r>
      <w:proofErr w:type="spellEnd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L.</w:t>
      </w:r>
    </w:p>
    <w:p w14:paraId="0AAB6ED9" w14:textId="529AC4D6" w:rsidR="004D1FE1" w:rsidRPr="00256AA9" w:rsidRDefault="00C77F5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56AA9">
        <w:rPr>
          <w:rFonts w:ascii="Times New Roman" w:hAnsi="Times New Roman" w:cs="Times New Roman"/>
          <w:i/>
          <w:sz w:val="24"/>
          <w:szCs w:val="28"/>
        </w:rPr>
        <w:t>Гадюка</w:t>
      </w:r>
      <w:r w:rsidR="004D1FE1"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4D1FE1" w:rsidRPr="00256AA9">
        <w:rPr>
          <w:rFonts w:ascii="Times New Roman" w:hAnsi="Times New Roman" w:cs="Times New Roman"/>
          <w:i/>
          <w:sz w:val="24"/>
          <w:szCs w:val="28"/>
        </w:rPr>
        <w:t>степная</w:t>
      </w:r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Cipera</w:t>
      </w:r>
      <w:proofErr w:type="spellEnd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r w:rsidRPr="00256AA9">
        <w:rPr>
          <w:rFonts w:ascii="Times New Roman" w:hAnsi="Times New Roman" w:cs="Times New Roman"/>
          <w:i/>
          <w:sz w:val="24"/>
          <w:szCs w:val="28"/>
          <w:lang w:val="en-US"/>
        </w:rPr>
        <w:t>urasini</w:t>
      </w:r>
      <w:proofErr w:type="spellEnd"/>
    </w:p>
    <w:p w14:paraId="5510783A" w14:textId="755B4DAE" w:rsidR="00AC5664" w:rsidRDefault="004865AF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56AA9">
        <w:rPr>
          <w:rFonts w:ascii="Times New Roman" w:hAnsi="Times New Roman" w:cs="Times New Roman"/>
          <w:sz w:val="24"/>
          <w:szCs w:val="28"/>
        </w:rPr>
        <w:t>Основная угроза степной экосистеме — распашка земель</w:t>
      </w:r>
      <w:r w:rsidR="00B90A78" w:rsidRPr="00256AA9">
        <w:rPr>
          <w:rFonts w:ascii="Times New Roman" w:hAnsi="Times New Roman" w:cs="Times New Roman"/>
          <w:sz w:val="24"/>
          <w:szCs w:val="28"/>
        </w:rPr>
        <w:t xml:space="preserve"> под сельское хозяйство.</w:t>
      </w:r>
      <w:r w:rsidR="00C77F52" w:rsidRPr="00256AA9">
        <w:rPr>
          <w:rFonts w:ascii="Times New Roman" w:hAnsi="Times New Roman" w:cs="Times New Roman"/>
          <w:sz w:val="24"/>
          <w:szCs w:val="28"/>
        </w:rPr>
        <w:t xml:space="preserve"> </w:t>
      </w:r>
      <w:r w:rsidR="00B90A78" w:rsidRPr="00256AA9">
        <w:rPr>
          <w:rFonts w:ascii="Times New Roman" w:hAnsi="Times New Roman" w:cs="Times New Roman"/>
          <w:sz w:val="24"/>
          <w:szCs w:val="28"/>
        </w:rPr>
        <w:t xml:space="preserve">Это исторически главная угроза для степей. Из-за высочайшего плодородия кавказских черноземов степи массово распахивались </w:t>
      </w:r>
      <w:r w:rsidR="00C77F52" w:rsidRPr="00256AA9">
        <w:rPr>
          <w:rFonts w:ascii="Times New Roman" w:hAnsi="Times New Roman" w:cs="Times New Roman"/>
          <w:sz w:val="24"/>
          <w:szCs w:val="28"/>
        </w:rPr>
        <w:t>под сельскохозяйственные угодья</w:t>
      </w:r>
      <w:r w:rsidR="00B90A78" w:rsidRPr="00256AA9">
        <w:rPr>
          <w:rFonts w:ascii="Times New Roman" w:hAnsi="Times New Roman" w:cs="Times New Roman"/>
          <w:sz w:val="24"/>
          <w:szCs w:val="28"/>
        </w:rPr>
        <w:t>. Это привело к тому, что ненарушенных степных эк</w:t>
      </w:r>
      <w:r w:rsidR="00C77F52" w:rsidRPr="00256AA9">
        <w:rPr>
          <w:rFonts w:ascii="Times New Roman" w:hAnsi="Times New Roman" w:cs="Times New Roman"/>
          <w:sz w:val="24"/>
          <w:szCs w:val="28"/>
        </w:rPr>
        <w:t>осистем практически не осталось</w:t>
      </w:r>
      <w:r w:rsidR="00990EB2">
        <w:rPr>
          <w:rFonts w:ascii="Times New Roman" w:hAnsi="Times New Roman" w:cs="Times New Roman"/>
          <w:sz w:val="24"/>
          <w:szCs w:val="28"/>
        </w:rPr>
        <w:t xml:space="preserve"> </w:t>
      </w:r>
      <w:r w:rsidR="00990EB2">
        <w:rPr>
          <w:rFonts w:ascii="Times New Roman" w:hAnsi="Times New Roman" w:cs="Times New Roman"/>
          <w:sz w:val="24"/>
          <w:szCs w:val="28"/>
        </w:rPr>
        <w:sym w:font="Symbol" w:char="F05B"/>
      </w:r>
      <w:r w:rsidR="00990EB2">
        <w:rPr>
          <w:rFonts w:ascii="Times New Roman" w:hAnsi="Times New Roman" w:cs="Times New Roman"/>
          <w:sz w:val="24"/>
          <w:szCs w:val="28"/>
        </w:rPr>
        <w:t>1</w:t>
      </w:r>
      <w:r w:rsidR="00990EB2">
        <w:rPr>
          <w:rFonts w:ascii="Times New Roman" w:hAnsi="Times New Roman" w:cs="Times New Roman"/>
          <w:sz w:val="24"/>
          <w:szCs w:val="28"/>
        </w:rPr>
        <w:sym w:font="Symbol" w:char="F05D"/>
      </w:r>
      <w:r w:rsidR="00990EB2">
        <w:rPr>
          <w:rFonts w:ascii="Times New Roman" w:hAnsi="Times New Roman" w:cs="Times New Roman"/>
          <w:sz w:val="24"/>
          <w:szCs w:val="28"/>
        </w:rPr>
        <w:t>.</w:t>
      </w:r>
    </w:p>
    <w:p w14:paraId="0AC43EC9" w14:textId="2A84FFE5" w:rsidR="00AC5664" w:rsidRPr="00AC5664" w:rsidRDefault="00AC5664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5664">
        <w:rPr>
          <w:rFonts w:ascii="Times New Roman" w:hAnsi="Times New Roman" w:cs="Times New Roman"/>
          <w:b/>
          <w:sz w:val="24"/>
          <w:szCs w:val="28"/>
        </w:rPr>
        <w:t>Вывод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14:paraId="7AB72C60" w14:textId="57D468C5" w:rsidR="00AC5664" w:rsidRPr="00AC5664" w:rsidRDefault="00AC5664" w:rsidP="00AC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Проведенное исследование позволило оценить современное состояние степных экосистем Республики Адыгея. Выявлено, что видовой состав флоры и фауны на уцелевших фрагментах степей находится в состоянии депрессии из-за высокого уровня трансформации ландшафтов. Основной вывод работы заключается в том, что главной угрозой для региона является экстенсивное и интенсивное сельское хозяйство, под воздействием которого произошло почти полное исчезновение целинных земель. Сохранившиеся участки представляют собой разрозненные </w:t>
      </w:r>
      <w:proofErr w:type="spellStart"/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рефугиумы</w:t>
      </w:r>
      <w:proofErr w:type="spellEnd"/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требующие срочного взятия под охрану, так как их современное состояние указывает на продолжение процессов деградации при отсутствии должного мониторинга.</w:t>
      </w:r>
    </w:p>
    <w:p w14:paraId="62121440" w14:textId="762B11AF" w:rsidR="004865AF" w:rsidRPr="00990EB2" w:rsidRDefault="00990EB2" w:rsidP="00AC566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литературы:</w:t>
      </w:r>
    </w:p>
    <w:p w14:paraId="3DE23D24" w14:textId="68F42EE0" w:rsidR="00AC5664" w:rsidRPr="00AC5664" w:rsidRDefault="00AC5664" w:rsidP="00AC5664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Зернов, А. С. Флора Северо-Западного Кавказа / А. С. Зернов. — </w:t>
      </w:r>
      <w:proofErr w:type="gramStart"/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 :</w:t>
      </w:r>
      <w:proofErr w:type="gramEnd"/>
      <w:r w:rsidRPr="00AC56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Товарищество научных изданий КМК, 2006. — 664 с. — ISBN 5-87317-338-9.</w:t>
      </w:r>
    </w:p>
    <w:p w14:paraId="67919D5A" w14:textId="5BB032C1" w:rsidR="00AC5664" w:rsidRPr="00AC5664" w:rsidRDefault="00AC5664" w:rsidP="00AC5664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664">
        <w:rPr>
          <w:rFonts w:ascii="Times New Roman" w:hAnsi="Times New Roman" w:cs="Times New Roman"/>
          <w:color w:val="000000" w:themeColor="text1"/>
          <w:sz w:val="24"/>
          <w:szCs w:val="24"/>
        </w:rPr>
        <w:t>Хасанова Лариса Владимировна Экосистемы Адыгеи // Вестник Адыгейского государственного университета. 2006. №2. URL: https://cyberleninka.ru/article/n/ekosi</w:t>
      </w:r>
      <w:r w:rsidR="00990EB2">
        <w:rPr>
          <w:rFonts w:ascii="Times New Roman" w:hAnsi="Times New Roman" w:cs="Times New Roman"/>
          <w:color w:val="000000" w:themeColor="text1"/>
          <w:sz w:val="24"/>
          <w:szCs w:val="24"/>
        </w:rPr>
        <w:t>stemy-adygei (дата обращения: 15</w:t>
      </w:r>
      <w:r w:rsidRPr="00AC5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.03.2026). </w:t>
      </w:r>
    </w:p>
    <w:sectPr w:rsidR="00AC5664" w:rsidRPr="00AC5664" w:rsidSect="00310B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22A8"/>
    <w:multiLevelType w:val="hybridMultilevel"/>
    <w:tmpl w:val="5F0A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6C9"/>
    <w:multiLevelType w:val="hybridMultilevel"/>
    <w:tmpl w:val="D6C4D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06230B"/>
    <w:multiLevelType w:val="hybridMultilevel"/>
    <w:tmpl w:val="1596588A"/>
    <w:lvl w:ilvl="0" w:tplc="21AAE7A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AF91E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2AFB0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4731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EB824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CCE8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A4F1C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69590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E0760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E8321C1"/>
    <w:multiLevelType w:val="hybridMultilevel"/>
    <w:tmpl w:val="59F43826"/>
    <w:lvl w:ilvl="0" w:tplc="21AAE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7B"/>
    <w:rsid w:val="00073876"/>
    <w:rsid w:val="0018602F"/>
    <w:rsid w:val="001B2F4C"/>
    <w:rsid w:val="001E5FDF"/>
    <w:rsid w:val="00204AC9"/>
    <w:rsid w:val="00247E7B"/>
    <w:rsid w:val="00256AA9"/>
    <w:rsid w:val="00295F7A"/>
    <w:rsid w:val="00310B39"/>
    <w:rsid w:val="00350E33"/>
    <w:rsid w:val="00390CFD"/>
    <w:rsid w:val="004865AF"/>
    <w:rsid w:val="004D1FE1"/>
    <w:rsid w:val="0051057D"/>
    <w:rsid w:val="005D3181"/>
    <w:rsid w:val="009347CD"/>
    <w:rsid w:val="00990EB2"/>
    <w:rsid w:val="00AC5664"/>
    <w:rsid w:val="00B90A78"/>
    <w:rsid w:val="00C77F52"/>
    <w:rsid w:val="00CA30A4"/>
    <w:rsid w:val="00EC05BF"/>
    <w:rsid w:val="00FB639C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2F0D"/>
  <w15:chartTrackingRefBased/>
  <w15:docId w15:val="{DC1BEE51-58B6-4B9D-B3ED-26C9462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B570-CB65-40C3-AA26-95012024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2026-03-10T16:58:00Z</dcterms:created>
  <dcterms:modified xsi:type="dcterms:W3CDTF">2026-03-30T15:37:00Z</dcterms:modified>
</cp:coreProperties>
</file>