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СОЦИАЛЬНАЯ РАБОТА ПО ФОРМИРОВАНИЮ ЗДОРОВОГО ОБРАЗА ЖИЗНИ МОЛОДЕЖИ СРЕДСТВАМИ СОЦИАЛЬНОГО ТУРИЗМА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Туз Ю. Е., студент</w:t>
        <w:br w:type="textWrapping"/>
        <w:t xml:space="preserve">Адыгейский государственный  университет, г. Майкоп</w:t>
        <w:br w:type="textWrapping"/>
        <w:t xml:space="preserve">Научный руководитель: Агошкова О.В., канд. пед. наук, доцент, ФГБОУ ВО АГУ, г. Майкоп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Актуальность темы обусловлена ухудшением состояния здоровья молодежи, ростом малоподвижного образа жизни и распространением вредных привычек. В этих условиях особое значение приобретает поиск эффективных форм социальной работы, направленных на формирование здорового образа жизни. Одним из перспективных направлений является социальный туризм, сочетающий оздоровительные, воспитательные и социально-педагогические функции [1].</w:t>
        <w:br w:type="textWrapping"/>
        <w:br w:type="textWrapping"/>
        <w:t xml:space="preserve">Степень разработанности проблемы свидетельствует о наличии значительного числа исследований, посвященных формированию здорового образа жизни молодежи и развитию социального туризма. Отечественные авторы рассматривают социальный туризм как инструмент социализации и профилактики девиантного поведения, в то время как зарубежные исследования акцентируют внимание на его роли в укреплении физического и психического здоровья [2; 3]. Однако вопросы интеграции социального туризма в систему социальной работы требуют дальнейшего изучения.</w:t>
        <w:br w:type="textWrapping"/>
        <w:br w:type="textWrapping"/>
        <w:t xml:space="preserve">Цель исследования заключается в выявлении потенциала социального туризма как средства формирования здорового образа жизни молодежи. Для достижения цели поставлены задачи: анализ теоретических подходов к проблеме; изучение возможностей социального туризма; определение эффективных форм и методов работы; оценка их влияния на молодежь.</w:t>
        <w:br w:type="textWrapping"/>
        <w:br w:type="textWrapping"/>
        <w:t xml:space="preserve">Методы исследования включают анализ научной литературы, сравнительный анализ, наблюдение, а также обобщение практического опыта реализации социальных программ.</w:t>
        <w:br w:type="textWrapping"/>
        <w:br w:type="textWrapping"/>
        <w:t xml:space="preserve">В результате исследования установлено, что социальный туризм способствует развитию физической активности, формированию навыков здорового образа жизни, укреплению психологического состояния и расширению социального опыта молодежи. Наиболее эффективными являются такие формы, как туристические походы, образовательные маршруты, волонтерские экспедиции и спортивно-оздоровительные программы.</w:t>
        <w:br w:type="textWrapping"/>
        <w:br w:type="textWrapping"/>
        <w:t xml:space="preserve">Выводы исследования показывают, что включение социального туризма в практику социальной работы позволяет повысить эффективность профилактических и воспитательных мероприятий. Комплексное использование данного инструмента способствует формированию устойчивой мотивации к здоровому образу жизни и социальной активности молодежи.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Hall C.M. Tourism and Public Health: Managing for the Common Good. London: Routledge, 2018.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Холостова Е.И. Социальная работа с молодежью. М.: Дашков и К, 2018.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Richards G., Wilson J. Youth Tourism: Identity and Change. Clevedon: Channel View Publications, 2004.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World Health Organization. Global recommendations on physical activity for health. Geneva, 2010.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Федеральное агентство по туризму РФ. Социальный туризм в Российской Федерации. М., 2019.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