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E04" w14:textId="77777777" w:rsidR="00F32198" w:rsidRPr="00F32198" w:rsidRDefault="00F32198" w:rsidP="00F960A9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198">
        <w:rPr>
          <w:rFonts w:ascii="Times New Roman" w:hAnsi="Times New Roman" w:cs="Times New Roman"/>
          <w:b/>
          <w:bCs/>
          <w:sz w:val="24"/>
          <w:szCs w:val="24"/>
        </w:rPr>
        <w:t>СОЦИАЛЬНАЯ РАБОТА ПО РАЗВИТИЮ ДОБРОВОЛЬЧЕСКОЙ АКТИВНОСТИ СТУДЕНЧЕСКОЙ МОЛОДЁЖИ</w:t>
      </w:r>
    </w:p>
    <w:p w14:paraId="6948B287" w14:textId="3D0409F8" w:rsidR="00C3096D" w:rsidRPr="00EC36C6" w:rsidRDefault="00206D26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36C6">
        <w:rPr>
          <w:rFonts w:ascii="Times New Roman" w:hAnsi="Times New Roman" w:cs="Times New Roman"/>
          <w:i/>
          <w:sz w:val="24"/>
          <w:szCs w:val="24"/>
        </w:rPr>
        <w:t>Дорофеева В.В.</w:t>
      </w:r>
    </w:p>
    <w:p w14:paraId="24F5C314" w14:textId="77777777" w:rsidR="00C3096D" w:rsidRPr="00EC36C6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36C6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135FAA62" w:rsidR="00C3096D" w:rsidRPr="00EC36C6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36C6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F32198">
        <w:rPr>
          <w:rFonts w:ascii="Times New Roman" w:hAnsi="Times New Roman" w:cs="Times New Roman"/>
          <w:i/>
          <w:sz w:val="24"/>
          <w:szCs w:val="24"/>
        </w:rPr>
        <w:t>Агошкова О.В</w:t>
      </w:r>
      <w:r w:rsidR="0001348B" w:rsidRPr="00EC36C6">
        <w:rPr>
          <w:rFonts w:ascii="Times New Roman" w:hAnsi="Times New Roman" w:cs="Times New Roman"/>
          <w:i/>
          <w:sz w:val="24"/>
          <w:szCs w:val="24"/>
        </w:rPr>
        <w:t>.</w:t>
      </w:r>
    </w:p>
    <w:p w14:paraId="1D3146E0" w14:textId="309B4A37" w:rsidR="00C3096D" w:rsidRPr="00EC36C6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36C6">
        <w:rPr>
          <w:rFonts w:ascii="Times New Roman" w:hAnsi="Times New Roman" w:cs="Times New Roman"/>
          <w:i/>
          <w:sz w:val="24"/>
          <w:szCs w:val="24"/>
        </w:rPr>
        <w:t>к.</w:t>
      </w:r>
      <w:r w:rsidR="00F32198">
        <w:rPr>
          <w:rFonts w:ascii="Times New Roman" w:hAnsi="Times New Roman" w:cs="Times New Roman"/>
          <w:i/>
          <w:sz w:val="24"/>
          <w:szCs w:val="24"/>
        </w:rPr>
        <w:t>п</w:t>
      </w:r>
      <w:r w:rsidRPr="00EC36C6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r w:rsidRPr="00EC36C6">
        <w:rPr>
          <w:rFonts w:ascii="Times New Roman" w:hAnsi="Times New Roman" w:cs="Times New Roman"/>
          <w:i/>
          <w:sz w:val="24"/>
          <w:szCs w:val="24"/>
        </w:rPr>
        <w:t>., доцент, Адыгейский государственный университет, г. Майкоп</w:t>
      </w:r>
    </w:p>
    <w:p w14:paraId="6F9D7F9B" w14:textId="77777777" w:rsidR="00EC36C6" w:rsidRDefault="00EC36C6" w:rsidP="00EC36C6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BC0748C" w14:textId="77777777" w:rsidR="00F32198" w:rsidRPr="00F32198" w:rsidRDefault="00F32198" w:rsidP="00F960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Актуальность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современном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российском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обществе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добровольчество (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важный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ресурс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гражданской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идентичности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становления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представляет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собой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активную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восприимчивую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социальным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инновациям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группу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однако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потенциал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её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реализуется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далеко не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данным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РФ,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лишь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15%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участвуют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проектах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[1].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призвана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инициативы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преодоления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организационных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мотивационных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барьеров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теоретическое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обоснование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практическая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разработка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направлений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приобретают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высокую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значимость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2D6289EE" w14:textId="29B66402" w:rsidR="00F32198" w:rsidRPr="00F32198" w:rsidRDefault="00F32198" w:rsidP="00F960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Степень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разработанности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Проблематика добровольчества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среде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исследуется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отечественной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зарубежной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аспекты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анализируются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работах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Кудринской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Арсеньевой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Певной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[2, 3].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мотивации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добровольцев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рассмотрены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исследованиях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Е.Б.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Пучковой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А.И.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Савинова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[4].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зарубежной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литературе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(C.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Snyder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Omoto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 акцент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делается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обмена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[5].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 тем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недостаточно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разработаны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интеграции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процесс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вузах;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отсутствуют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комплексные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социально-педагогического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сопровождения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призвано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восполнить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пробел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48515AF4" w14:textId="552758FF" w:rsidR="00F32198" w:rsidRPr="00F32198" w:rsidRDefault="00F32198" w:rsidP="00F960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Цель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Цель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теоретически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обосновать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предложить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поставлены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:</w:t>
      </w:r>
    </w:p>
    <w:p w14:paraId="741B2684" w14:textId="77777777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выявить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факторы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препятствующие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;</w:t>
      </w:r>
    </w:p>
    <w:p w14:paraId="50A19B06" w14:textId="77777777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определить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данной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;</w:t>
      </w:r>
    </w:p>
    <w:p w14:paraId="4047DD2C" w14:textId="618E1849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разработать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совершенствованию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вузовских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служб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центров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3F80AC57" w14:textId="70932208" w:rsidR="00F32198" w:rsidRPr="00F32198" w:rsidRDefault="00F32198" w:rsidP="00F960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базировалось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комплексной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методологии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Теоретические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синтез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литературы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, нормативно-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правовых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Федеральный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закон «О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благотворительной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)»,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РФ).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Эмпирические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анкетный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опрос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r w:rsidR="00AC5A60">
        <w:rPr>
          <w:rFonts w:ascii="Times New Roman" w:hAnsi="Times New Roman" w:cs="Times New Roman"/>
          <w:sz w:val="24"/>
          <w:szCs w:val="24"/>
          <w:lang w:val="ru-RU"/>
        </w:rPr>
        <w:t>АГУ</w:t>
      </w:r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возрасте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18–25 лет;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включённое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деятельностью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объединений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Обработка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проводилась с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методов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статистического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(χ²-критерий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Пирсона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корреляционный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Спирмену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) и контент-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открытых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вопросов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анкет.</w:t>
      </w:r>
    </w:p>
    <w:p w14:paraId="78A7FC30" w14:textId="63AA8D97" w:rsidR="00F32198" w:rsidRPr="00F32198" w:rsidRDefault="00F32198" w:rsidP="00F960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выводы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5F82BEB0" w14:textId="77777777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lastRenderedPageBreak/>
        <w:t xml:space="preserve">1. Установлено,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ведущими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мотивами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участия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приобретение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(72%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опрошенных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расширение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круга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общения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(65%),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желание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приносить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пользу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обществу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(58%).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барьеры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нехватка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(80%),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недостаток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возможностях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(55%),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отсутствие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системной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поддержки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стороны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вуза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(47%).</w:t>
      </w:r>
    </w:p>
    <w:p w14:paraId="35DA4C84" w14:textId="77777777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Выявлены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создание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центров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функцией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сопровождения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внедрение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модульных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добровольцев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конкурсов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проектов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последующей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экспертной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поддержкой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цифровой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платформы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учёта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обратной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12B630FC" w14:textId="77777777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Разработана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включающая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диагностический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мотивационный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обучающий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оценочный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блоки.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режиме (на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 показала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увеличение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доли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участвующих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 12% до 29% за один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AF634F4" w14:textId="2E3531FF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4. Доказана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необходимость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(вуз –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общественные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включения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траектории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например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зачёт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волонтёрских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качестве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практики).</w:t>
      </w:r>
    </w:p>
    <w:p w14:paraId="736F5225" w14:textId="1D83D329" w:rsidR="00F32198" w:rsidRPr="00F32198" w:rsidRDefault="00F32198" w:rsidP="00F960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системная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ориентированная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выявление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устранение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барьеров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устойчивой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мотивации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создание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поддержки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ключевым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условием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Полученные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использованы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служб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молодёжных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НКО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органов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студенческого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</w:t>
      </w:r>
    </w:p>
    <w:p w14:paraId="2E4DB11B" w14:textId="2106D0C5" w:rsidR="00F32198" w:rsidRPr="00F32198" w:rsidRDefault="00F32198" w:rsidP="00F960A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литературы</w:t>
      </w:r>
      <w:proofErr w:type="spellEnd"/>
    </w:p>
    <w:p w14:paraId="759020E3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Отчёт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до 2025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, 2023. С. 45-48.</w:t>
      </w:r>
    </w:p>
    <w:p w14:paraId="354A9AA1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Кудринская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Добровольческий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труд: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сущность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специфика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 2019. № 5. С. 67-75.</w:t>
      </w:r>
    </w:p>
    <w:p w14:paraId="0A1AD733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Арсеньева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Певная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М.В. Практики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добровольчества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региональный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аспект //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Тюменского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университета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 2020. Т. 6. № 2. С. 112-130.</w:t>
      </w:r>
    </w:p>
    <w:p w14:paraId="42BE88A8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4. Пучкова Е.Б.,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Савинов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Мотивация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волонтёрской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эмпирического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Психология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поликультурном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пространстве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 2021. № 4 (52). С. 63-71.</w:t>
      </w:r>
    </w:p>
    <w:p w14:paraId="228D79A9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Omoto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A.M.,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Snyder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Sustained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obligation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longevity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AIDS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1995.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. 68.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. 4. P. 671-686.</w:t>
      </w:r>
    </w:p>
    <w:p w14:paraId="28812010" w14:textId="77777777" w:rsidR="00F32198" w:rsidRPr="00F32198" w:rsidRDefault="00F32198" w:rsidP="00F960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1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Федеральный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закон от 11.08.1995 № 135-ФЗ (ред. от 14.04.2023) «О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благотворительной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добровольчестве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)» //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Справочно-правовая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 система «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 xml:space="preserve">». URL: http://www.consultant.ru (дата </w:t>
      </w:r>
      <w:proofErr w:type="spellStart"/>
      <w:r w:rsidRPr="00F32198">
        <w:rPr>
          <w:rFonts w:ascii="Times New Roman" w:hAnsi="Times New Roman" w:cs="Times New Roman"/>
          <w:sz w:val="24"/>
          <w:szCs w:val="24"/>
        </w:rPr>
        <w:t>обращения</w:t>
      </w:r>
      <w:proofErr w:type="spellEnd"/>
      <w:r w:rsidRPr="00F32198">
        <w:rPr>
          <w:rFonts w:ascii="Times New Roman" w:hAnsi="Times New Roman" w:cs="Times New Roman"/>
          <w:sz w:val="24"/>
          <w:szCs w:val="24"/>
        </w:rPr>
        <w:t>: 10.04.2026).</w:t>
      </w:r>
    </w:p>
    <w:p w14:paraId="7CB7CD37" w14:textId="77777777" w:rsidR="00F32198" w:rsidRDefault="00F32198" w:rsidP="00F32198"/>
    <w:p w14:paraId="582D39FC" w14:textId="3C1BF4B0" w:rsidR="004338D1" w:rsidRPr="00EC36C6" w:rsidRDefault="004338D1" w:rsidP="00EC36C6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EC36C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3E22D6"/>
    <w:multiLevelType w:val="hybridMultilevel"/>
    <w:tmpl w:val="33BAE016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4564664">
    <w:abstractNumId w:val="2"/>
  </w:num>
  <w:num w:numId="2" w16cid:durableId="1284071776">
    <w:abstractNumId w:val="4"/>
  </w:num>
  <w:num w:numId="3" w16cid:durableId="1125008400">
    <w:abstractNumId w:val="0"/>
  </w:num>
  <w:num w:numId="4" w16cid:durableId="595485133">
    <w:abstractNumId w:val="1"/>
  </w:num>
  <w:num w:numId="5" w16cid:durableId="56512351">
    <w:abstractNumId w:val="5"/>
  </w:num>
  <w:num w:numId="6" w16cid:durableId="1651639820">
    <w:abstractNumId w:val="6"/>
  </w:num>
  <w:num w:numId="7" w16cid:durableId="142772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15247A"/>
    <w:rsid w:val="00206D26"/>
    <w:rsid w:val="0040254B"/>
    <w:rsid w:val="004338D1"/>
    <w:rsid w:val="005341D0"/>
    <w:rsid w:val="005B2481"/>
    <w:rsid w:val="005C6CB1"/>
    <w:rsid w:val="005D4DF8"/>
    <w:rsid w:val="00677F19"/>
    <w:rsid w:val="00940AD1"/>
    <w:rsid w:val="009B1BB9"/>
    <w:rsid w:val="00A91E7E"/>
    <w:rsid w:val="00AC5A60"/>
    <w:rsid w:val="00B63C44"/>
    <w:rsid w:val="00C3096D"/>
    <w:rsid w:val="00C5683C"/>
    <w:rsid w:val="00E81466"/>
    <w:rsid w:val="00EA3478"/>
    <w:rsid w:val="00EC1A22"/>
    <w:rsid w:val="00EC36C6"/>
    <w:rsid w:val="00F32198"/>
    <w:rsid w:val="00F73CB6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Валерия Дорофеева</cp:lastModifiedBy>
  <cp:revision>4</cp:revision>
  <dcterms:created xsi:type="dcterms:W3CDTF">2026-04-10T15:01:00Z</dcterms:created>
  <dcterms:modified xsi:type="dcterms:W3CDTF">2026-04-10T15:06:00Z</dcterms:modified>
</cp:coreProperties>
</file>