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05" w:rsidRPr="00065305" w:rsidRDefault="00065305" w:rsidP="00D00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>К ВОПРОСУ О РАЙО</w:t>
      </w:r>
      <w:bookmarkStart w:id="0" w:name="_GoBack"/>
      <w:bookmarkEnd w:id="0"/>
      <w:r w:rsidRPr="00065305">
        <w:rPr>
          <w:rFonts w:ascii="Times New Roman" w:hAnsi="Times New Roman" w:cs="Times New Roman"/>
          <w:sz w:val="24"/>
          <w:szCs w:val="24"/>
        </w:rPr>
        <w:t xml:space="preserve">ННОЙ И ОКРУЖНОЙ МОДЕЛЯХ </w:t>
      </w:r>
    </w:p>
    <w:p w:rsidR="00065305" w:rsidRPr="00065305" w:rsidRDefault="00065305" w:rsidP="00D0065B">
      <w:pPr>
        <w:spacing w:after="0" w:line="240" w:lineRule="auto"/>
        <w:jc w:val="center"/>
        <w:rPr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>МЕСТНОГО САМОУПРАВЛЕНИЯ</w:t>
      </w:r>
    </w:p>
    <w:p w:rsidR="00065305" w:rsidRPr="00065305" w:rsidRDefault="00065305" w:rsidP="000653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5305" w:rsidRPr="00065305" w:rsidRDefault="00065305" w:rsidP="00065305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65305">
        <w:rPr>
          <w:rFonts w:ascii="Times New Roman" w:hAnsi="Times New Roman" w:cs="Times New Roman"/>
          <w:i/>
          <w:iCs/>
          <w:sz w:val="24"/>
          <w:szCs w:val="24"/>
        </w:rPr>
        <w:t>Хачецукова</w:t>
      </w:r>
      <w:proofErr w:type="spellEnd"/>
      <w:r w:rsidRPr="00065305">
        <w:rPr>
          <w:rFonts w:ascii="Times New Roman" w:hAnsi="Times New Roman" w:cs="Times New Roman"/>
          <w:i/>
          <w:iCs/>
          <w:sz w:val="24"/>
          <w:szCs w:val="24"/>
        </w:rPr>
        <w:t xml:space="preserve"> Милана Адамовна</w:t>
      </w:r>
    </w:p>
    <w:p w:rsidR="00065305" w:rsidRPr="00065305" w:rsidRDefault="00065305" w:rsidP="00065305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24"/>
          <w:szCs w:val="24"/>
        </w:rPr>
      </w:pPr>
      <w:r w:rsidRPr="00065305">
        <w:rPr>
          <w:rFonts w:ascii="Times New Roman" w:hAnsi="Times New Roman" w:cs="Times New Roman"/>
          <w:i/>
          <w:iCs/>
          <w:sz w:val="24"/>
          <w:szCs w:val="24"/>
        </w:rPr>
        <w:t xml:space="preserve">          Адыгейский государственный университет </w:t>
      </w:r>
      <w:proofErr w:type="spellStart"/>
      <w:r w:rsidRPr="00065305">
        <w:rPr>
          <w:rFonts w:ascii="Times New Roman" w:hAnsi="Times New Roman" w:cs="Times New Roman"/>
          <w:i/>
          <w:iCs/>
          <w:sz w:val="24"/>
          <w:szCs w:val="24"/>
        </w:rPr>
        <w:t>г.Майкоп</w:t>
      </w:r>
      <w:proofErr w:type="spellEnd"/>
    </w:p>
    <w:p w:rsidR="00065305" w:rsidRPr="00065305" w:rsidRDefault="00065305" w:rsidP="00065305">
      <w:pPr>
        <w:spacing w:after="0" w:line="240" w:lineRule="auto"/>
        <w:ind w:left="7080"/>
        <w:rPr>
          <w:rFonts w:ascii="Times New Roman" w:hAnsi="Times New Roman" w:cs="Times New Roman"/>
          <w:i/>
          <w:iCs/>
          <w:sz w:val="24"/>
          <w:szCs w:val="24"/>
        </w:rPr>
      </w:pPr>
      <w:r w:rsidRPr="00065305">
        <w:rPr>
          <w:rFonts w:ascii="Times New Roman" w:hAnsi="Times New Roman" w:cs="Times New Roman"/>
          <w:i/>
          <w:iCs/>
          <w:sz w:val="24"/>
          <w:szCs w:val="24"/>
        </w:rPr>
        <w:t xml:space="preserve"> Научный руководитель:</w:t>
      </w:r>
    </w:p>
    <w:p w:rsidR="00065305" w:rsidRPr="00065305" w:rsidRDefault="00065305" w:rsidP="00065305">
      <w:pPr>
        <w:spacing w:after="0" w:line="240" w:lineRule="auto"/>
        <w:ind w:left="6372"/>
        <w:rPr>
          <w:rFonts w:ascii="Times New Roman" w:hAnsi="Times New Roman" w:cs="Times New Roman"/>
          <w:i/>
          <w:iCs/>
          <w:sz w:val="24"/>
          <w:szCs w:val="24"/>
        </w:rPr>
      </w:pPr>
      <w:r w:rsidRPr="00065305">
        <w:rPr>
          <w:rFonts w:ascii="Times New Roman" w:hAnsi="Times New Roman" w:cs="Times New Roman"/>
          <w:i/>
          <w:iCs/>
          <w:sz w:val="24"/>
          <w:szCs w:val="24"/>
        </w:rPr>
        <w:t xml:space="preserve">          Марков Петр Николаевич</w:t>
      </w:r>
    </w:p>
    <w:p w:rsidR="00065305" w:rsidRPr="00065305" w:rsidRDefault="00065305" w:rsidP="00065305">
      <w:pPr>
        <w:spacing w:after="0" w:line="240" w:lineRule="auto"/>
        <w:ind w:left="5664"/>
        <w:rPr>
          <w:rFonts w:ascii="Times New Roman" w:hAnsi="Times New Roman" w:cs="Times New Roman"/>
          <w:i/>
          <w:iCs/>
          <w:sz w:val="24"/>
          <w:szCs w:val="24"/>
        </w:rPr>
      </w:pPr>
      <w:r w:rsidRPr="00065305">
        <w:rPr>
          <w:rFonts w:ascii="Times New Roman" w:hAnsi="Times New Roman" w:cs="Times New Roman"/>
          <w:i/>
          <w:iCs/>
          <w:sz w:val="24"/>
          <w:szCs w:val="24"/>
        </w:rPr>
        <w:t xml:space="preserve">  кандидат юридических наук, доцент</w:t>
      </w:r>
    </w:p>
    <w:p w:rsidR="00065305" w:rsidRPr="00065305" w:rsidRDefault="00065305" w:rsidP="00065305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24"/>
          <w:szCs w:val="24"/>
        </w:rPr>
      </w:pPr>
      <w:r w:rsidRPr="00065305">
        <w:rPr>
          <w:rFonts w:ascii="Times New Roman" w:hAnsi="Times New Roman" w:cs="Times New Roman"/>
          <w:i/>
          <w:iCs/>
          <w:sz w:val="24"/>
          <w:szCs w:val="24"/>
        </w:rPr>
        <w:t xml:space="preserve">         Адыгейский государственный университет, </w:t>
      </w:r>
      <w:proofErr w:type="spellStart"/>
      <w:r w:rsidRPr="00065305">
        <w:rPr>
          <w:rFonts w:ascii="Times New Roman" w:hAnsi="Times New Roman" w:cs="Times New Roman"/>
          <w:i/>
          <w:iCs/>
          <w:sz w:val="24"/>
          <w:szCs w:val="24"/>
        </w:rPr>
        <w:t>г.Майкоп</w:t>
      </w:r>
      <w:proofErr w:type="spellEnd"/>
    </w:p>
    <w:p w:rsidR="00065305" w:rsidRPr="00065305" w:rsidRDefault="00065305" w:rsidP="000653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65305" w:rsidRPr="00065305" w:rsidRDefault="00065305" w:rsidP="00065305">
      <w:pPr>
        <w:spacing w:after="0" w:line="240" w:lineRule="auto"/>
        <w:ind w:firstLine="709"/>
        <w:jc w:val="both"/>
        <w:rPr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>Местное самоуправление является важной частью системы публичной власти Российской Федерации. Оно обеспечивает решение вопросов местного значения и создаёт условия для участия населения в управлении территорией. Эффективность местного самоуправления во многом зависит от того, какая модель организации муниципальных образований используется в конкретном регионе. В современной практике выделяют две основные модели: районную (двухуровневую) и окружную (одноуровневую). Каждая из них имеет свои особенности, преимущества и недостатки, что делает актуальным их сравнение. В Республике Адыгея используется двухуровневая система местного самоуправления. В регионе сформировано 7 муниципальных районов и 2 городских округа — Майкоп и Адыгейск. Муниципальные районы, в свою очередь, включают сельские поселения, что позволяет организовать управление на более локальном уровне.</w:t>
      </w:r>
    </w:p>
    <w:p w:rsidR="00065305" w:rsidRPr="00065305" w:rsidRDefault="00065305" w:rsidP="00065305">
      <w:pPr>
        <w:spacing w:after="0" w:line="240" w:lineRule="auto"/>
        <w:ind w:firstLine="709"/>
        <w:jc w:val="both"/>
        <w:rPr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>Районная модель предполагает наличие двух уровней управления: районного и поселенческого. На районном уровне решаются более общие вопросы, связанные с развитием территории, бюджетом и инфраструктурой. На уровне поселений рассматриваются вопросы, непосредственно касающиеся жизни населения: благоустройство, местные дороги, коммунальные услуги. Одним из главных преимуществ районной модели является близость органов местного самоуправления к населению. Это позволяет учитывать особенности конкретных населённых пунктов, особенно сельских территорий. Жители имеют возможность напрямую взаимодействовать с местной властью, что способствует более быстрому решению возникающих проблем. Кроме того, районная система обеспечивает определённую самостоятельность поселений. Это важно, так как разные территории могут иметь свои экономические, социальные и географические особенности. Например, сельские населённые пункты нуждаются в иных подходах к управлению, чем города. Однако районная модель имеет и недостатки. Прежде всего, это более сложная структура управления. Наличие двух уровней власти может приводить к дублированию полномочий и замедлению процесса принятия решений. Также увеличиваются расходы на содержание органов местного самоуправления, так как необходимо финансировать администрации как районов, так и поселений.</w:t>
      </w:r>
    </w:p>
    <w:p w:rsidR="00065305" w:rsidRPr="00065305" w:rsidRDefault="00065305" w:rsidP="00065305">
      <w:pPr>
        <w:spacing w:after="0" w:line="240" w:lineRule="auto"/>
        <w:ind w:firstLine="709"/>
        <w:jc w:val="both"/>
        <w:rPr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 xml:space="preserve">Альтернативой является окружная модель местного самоуправления. Она основана на объединении территорий в крупные муниципальные образования — городские и муниципальные округа. В этом случае управление осуществляется на одном уровне, без деления на районы и поселения. Окружная модель в последние годы активно внедряется в различных субъектах Российской Федерации в рамках реформирования системы местного самоуправления. Её основная цель — повышение эффективности управления и сокращение административных расходов. К преимуществам окружной модели можно отнести упрощение структуры управления. Отсутствие второго уровня власти позволяет быстрее принимать решения и снижает вероятность дублирования функций. Также сокращаются расходы на содержание органов местного самоуправления, что позволяет направить больше средств на развитие территории. Централизация управления в рамках одного муниципального образования способствует более эффективному распределению ресурсов. Это особенно важно при реализации крупных проектов, связанных с развитием инфраструктуры, экономики и </w:t>
      </w:r>
      <w:r w:rsidRPr="00065305">
        <w:rPr>
          <w:rFonts w:ascii="Times New Roman" w:hAnsi="Times New Roman" w:cs="Times New Roman"/>
          <w:sz w:val="24"/>
          <w:szCs w:val="24"/>
        </w:rPr>
        <w:lastRenderedPageBreak/>
        <w:t>социальной сферы. Вместе с тем окружная модель имеет и существенные недостатки. Одним из них является увеличение дистанции между органами власти и населением. Это особенно заметно в сельских территориях, где жители могут испытывать трудности с доступом к органам местного самоуправления. Кроме того, существует риск того, что интересы небольших населённых пунктов будут учитываться в меньшей степени по сравнению с более крупными центрами. Это может привести к неравномерному развитию территорий. Также снижается уровень самостоятельности отдельных населённых пунктов.</w:t>
      </w:r>
    </w:p>
    <w:p w:rsidR="00065305" w:rsidRPr="00065305" w:rsidRDefault="00065305" w:rsidP="00065305">
      <w:pPr>
        <w:spacing w:after="0" w:line="240" w:lineRule="auto"/>
        <w:ind w:firstLine="709"/>
        <w:jc w:val="both"/>
        <w:rPr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>Сравнивая районную и окружную модели местного самоуправления, можно сделать вывод, что каждая из них имеет свои преимущества и недостатки. Районная модель ориентирована на учёт местных особенностей и обеспечивает более тесную связь с населением. Окружная модель, в свою очередь, направлена на повышение эффективности управления и оптимизацию расходов. На примере Республики Адыгея можно отметить, что двухуровневая система является более подходящей с учётом значительной доли сельских территорий. Она позволяет учитывать специфику региона и обеспечивать более гибкое управление на местах. В то же время отдельные элементы окружной модели, такие как укрупнение муниципальных образований и сокращение избыточных управленческих структур, могут быть использованы для повышения эффективности системы местного самоуправления. Таким образом, выбор между районной и окружной моделями не может быть однозначным. Он должен осуществляться с учётом особенностей конкретного региона, его территориальной структуры и потребностей населения. Основной целью при этом остаётся создание эффективной системы управления, способной обеспечить устойчивое развитие территории и повышение качества жизни граждан.</w:t>
      </w:r>
    </w:p>
    <w:p w:rsidR="00065305" w:rsidRPr="00065305" w:rsidRDefault="00065305" w:rsidP="000653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05" w:rsidRPr="00065305" w:rsidRDefault="00065305" w:rsidP="00065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305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065305" w:rsidRPr="00065305" w:rsidRDefault="00065305" w:rsidP="0006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 xml:space="preserve">1. Конституция Российской Федерации (принята всенародным голосованием 12.12.1993 с учетом поправок, внесенных Законами РФ о поправках к Конституции РФ от 21.07.2014 № 11-ФКЗ, от 14.03.2020 № 1-ФКЗ) // Российская газета. 1993. 25 дек.; Собрание законодательства РФ. 2014. № 31. Ст. 4398; 2020. № 11. Ст. 1416. </w:t>
      </w:r>
    </w:p>
    <w:p w:rsidR="00065305" w:rsidRPr="00065305" w:rsidRDefault="00065305" w:rsidP="00065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305">
        <w:rPr>
          <w:rFonts w:ascii="Times New Roman" w:hAnsi="Times New Roman" w:cs="Times New Roman"/>
          <w:sz w:val="24"/>
          <w:szCs w:val="24"/>
        </w:rPr>
        <w:t>2. Об общих принципах организации местного самоуправления в РФ: федеральный закон от 06.10.2003 № 131-ФЗ // Собрание законодательства Российской Федерации. – 2003. - № 40. - Ст. 3822.</w:t>
      </w:r>
    </w:p>
    <w:p w:rsidR="00065305" w:rsidRPr="00065305" w:rsidRDefault="00065305" w:rsidP="00065305">
      <w:pPr>
        <w:pStyle w:val="p1"/>
        <w:spacing w:before="0" w:after="0"/>
        <w:ind w:firstLine="709"/>
        <w:jc w:val="both"/>
      </w:pPr>
      <w:r w:rsidRPr="00065305">
        <w:t>3. Об общих принципах организации местного самоуправления в единой системе публичной власти: федеральный закон от 20.03.2025 № 33-ФЗ // Собрание законодательства Российской Федерации. – 2025. – № 12. – Ст. 1200.</w:t>
      </w:r>
    </w:p>
    <w:p w:rsidR="00065305" w:rsidRPr="00065305" w:rsidRDefault="00065305" w:rsidP="0006530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305" w:rsidRPr="00065305" w:rsidRDefault="00065305" w:rsidP="00065305">
      <w:pPr>
        <w:spacing w:after="0" w:line="240" w:lineRule="auto"/>
        <w:ind w:firstLine="709"/>
        <w:rPr>
          <w:sz w:val="24"/>
          <w:szCs w:val="24"/>
        </w:rPr>
      </w:pPr>
    </w:p>
    <w:sectPr w:rsidR="00065305" w:rsidRPr="0006530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Mincho"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05"/>
    <w:rsid w:val="00065305"/>
    <w:rsid w:val="00962280"/>
    <w:rsid w:val="00971B85"/>
    <w:rsid w:val="00AF78BE"/>
    <w:rsid w:val="00B832AA"/>
    <w:rsid w:val="00B84ADB"/>
    <w:rsid w:val="00D0065B"/>
    <w:rsid w:val="00DB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4D8E3-12F6-4FA2-ACBC-D6A0F142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3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5305"/>
    <w:pPr>
      <w:ind w:left="720"/>
      <w:contextualSpacing/>
    </w:pPr>
  </w:style>
  <w:style w:type="paragraph" w:customStyle="1" w:styleId="p1">
    <w:name w:val="p1"/>
    <w:basedOn w:val="a"/>
    <w:rsid w:val="0006530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Yu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2026-04-10T11:52:00Z</dcterms:created>
  <dcterms:modified xsi:type="dcterms:W3CDTF">2026-04-10T12:08:00Z</dcterms:modified>
</cp:coreProperties>
</file>