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4A" w:rsidRDefault="00E64C4A" w:rsidP="00E64C4A">
      <w:pPr>
        <w:spacing w:after="200" w:line="240" w:lineRule="auto"/>
        <w:ind w:left="-567" w:right="283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4C4A">
        <w:rPr>
          <w:rFonts w:ascii="Times New Roman" w:eastAsia="Calibri" w:hAnsi="Times New Roman" w:cs="Times New Roman"/>
          <w:sz w:val="24"/>
          <w:szCs w:val="24"/>
        </w:rPr>
        <w:t>НЕМЕЦКИЙ РОК: ЭВОЛЮЦИЯ ЖАНРОВ И СОЦИОКУЛЬТУРНЫЙ АСПЕКТ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>Сергацкова</w:t>
      </w:r>
      <w:proofErr w:type="spellEnd"/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Ольга Алексеевна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>ФГБОУ ВО «АГУ», г. Майкоп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Научный руководитель – Нещеретова Т.Т., </w:t>
      </w:r>
      <w:proofErr w:type="spellStart"/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>к.филол.н</w:t>
      </w:r>
      <w:proofErr w:type="spellEnd"/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>., доц.,</w:t>
      </w:r>
    </w:p>
    <w:p w:rsidR="00E64C4A" w:rsidRDefault="00E64C4A" w:rsidP="00E64C4A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/>
          <w:iCs/>
          <w:sz w:val="24"/>
          <w:szCs w:val="24"/>
        </w:rPr>
        <w:t>ФГБОУ ВО «АГУ», г. Майкоп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Немецкая рок-музыка представляет собой уникальное явление, сочетающее техническое новаторство, индустриальную эстетику и острую социальную рефлексию. В отличие от англо-американской традиции, немецкий рок долгое время развивался в условиях языкового барьера и послевоенной травмы, что привело к формированию самобытных жанров. Актуальность работы обусловлена необходимостью систематизации вклада немецких групп в мировую рок-культуру. </w:t>
      </w:r>
      <w:r w:rsidRPr="00E64C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Цель работы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: выявление и систематизация ключевых жанров немецкого рока и их социокультурного влияния. </w:t>
      </w:r>
      <w:r w:rsidRPr="00E64C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 исследовать эволюцию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краут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-рока как авангардного направления;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 охарактеризовать развитие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-рока, EBM и их ключевых представителей;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 проанализировать феномен панк-рока и творчество Нины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Хаген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 выявить социокультурную роль группы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>В работе использованы методы историко-культурного анализа, сравнительно-жанровой типологии и социолингвистического наблюдения.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Краут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-рок — экспериментальное направление в рок-музыке, возникшее в Западной Германии в конце 1960-х — начале 1970-х годов. Он сочетает психоделический рок, электронную музыку, авангард и этнические мотивы, часто используя монотонный ритм, гипнотические структуры и студийные манипуляции, отказываясь от традиционных англо-американских блюзовых влияний. Примечательно, что сами немецкие музыканты отвергали термин «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Krautrock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» (от этнического оскорбления «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Kraut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» — презрительное прозвище немцев в англоязычном мире). Они считали его навязанным британской прессой и стилистически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редуктивным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предпочитая такие самоназвания, как «электронная музыка», «космическая музыка» или просто «немецкий рок». Тем не менее именно благодаря этому ярлыку жанр получил международное признание. Социокультурно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краут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-рок стал попыткой Германии заново изобрести себя, уйдя как от нацистского прошлого, так и от американской гегемонии.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-рок — жанр, возникший в конце 1970-х на стыке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индастриала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пост-панка и электроники. Он сочетает агрессивные гитарные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риффы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механические ритмы, электронные шумы и мрачную атмосферу. Немецкий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сформировался под влиянием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краут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-рока и авангардного шума. Берлинская группа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Einstürzende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Neubauten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использовала строительные инструменты и лом, создавая «музыку из руин». Другими ключевыми коллективами стали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Die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Krupps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лейбл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Zoth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Ommog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названный в честь персонажа мифов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Ктулху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Г.Ф.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Лавкрафта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>Параллельно в Германии развивался жанр EBM (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Electronic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Body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Music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). Ключевой группой здесь стала DAF (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Deutsch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Amerikanische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Freundschaft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). DAF создала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минималистичный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звук из синтезаторов и «холодного» барабанного бита, а их провокационные тексты на редуцированном немецком языке.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Позднее направление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коммерциализировали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KMFDM (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Kein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Mehrheit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ü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r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die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Mitleid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), соединившие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-шум, семплы и агрессивную ритмику с панк-идеологией. KMFDM стали связующим звеном между европейским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индастриалом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американским альтернативным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металом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. Их тексты критикуют авторитаризм и милитаризм, сохраняя немецкую въедливость. 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Социокультурно немецкий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EBM стали голосом поколения, разочарованного в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консьюмеризме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холодной войне.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>Немецкий панк-рок (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Deutschpunk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) — это энергичное музыкальное направление, зародившееся в конце 1970-х, характеризующееся громким звучанием, DIY-этикой и остросоциальными или политическими текстами на немецком языке. Это бунтарская субкультура, часто критикующая систему, общество и полицию. Немецкий панк конца 1970-х был грубее и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политизированнее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британского.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Die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Toten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Hosen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Die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Ärzte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культовая Нина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Хаген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Nina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Hagen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Band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) создали эстетику гро</w:t>
      </w:r>
      <w:r>
        <w:rPr>
          <w:rFonts w:ascii="Times New Roman" w:eastAsia="Calibri" w:hAnsi="Times New Roman" w:cs="Times New Roman"/>
          <w:iCs/>
          <w:sz w:val="24"/>
          <w:szCs w:val="24"/>
        </w:rPr>
        <w:t>теска и шизофренического вокала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Neue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Deutsche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Härte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(Новая немецкая жесткость/тяжесть) — музыкальный жанр, возникший в Германии в 1990-х годах на стыке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-метала, EBM и хард-рока. Для него характерны тяжелые гитарные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риффы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электронные ритмы, чистый мужской вокал и тексты на немецком языке.  Одной из самых влиятельных групп как этого жанра, так и немецкого рока в принципе, является группа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. Название группы отсылает к авиакатастрофе на авиабазе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Рамштайн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в 1988 году, что сразу задало эстетику на грани трагедии и провокации. 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играют с немецкими стереотипами (милитаризм, дисциплина, тоска, буквализм), но превращают их в карнавальный гротеск. Они никогда не были неонацистами, но их эстетика границы (форма, огонь, массовые марши) провоцирует аудиторию на осмысление тоталитарных механизмов.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При этом, в отличие от таких культовых немецких групп как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Accept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Scorpions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сознательно выбрали немецкий язык как </w:t>
      </w:r>
      <w:proofErr w:type="gram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художественный инструмент</w:t>
      </w:r>
      <w:proofErr w:type="gram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и они остаются живым доказательством того, что национальный язык не является препятствием для глобального успеха, а может быть его преимуществом.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Таким образом, немецкий рок эволюционировал от авангардного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краут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-рока к глобальному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индастриалу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EBM и панку. Группы, певшие на немецком, оказали более глубокое социокультурное влияние, поскольку работали непосредственно с национальным языковым и травматическим материалом. Нина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Хаген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как крёстная мать немецкого панк-рока уникальна тем, что соединила панк-энергию с оперной школой и феминистским бунтом.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E64C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Список</w:t>
      </w:r>
      <w:r w:rsidRPr="00E64C4A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E64C4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литературы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1. Schiller, S. (2019).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on Fire: Neue Deutsche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Härte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and the Performance of Memory. Journal of Popular Music Studies, 31(2), 45–67.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2.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Adelt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, U. (2016). Krautrock: German Music in the 1970s.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University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of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Michigan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Press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3.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Дацко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, Д.А. (2026).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Лингвоэкологический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 xml:space="preserve"> потенциал поэтики </w:t>
      </w:r>
      <w:proofErr w:type="spellStart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Rammstein</w:t>
      </w:r>
      <w:proofErr w:type="spellEnd"/>
      <w:r w:rsidRPr="00E64C4A">
        <w:rPr>
          <w:rFonts w:ascii="Times New Roman" w:eastAsia="Calibri" w:hAnsi="Times New Roman" w:cs="Times New Roman"/>
          <w:iCs/>
          <w:sz w:val="24"/>
          <w:szCs w:val="24"/>
        </w:rPr>
        <w:t>: стратегия вербальной деструкции и её дискурсивные функции. Филологические науки. Вопросы теории и практики, Том 19. Выпуск 2.</w:t>
      </w:r>
    </w:p>
    <w:p w:rsidR="00E64C4A" w:rsidRPr="00E64C4A" w:rsidRDefault="00E64C4A" w:rsidP="00E64C4A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. Соболев, И.Д. (2018). Лексические средства отображения социально-политических проблем в немецких музыкальных текстах. Филологические науки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. 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Вопросы теории и практики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, 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№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2-1 (80). </w:t>
      </w:r>
      <w:r w:rsidRPr="00E64C4A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E64C4A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. 163-166</w:t>
      </w:r>
    </w:p>
    <w:p w:rsidR="00C14B46" w:rsidRDefault="00C14B46" w:rsidP="00E64C4A">
      <w:pPr>
        <w:spacing w:after="200" w:line="240" w:lineRule="auto"/>
        <w:ind w:right="283"/>
        <w:jc w:val="both"/>
      </w:pPr>
      <w:bookmarkStart w:id="0" w:name="_GoBack"/>
      <w:bookmarkEnd w:id="0"/>
    </w:p>
    <w:sectPr w:rsidR="00C1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25089"/>
    <w:multiLevelType w:val="hybridMultilevel"/>
    <w:tmpl w:val="B01461F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5F296394"/>
    <w:multiLevelType w:val="hybridMultilevel"/>
    <w:tmpl w:val="2CEA6B54"/>
    <w:lvl w:ilvl="0" w:tplc="B3F2C9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76"/>
    <w:rsid w:val="000C6CD1"/>
    <w:rsid w:val="002B0DBE"/>
    <w:rsid w:val="00301DF5"/>
    <w:rsid w:val="006E5183"/>
    <w:rsid w:val="00A15B30"/>
    <w:rsid w:val="00A610B8"/>
    <w:rsid w:val="00BE4576"/>
    <w:rsid w:val="00C14B46"/>
    <w:rsid w:val="00D47CA4"/>
    <w:rsid w:val="00E6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7C23"/>
  <w15:chartTrackingRefBased/>
  <w15:docId w15:val="{E482E50D-2246-458D-925A-58A2BA6C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2026-04-05T14:20:00Z</dcterms:created>
  <dcterms:modified xsi:type="dcterms:W3CDTF">2026-04-05T14:20:00Z</dcterms:modified>
</cp:coreProperties>
</file>