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A7" w:rsidRDefault="002A4DF1" w:rsidP="002A4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4DF1">
        <w:rPr>
          <w:rFonts w:ascii="Times New Roman" w:hAnsi="Times New Roman" w:cs="Times New Roman"/>
          <w:b/>
          <w:sz w:val="28"/>
          <w:szCs w:val="28"/>
        </w:rPr>
        <w:t>Нейрокогнитивная</w:t>
      </w:r>
      <w:proofErr w:type="spellEnd"/>
      <w:r w:rsidRPr="002A4DF1">
        <w:rPr>
          <w:rFonts w:ascii="Times New Roman" w:hAnsi="Times New Roman" w:cs="Times New Roman"/>
          <w:b/>
          <w:sz w:val="28"/>
          <w:szCs w:val="28"/>
        </w:rPr>
        <w:t xml:space="preserve"> психология в образовательном процессе</w:t>
      </w:r>
    </w:p>
    <w:p w:rsidR="002A4DF1" w:rsidRPr="002A4DF1" w:rsidRDefault="002A4DF1" w:rsidP="002A4D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F1" w:rsidRPr="002A4DF1" w:rsidRDefault="002A4DF1" w:rsidP="002A4D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 данном этапе развития общества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образовательная парадигма харак</w:t>
      </w:r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теризуется комплексным и системным сдвигом, направленным на индивидуализацию и </w:t>
      </w:r>
      <w:proofErr w:type="spellStart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антропоцентричность</w:t>
      </w:r>
      <w:proofErr w:type="spellEnd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при этом ключевую позицию занимает не фронтальная трансляция знаний, а проектирование персонализированной траектории развития, в полной мере соответствующей когнитивным, психологическим и эмоциональным особенностям обучающихся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. </w:t>
      </w:r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Энтузиазм, охвативший в последнее время когнитивных психологов, во многом был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обусловлен новыми достижениями в области, сочетающей в себе когнитивную психологию и </w:t>
      </w:r>
      <w:proofErr w:type="spellStart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нейронауку</w:t>
      </w:r>
      <w:proofErr w:type="spellEnd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специальности, называемой </w:t>
      </w:r>
      <w:proofErr w:type="spellStart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нейрокогнитологией</w:t>
      </w:r>
      <w:proofErr w:type="spellEnd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или, более широко, когнитивной </w:t>
      </w:r>
      <w:proofErr w:type="spellStart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нейронаукой</w:t>
      </w:r>
      <w:proofErr w:type="spellEnd"/>
      <w:r w:rsidRPr="002A4DF1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2A4DF1" w:rsidRDefault="002A4DF1" w:rsidP="002A4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Стоит отметить, что актуальность рассматриваемой тем обусловлена тем, что и</w:t>
      </w:r>
      <w:r w:rsidRPr="002A4DF1">
        <w:rPr>
          <w:rFonts w:ascii="Times New Roman" w:hAnsi="Times New Roman" w:cs="Times New Roman"/>
          <w:sz w:val="28"/>
          <w:szCs w:val="28"/>
        </w:rPr>
        <w:t xml:space="preserve">нтеграция различных </w:t>
      </w:r>
      <w:proofErr w:type="spellStart"/>
      <w:r w:rsidRPr="002A4DF1">
        <w:rPr>
          <w:rFonts w:ascii="Times New Roman" w:hAnsi="Times New Roman" w:cs="Times New Roman"/>
          <w:sz w:val="28"/>
          <w:szCs w:val="28"/>
        </w:rPr>
        <w:t>нейроинструментов</w:t>
      </w:r>
      <w:proofErr w:type="spellEnd"/>
      <w:r w:rsidRPr="002A4DF1">
        <w:rPr>
          <w:rFonts w:ascii="Times New Roman" w:hAnsi="Times New Roman" w:cs="Times New Roman"/>
          <w:sz w:val="28"/>
          <w:szCs w:val="28"/>
        </w:rPr>
        <w:t xml:space="preserve"> в образовательный процесс позволит открыть новые возможности для объективного исследования особенностей индивидуального сознания, выявления </w:t>
      </w:r>
      <w:proofErr w:type="spellStart"/>
      <w:r w:rsidRPr="002A4DF1">
        <w:rPr>
          <w:rFonts w:ascii="Times New Roman" w:hAnsi="Times New Roman" w:cs="Times New Roman"/>
          <w:sz w:val="28"/>
          <w:szCs w:val="28"/>
        </w:rPr>
        <w:t>нейрокогнитивных</w:t>
      </w:r>
      <w:proofErr w:type="spellEnd"/>
      <w:r w:rsidRPr="002A4DF1">
        <w:rPr>
          <w:rFonts w:ascii="Times New Roman" w:hAnsi="Times New Roman" w:cs="Times New Roman"/>
          <w:sz w:val="28"/>
          <w:szCs w:val="28"/>
        </w:rPr>
        <w:t xml:space="preserve"> коррелятов таких ключевых аспектов образовательной деятельности, как внимание, вовлеченность, когнитивная нагрузка, мотивация, построение индивидуального семантического пространства.</w:t>
      </w:r>
      <w:proofErr w:type="gramEnd"/>
    </w:p>
    <w:p w:rsidR="006D7B84" w:rsidRDefault="006D7B84" w:rsidP="002A4D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</w:t>
      </w:r>
      <w:r w:rsidRPr="006D7B84">
        <w:rPr>
          <w:rFonts w:ascii="Times New Roman" w:hAnsi="Times New Roman" w:cs="Times New Roman"/>
          <w:sz w:val="28"/>
          <w:szCs w:val="28"/>
        </w:rPr>
        <w:t>огнитивная нейропсихология — раздел когнитивной психологии, направленный на понимание того, как структура и функции мозга связаны с конкретн</w:t>
      </w:r>
      <w:r>
        <w:rPr>
          <w:rFonts w:ascii="Times New Roman" w:hAnsi="Times New Roman" w:cs="Times New Roman"/>
          <w:sz w:val="28"/>
          <w:szCs w:val="28"/>
        </w:rPr>
        <w:t>ыми психологическими процессами, который и</w:t>
      </w:r>
      <w:r w:rsidRPr="006D7B84">
        <w:rPr>
          <w:rFonts w:ascii="Times New Roman" w:hAnsi="Times New Roman" w:cs="Times New Roman"/>
          <w:sz w:val="28"/>
          <w:szCs w:val="28"/>
        </w:rPr>
        <w:t>зучает внимание, память, восприятие, язык и мышление, чтобы понять, как разные доли мозга взаимодействуют для выполнения когнитивных задач.</w:t>
      </w:r>
    </w:p>
    <w:p w:rsidR="002A4DF1" w:rsidRDefault="006D7B84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7B84">
        <w:rPr>
          <w:rFonts w:ascii="Times New Roman" w:hAnsi="Times New Roman" w:cs="Times New Roman"/>
          <w:sz w:val="28"/>
          <w:szCs w:val="28"/>
        </w:rPr>
        <w:t>Стоит отметить, что н</w:t>
      </w:r>
      <w:r>
        <w:rPr>
          <w:rFonts w:ascii="Times New Roman" w:hAnsi="Times New Roman" w:cs="Times New Roman"/>
          <w:sz w:val="28"/>
          <w:szCs w:val="28"/>
        </w:rPr>
        <w:t xml:space="preserve">ейропсихология </w:t>
      </w:r>
      <w:r w:rsidRPr="006D7B84">
        <w:rPr>
          <w:rFonts w:ascii="Times New Roman" w:hAnsi="Times New Roman" w:cs="Times New Roman"/>
          <w:sz w:val="28"/>
          <w:szCs w:val="28"/>
        </w:rPr>
        <w:t xml:space="preserve">- сравнительно молодая область науки, которая стала активно развиваться в середине XX века. </w:t>
      </w:r>
      <w:r>
        <w:rPr>
          <w:rFonts w:ascii="Times New Roman" w:hAnsi="Times New Roman" w:cs="Times New Roman"/>
          <w:sz w:val="28"/>
          <w:szCs w:val="28"/>
        </w:rPr>
        <w:t xml:space="preserve">Объектом изучения </w:t>
      </w:r>
      <w:r w:rsidR="0058219E">
        <w:rPr>
          <w:rFonts w:ascii="Times New Roman" w:hAnsi="Times New Roman" w:cs="Times New Roman"/>
          <w:sz w:val="28"/>
          <w:szCs w:val="28"/>
        </w:rPr>
        <w:t>в рассматриваемой науке является</w:t>
      </w:r>
      <w:r w:rsidRPr="006D7B84">
        <w:rPr>
          <w:rFonts w:ascii="Times New Roman" w:hAnsi="Times New Roman" w:cs="Times New Roman"/>
          <w:sz w:val="28"/>
          <w:szCs w:val="28"/>
        </w:rPr>
        <w:t xml:space="preserve"> взаимодействие мозга и пс</w:t>
      </w:r>
      <w:r w:rsidR="0058219E">
        <w:rPr>
          <w:rFonts w:ascii="Times New Roman" w:hAnsi="Times New Roman" w:cs="Times New Roman"/>
          <w:sz w:val="28"/>
          <w:szCs w:val="28"/>
        </w:rPr>
        <w:t>ихических процессов, анализ влияния</w:t>
      </w:r>
      <w:r w:rsidRPr="006D7B84">
        <w:rPr>
          <w:rFonts w:ascii="Times New Roman" w:hAnsi="Times New Roman" w:cs="Times New Roman"/>
          <w:sz w:val="28"/>
          <w:szCs w:val="28"/>
        </w:rPr>
        <w:t xml:space="preserve"> мозга на нашу деятельность и изменения в сознании под влиянием данной деятельности. Создателем нейропсихологии принято считать выдающегося отечественного ученого А.Р. </w:t>
      </w:r>
      <w:proofErr w:type="spellStart"/>
      <w:r w:rsidRPr="006D7B84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D7B84">
        <w:rPr>
          <w:rFonts w:ascii="Times New Roman" w:hAnsi="Times New Roman" w:cs="Times New Roman"/>
          <w:sz w:val="28"/>
          <w:szCs w:val="28"/>
        </w:rPr>
        <w:t>, который сделал существенный вклад в понимание функций мозга и его связи с поведением и психическими процессами человека. В дальнейшем было составлено полное представление о значении центральной нервной системы (ЦНС) и головного мозга для психики человека, а Л.С. Выготским впервые было сформулировано понятие о высших психических функциях (ВПФ) человека. В 70-х годах XX века появился новый раздел нейропсихологии</w:t>
      </w:r>
      <w:r w:rsidR="0058219E">
        <w:rPr>
          <w:rFonts w:ascii="Times New Roman" w:hAnsi="Times New Roman" w:cs="Times New Roman"/>
          <w:sz w:val="28"/>
          <w:szCs w:val="28"/>
        </w:rPr>
        <w:t xml:space="preserve"> </w:t>
      </w:r>
      <w:r w:rsidRPr="006D7B84">
        <w:rPr>
          <w:rFonts w:ascii="Times New Roman" w:hAnsi="Times New Roman" w:cs="Times New Roman"/>
          <w:sz w:val="28"/>
          <w:szCs w:val="28"/>
        </w:rPr>
        <w:t>- нейропсихология детского возраста (возрастная нейропсихология, или нейропсихология развития).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Центром научного интереса нейропсихологии считается кора головного мозга, или, как ее еще называют, передний мозг. Кора считается наиболее развитой частью мозга. Именно она способствует развитию и функционированию речи, мышления и восприятия.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lastRenderedPageBreak/>
        <w:t>Как известно, мозг человека состоит из двух вз</w:t>
      </w:r>
      <w:r>
        <w:rPr>
          <w:rFonts w:ascii="Times New Roman" w:hAnsi="Times New Roman" w:cs="Times New Roman"/>
          <w:sz w:val="28"/>
          <w:szCs w:val="28"/>
        </w:rPr>
        <w:t>аимосвязанных полушарий: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1. Правое полушарие отвечает за интуицию, творчество, восприятие пространственных отношений и эмоций. Оно контролирует левую сторону тела и обрабатывает ин</w:t>
      </w:r>
      <w:r>
        <w:rPr>
          <w:rFonts w:ascii="Times New Roman" w:hAnsi="Times New Roman" w:cs="Times New Roman"/>
          <w:sz w:val="28"/>
          <w:szCs w:val="28"/>
        </w:rPr>
        <w:t>формацию одновременно, в целом.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2. Левое полушарие отвечает за логику, анализ, язык и математику. Оно контролирует правую сторону тела и обрабатывает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последовательно, шаг за шагом.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При этом в реальной жизни оба полушария мозга работают вместе и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взаимодействуют друг с другом.</w:t>
      </w:r>
    </w:p>
    <w:p w:rsid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Исходя из вышесказанного, очевидно, что возрастное созревание и развитие различных структур мозга являются ключевыми факторами, влияющими на когнитивные функции и поведение человека. Имеет действие и обратная сторона: развитие высших психических функций стимулирует развитие мозга в целом.</w:t>
      </w:r>
    </w:p>
    <w:p w:rsid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 xml:space="preserve">В осуществлении функции внимания основную роль играет ретикулярная формация. Она регулирует уровень возбудимости и тонуса отделов центральной нервной системы. В связи с этим она способна автоматически изменять направленность и силу внимания в зависимости от вида осуществляемой деятельности. Ретикулярная формация контролирует уровень активности мозга и фильтрует входящую информацию, отделяя </w:t>
      </w:r>
      <w:proofErr w:type="gramStart"/>
      <w:r w:rsidRPr="0058219E">
        <w:rPr>
          <w:rFonts w:ascii="Times New Roman" w:hAnsi="Times New Roman" w:cs="Times New Roman"/>
          <w:sz w:val="28"/>
          <w:szCs w:val="28"/>
        </w:rPr>
        <w:t>важное</w:t>
      </w:r>
      <w:proofErr w:type="gramEnd"/>
      <w:r w:rsidRPr="0058219E">
        <w:rPr>
          <w:rFonts w:ascii="Times New Roman" w:hAnsi="Times New Roman" w:cs="Times New Roman"/>
          <w:sz w:val="28"/>
          <w:szCs w:val="28"/>
        </w:rPr>
        <w:t xml:space="preserve"> от неважного. Также она отвечает за регуляцию сна и бодрствования, за координацию движений и реакций на стресс.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 xml:space="preserve">Мозговые структуры памяти еще не изучены до конца. Давно известно о существовании нескольких видов памяти, за деятельность которых отвечают различные участки мозга. Принято считать, что главную роль в мозговой организации памяти играет </w:t>
      </w:r>
      <w:proofErr w:type="spellStart"/>
      <w:r w:rsidRPr="0058219E">
        <w:rPr>
          <w:rFonts w:ascii="Times New Roman" w:hAnsi="Times New Roman" w:cs="Times New Roman"/>
          <w:sz w:val="28"/>
          <w:szCs w:val="28"/>
        </w:rPr>
        <w:t>гиппокамп</w:t>
      </w:r>
      <w:proofErr w:type="spellEnd"/>
      <w:r w:rsidRPr="0058219E">
        <w:rPr>
          <w:rFonts w:ascii="Times New Roman" w:hAnsi="Times New Roman" w:cs="Times New Roman"/>
          <w:sz w:val="28"/>
          <w:szCs w:val="28"/>
        </w:rPr>
        <w:t>. Он участвует в процессе переноса информации из коры мозга в долговременную память, помогает связывать различные аспекты информации, что позволяет нам запоминать и использовать знания в будущем. Он связан с процессами эмоциональной памяти. Именно поэтому человек быстро запоминает то, что имеет для него эмоциональную окрашенность. В возрасте 8-10 лет в межсистемном взаимодействии доминирующая роль переходит к мышлению. К 10 годам объем кратковременной памяти ребенка достигает 6,4 символа. Этот показатель набл</w:t>
      </w:r>
      <w:r>
        <w:rPr>
          <w:rFonts w:ascii="Times New Roman" w:hAnsi="Times New Roman" w:cs="Times New Roman"/>
          <w:sz w:val="28"/>
          <w:szCs w:val="28"/>
        </w:rPr>
        <w:t>юдается и у взрослого человека.</w:t>
      </w:r>
    </w:p>
    <w:p w:rsid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Сознание и мышление — это ВПФ</w:t>
      </w:r>
      <w:r>
        <w:rPr>
          <w:rFonts w:ascii="Times New Roman" w:hAnsi="Times New Roman" w:cs="Times New Roman"/>
          <w:sz w:val="28"/>
          <w:szCs w:val="28"/>
        </w:rPr>
        <w:t xml:space="preserve"> (высшие психические функции)</w:t>
      </w:r>
      <w:r w:rsidRPr="0058219E">
        <w:rPr>
          <w:rFonts w:ascii="Times New Roman" w:hAnsi="Times New Roman" w:cs="Times New Roman"/>
          <w:sz w:val="28"/>
          <w:szCs w:val="28"/>
        </w:rPr>
        <w:t xml:space="preserve">, которые осуществляются за счет самых разных отделов головного мозга, вступающих друг с другом в разнообразные комбинации: </w:t>
      </w:r>
      <w:proofErr w:type="spellStart"/>
      <w:r w:rsidRPr="0058219E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Pr="0058219E">
        <w:rPr>
          <w:rFonts w:ascii="Times New Roman" w:hAnsi="Times New Roman" w:cs="Times New Roman"/>
          <w:sz w:val="28"/>
          <w:szCs w:val="28"/>
        </w:rPr>
        <w:t xml:space="preserve">-зрительные, зрительно-тактильные, тактильно-обонятельные и прочие. Сознание </w:t>
      </w:r>
      <w:proofErr w:type="gramStart"/>
      <w:r w:rsidRPr="0058219E">
        <w:rPr>
          <w:rFonts w:ascii="Times New Roman" w:hAnsi="Times New Roman" w:cs="Times New Roman"/>
          <w:sz w:val="28"/>
          <w:szCs w:val="28"/>
        </w:rPr>
        <w:t>понимается</w:t>
      </w:r>
      <w:proofErr w:type="gramEnd"/>
      <w:r w:rsidRPr="0058219E">
        <w:rPr>
          <w:rFonts w:ascii="Times New Roman" w:hAnsi="Times New Roman" w:cs="Times New Roman"/>
          <w:sz w:val="28"/>
          <w:szCs w:val="28"/>
        </w:rPr>
        <w:t xml:space="preserve"> как способность воспринимать, осознавать информацию и реагировать на окружающий мир. Мышление - это процесс, который позволяет нам рассуждать, обдумывать, делать выводы. Развитие интеллекта начинается со способности мыслить и решать задачи, используя визуальные образы и конкретные действия, затем оно переходит в способность мыслить и воспринимать информацию через образы и картинки, а впоследствии в </w:t>
      </w:r>
      <w:r w:rsidRPr="0058219E">
        <w:rPr>
          <w:rFonts w:ascii="Times New Roman" w:hAnsi="Times New Roman" w:cs="Times New Roman"/>
          <w:sz w:val="28"/>
          <w:szCs w:val="28"/>
        </w:rPr>
        <w:lastRenderedPageBreak/>
        <w:t>возможность мыслить и воспринимать информацию через слова, логические связи и аргументы.</w:t>
      </w:r>
    </w:p>
    <w:p w:rsid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Основой формирования мышления является речь. Речь имеет динамическую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19E">
        <w:rPr>
          <w:rFonts w:ascii="Times New Roman" w:hAnsi="Times New Roman" w:cs="Times New Roman"/>
          <w:sz w:val="28"/>
          <w:szCs w:val="28"/>
        </w:rPr>
        <w:t>мозговую организацию. Это означает, что при произнесении слов и высказываний в мозге происходят активные процессы, связанные с мышлением, памятью, вниманием и другими когнитивными функциями. На символическом уровне мозговые механизмы речи актуальны для фонематической системы языка, а также для лексической и синтаксической систем. В рамках лексической системы языка основным видом речевой деятельности является называние.</w:t>
      </w:r>
    </w:p>
    <w:p w:rsidR="0058219E" w:rsidRP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 xml:space="preserve">Большинство работ, посвященных исследованию нейропсихологических аспектов, ориентированы на учащихся дошкольного и младшего школьного возраста, которые к тому же имеют отклонения или задержку психического развития. Это связано с тем, что наиболее корригируемым считается возраст от 5 до 12 лет. В этом возрастном диапазоне дети находятся в стадии активного развития и формирования своих когнитивных функций. Мозговые уровни формируются в процессе роста и развития человеческого организма постепенно и надстраиваются один над другим. Соответственно, следующий уровень обязательно включает в себя </w:t>
      </w:r>
      <w:proofErr w:type="gramStart"/>
      <w:r w:rsidRPr="0058219E">
        <w:rPr>
          <w:rFonts w:ascii="Times New Roman" w:hAnsi="Times New Roman" w:cs="Times New Roman"/>
          <w:sz w:val="28"/>
          <w:szCs w:val="28"/>
        </w:rPr>
        <w:t>предыдущие</w:t>
      </w:r>
      <w:proofErr w:type="gramEnd"/>
      <w:r w:rsidRPr="0058219E">
        <w:rPr>
          <w:rFonts w:ascii="Times New Roman" w:hAnsi="Times New Roman" w:cs="Times New Roman"/>
          <w:sz w:val="28"/>
          <w:szCs w:val="28"/>
        </w:rPr>
        <w:t>. В результате прохождения всех этих этапов форми</w:t>
      </w:r>
      <w:r>
        <w:rPr>
          <w:rFonts w:ascii="Times New Roman" w:hAnsi="Times New Roman" w:cs="Times New Roman"/>
          <w:sz w:val="28"/>
          <w:szCs w:val="28"/>
        </w:rPr>
        <w:t>руется зрелая психика человека.</w:t>
      </w:r>
    </w:p>
    <w:p w:rsidR="0058219E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19E">
        <w:rPr>
          <w:rFonts w:ascii="Times New Roman" w:hAnsi="Times New Roman" w:cs="Times New Roman"/>
          <w:sz w:val="28"/>
          <w:szCs w:val="28"/>
        </w:rPr>
        <w:t>Мозговая организация уровней такова, что, воздействуя на каждый из них, мы активизируем различные психологические и физиологические системы, даже те, которые не связаны с коррекцией дефицитного развития.</w:t>
      </w:r>
    </w:p>
    <w:p w:rsidR="0058219E" w:rsidRPr="002A4DF1" w:rsidRDefault="0058219E" w:rsidP="00582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Резюмируя вышеизложенное, необходимо отметить, что з</w:t>
      </w:r>
      <w:r w:rsidRPr="0058219E">
        <w:rPr>
          <w:rFonts w:ascii="Times New Roman" w:hAnsi="Times New Roman" w:cs="Times New Roman"/>
          <w:sz w:val="28"/>
          <w:szCs w:val="28"/>
        </w:rPr>
        <w:t>наком</w:t>
      </w:r>
      <w:r>
        <w:rPr>
          <w:rFonts w:ascii="Times New Roman" w:hAnsi="Times New Roman" w:cs="Times New Roman"/>
          <w:sz w:val="28"/>
          <w:szCs w:val="28"/>
        </w:rPr>
        <w:t>ство с основами нейропсихологии</w:t>
      </w:r>
      <w:bookmarkStart w:id="0" w:name="_GoBack"/>
      <w:bookmarkEnd w:id="0"/>
      <w:r w:rsidRPr="0058219E">
        <w:rPr>
          <w:rFonts w:ascii="Times New Roman" w:hAnsi="Times New Roman" w:cs="Times New Roman"/>
          <w:sz w:val="28"/>
          <w:szCs w:val="28"/>
        </w:rPr>
        <w:t>, с принципами нейропсихологического подхода к диагностике, профилактике и коррекции трудностей обучения даст возможность психологам, педагогам, дефектологам или воспитателям плодотворно сотрудничать друг с другом при выработке коррекционных программ, эффективно строить индивидуально-ориентированное развивающее, коррекционное или инклюзивное обучение, учитывающее сильные и слабые стороны каждого ребенка.</w:t>
      </w:r>
      <w:proofErr w:type="gramEnd"/>
    </w:p>
    <w:sectPr w:rsidR="0058219E" w:rsidRPr="002A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89"/>
    <w:rsid w:val="002A4DF1"/>
    <w:rsid w:val="00452989"/>
    <w:rsid w:val="004571A7"/>
    <w:rsid w:val="0058219E"/>
    <w:rsid w:val="006D7B84"/>
    <w:rsid w:val="00D8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2026-02-11T20:10:00Z</dcterms:created>
  <dcterms:modified xsi:type="dcterms:W3CDTF">2026-02-11T20:39:00Z</dcterms:modified>
</cp:coreProperties>
</file>