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1C" w:rsidRDefault="00D4021C" w:rsidP="00D4021C">
      <w:pPr>
        <w:spacing w:line="240" w:lineRule="auto"/>
        <w:ind w:left="68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ЭТИКЕТ ПРИВЕТСТВИЯ В АРАБСКОМ ЯЗЫКЕ</w:t>
      </w:r>
      <w:bookmarkStart w:id="0" w:name="_GoBack"/>
      <w:bookmarkEnd w:id="0"/>
    </w:p>
    <w:p w:rsidR="00FA19B9" w:rsidRPr="00FA19B9" w:rsidRDefault="00FA19B9" w:rsidP="000A3A2D">
      <w:pPr>
        <w:spacing w:line="240" w:lineRule="auto"/>
        <w:ind w:left="68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FA19B9">
        <w:rPr>
          <w:rFonts w:asciiTheme="majorBidi" w:hAnsiTheme="majorBidi" w:cstheme="majorBidi"/>
          <w:i/>
          <w:iCs/>
          <w:sz w:val="24"/>
          <w:szCs w:val="24"/>
        </w:rPr>
        <w:t xml:space="preserve">Решетникова Светлана Станиславовна, </w:t>
      </w:r>
    </w:p>
    <w:p w:rsidR="00FA19B9" w:rsidRPr="00FA19B9" w:rsidRDefault="00FA19B9" w:rsidP="000A3A2D">
      <w:pPr>
        <w:spacing w:line="240" w:lineRule="auto"/>
        <w:ind w:left="68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FA19B9">
        <w:rPr>
          <w:rFonts w:asciiTheme="majorBidi" w:hAnsiTheme="majorBidi" w:cstheme="majorBidi"/>
          <w:i/>
          <w:iCs/>
          <w:sz w:val="24"/>
          <w:szCs w:val="24"/>
        </w:rPr>
        <w:t>Адыгейский Государственный Университет, г. Майкоп</w:t>
      </w:r>
    </w:p>
    <w:p w:rsidR="00FA19B9" w:rsidRPr="00FA19B9" w:rsidRDefault="00FA19B9" w:rsidP="000A3A2D">
      <w:pPr>
        <w:spacing w:line="240" w:lineRule="auto"/>
        <w:ind w:left="68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FA19B9">
        <w:rPr>
          <w:rFonts w:asciiTheme="majorBidi" w:hAnsiTheme="majorBidi" w:cstheme="majorBidi"/>
          <w:i/>
          <w:iCs/>
          <w:sz w:val="24"/>
          <w:szCs w:val="24"/>
        </w:rPr>
        <w:t xml:space="preserve">Научный руководитель: </w:t>
      </w:r>
      <w:proofErr w:type="spellStart"/>
      <w:r w:rsidR="000A3A2D">
        <w:rPr>
          <w:rFonts w:asciiTheme="majorBidi" w:hAnsiTheme="majorBidi" w:cstheme="majorBidi"/>
          <w:i/>
          <w:iCs/>
          <w:sz w:val="24"/>
          <w:szCs w:val="24"/>
        </w:rPr>
        <w:t>Кодзова</w:t>
      </w:r>
      <w:proofErr w:type="spellEnd"/>
      <w:r w:rsidR="000A3A2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A3A2D">
        <w:rPr>
          <w:rFonts w:asciiTheme="majorBidi" w:hAnsiTheme="majorBidi" w:cstheme="majorBidi"/>
          <w:i/>
          <w:iCs/>
          <w:sz w:val="24"/>
          <w:szCs w:val="24"/>
        </w:rPr>
        <w:t>Зуриет</w:t>
      </w:r>
      <w:proofErr w:type="spellEnd"/>
      <w:r w:rsidR="000A3A2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A3A2D">
        <w:rPr>
          <w:rFonts w:asciiTheme="majorBidi" w:hAnsiTheme="majorBidi" w:cstheme="majorBidi"/>
          <w:i/>
          <w:iCs/>
          <w:sz w:val="24"/>
          <w:szCs w:val="24"/>
        </w:rPr>
        <w:t>Нурбиевна</w:t>
      </w:r>
      <w:proofErr w:type="spellEnd"/>
    </w:p>
    <w:p w:rsidR="00FA19B9" w:rsidRPr="00FA19B9" w:rsidRDefault="00FA19B9" w:rsidP="000A3A2D">
      <w:pPr>
        <w:spacing w:line="240" w:lineRule="auto"/>
        <w:ind w:left="680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FA19B9">
        <w:rPr>
          <w:rFonts w:asciiTheme="majorBidi" w:hAnsiTheme="majorBidi" w:cstheme="majorBidi"/>
          <w:i/>
          <w:iCs/>
          <w:sz w:val="24"/>
          <w:szCs w:val="24"/>
        </w:rPr>
        <w:t>Адыгейский Государственный Университет, г. Майкоп</w:t>
      </w:r>
    </w:p>
    <w:p w:rsidR="00FA19B9" w:rsidRDefault="00FA19B9" w:rsidP="000A3A2D">
      <w:pPr>
        <w:spacing w:line="24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  <w:r w:rsidRPr="007509AD">
        <w:rPr>
          <w:rFonts w:asciiTheme="majorBidi" w:hAnsiTheme="majorBidi" w:cstheme="majorBidi"/>
          <w:b/>
          <w:bCs/>
          <w:sz w:val="24"/>
          <w:szCs w:val="24"/>
        </w:rPr>
        <w:t>Актуальность</w:t>
      </w:r>
      <w:r w:rsidRPr="00FA19B9">
        <w:rPr>
          <w:rFonts w:asciiTheme="majorBidi" w:hAnsiTheme="majorBidi" w:cstheme="majorBidi"/>
          <w:sz w:val="24"/>
          <w:szCs w:val="24"/>
        </w:rPr>
        <w:t xml:space="preserve"> данного исследования объясняется возрастающим интересом к проблемам межъязыковой коммуникации, в</w:t>
      </w:r>
      <w:r>
        <w:rPr>
          <w:rFonts w:asciiTheme="majorBidi" w:hAnsiTheme="majorBidi" w:cstheme="majorBidi"/>
          <w:sz w:val="24"/>
          <w:szCs w:val="24"/>
        </w:rPr>
        <w:t>ыявлении понятий, ментальных установок, значимых для народа каждой культуры.</w:t>
      </w:r>
    </w:p>
    <w:p w:rsidR="00FA19B9" w:rsidRDefault="00FA19B9" w:rsidP="000A3A2D">
      <w:pPr>
        <w:spacing w:line="24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И</w:t>
      </w:r>
      <w:r w:rsidRPr="00FA19B9">
        <w:rPr>
          <w:rFonts w:asciiTheme="majorBidi" w:hAnsiTheme="majorBidi" w:cstheme="majorBidi"/>
          <w:sz w:val="24"/>
          <w:szCs w:val="24"/>
        </w:rPr>
        <w:t xml:space="preserve">зучение коммуникативного поведения и социально-прагматического анализа приветствий было в центре внимания многих исследователей [Абдуллаева, 2020;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Национальнокультурная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специфика…, 1977;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Akindele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2007;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Migge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>, 2005]. При этом неоднократно подчёркивалось, что способы приветствия различаются во многих культурах [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Hall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Covarrubias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Kirschbaum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2017;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Piwko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>, 2020]. Немало работ посвящено также двустороннему взаимодействию культур и сравнительному анализу принятых ими культур приветствия [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Ahmed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Mohammed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2022;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Dulayeva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Mamedova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Khalel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2023;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Almegren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2017;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Suri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Mascahaya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Ritonga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2020;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El-Yasin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Salih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>, 1995]. Свою лепту в разработку проблем коммуникативных особенностей приветствия внесли исследования влияния на формы приветствия религиозного фактора. В частности, влиянию ислама на формы приветствия посвящены работы [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Eesa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>, 2019] «Исламское приветствие (салам): Религиозная, историческая и социолингвистическая перспектива», [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Bouchara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>, 2015] «Роль религии в формировании вежливости в марокканском арабском языке: на примере речевого акта приветствия и его места в межкультурном понимании и недопонимании» и [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Greetings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Holy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Qu</w:t>
      </w:r>
      <w:proofErr w:type="spellEnd"/>
      <w:r w:rsidRPr="00FA19B9">
        <w:t xml:space="preserve">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Quran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>, 2021] «Приветствия в Священном Кора</w:t>
      </w:r>
      <w:r>
        <w:rPr>
          <w:rFonts w:asciiTheme="majorBidi" w:hAnsiTheme="majorBidi" w:cstheme="majorBidi"/>
          <w:sz w:val="24"/>
          <w:szCs w:val="24"/>
        </w:rPr>
        <w:t xml:space="preserve">не: </w:t>
      </w:r>
      <w:proofErr w:type="spellStart"/>
      <w:r>
        <w:rPr>
          <w:rFonts w:asciiTheme="majorBidi" w:hAnsiTheme="majorBidi" w:cstheme="majorBidi"/>
          <w:sz w:val="24"/>
          <w:szCs w:val="24"/>
        </w:rPr>
        <w:t>социо</w:t>
      </w:r>
      <w:proofErr w:type="spellEnd"/>
      <w:r>
        <w:rPr>
          <w:rFonts w:asciiTheme="majorBidi" w:hAnsiTheme="majorBidi" w:cstheme="majorBidi"/>
          <w:sz w:val="24"/>
          <w:szCs w:val="24"/>
        </w:rPr>
        <w:t>-прагматическое исследование».</w:t>
      </w:r>
    </w:p>
    <w:p w:rsidR="00FA19B9" w:rsidRDefault="00FA19B9" w:rsidP="000A3A2D">
      <w:pPr>
        <w:spacing w:line="24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  <w:r w:rsidRPr="007509AD">
        <w:rPr>
          <w:rFonts w:asciiTheme="majorBidi" w:hAnsiTheme="majorBidi" w:cstheme="majorBidi"/>
          <w:b/>
          <w:bCs/>
          <w:sz w:val="24"/>
          <w:szCs w:val="24"/>
        </w:rPr>
        <w:t>Цель</w:t>
      </w:r>
      <w:r>
        <w:rPr>
          <w:rFonts w:asciiTheme="majorBidi" w:hAnsiTheme="majorBidi" w:cstheme="majorBidi"/>
          <w:sz w:val="24"/>
          <w:szCs w:val="24"/>
        </w:rPr>
        <w:t xml:space="preserve"> данного исследования состоит в выявлении и систематизировании особенностей</w:t>
      </w:r>
      <w:r w:rsidRPr="00FA19B9">
        <w:rPr>
          <w:rFonts w:asciiTheme="majorBidi" w:hAnsiTheme="majorBidi" w:cstheme="majorBidi"/>
          <w:sz w:val="24"/>
          <w:szCs w:val="24"/>
        </w:rPr>
        <w:t xml:space="preserve"> арабского речевого этикета (на примере приветственных формул) как социокультурного и религиозно обусловленного феномена, определяющего успешность коммуникации в </w:t>
      </w:r>
      <w:proofErr w:type="spellStart"/>
      <w:r w:rsidRPr="00FA19B9">
        <w:rPr>
          <w:rFonts w:asciiTheme="majorBidi" w:hAnsiTheme="majorBidi" w:cstheme="majorBidi"/>
          <w:sz w:val="24"/>
          <w:szCs w:val="24"/>
        </w:rPr>
        <w:t>арабоязычной</w:t>
      </w:r>
      <w:proofErr w:type="spellEnd"/>
      <w:r w:rsidRPr="00FA19B9">
        <w:rPr>
          <w:rFonts w:asciiTheme="majorBidi" w:hAnsiTheme="majorBidi" w:cstheme="majorBidi"/>
          <w:sz w:val="24"/>
          <w:szCs w:val="24"/>
        </w:rPr>
        <w:t xml:space="preserve"> среде.</w:t>
      </w:r>
    </w:p>
    <w:p w:rsidR="00FA19B9" w:rsidRPr="00FA19B9" w:rsidRDefault="00FA19B9" w:rsidP="000A3A2D">
      <w:pPr>
        <w:spacing w:line="240" w:lineRule="auto"/>
        <w:ind w:firstLine="680"/>
        <w:jc w:val="both"/>
        <w:rPr>
          <w:rFonts w:asciiTheme="majorBidi" w:hAnsiTheme="majorBidi" w:cstheme="majorBidi"/>
          <w:sz w:val="24"/>
          <w:szCs w:val="24"/>
        </w:rPr>
      </w:pPr>
      <w:r w:rsidRPr="00FA19B9">
        <w:rPr>
          <w:rFonts w:asciiTheme="majorBidi" w:hAnsiTheme="majorBidi" w:cstheme="majorBidi"/>
          <w:b/>
          <w:bCs/>
          <w:sz w:val="24"/>
          <w:szCs w:val="24"/>
        </w:rPr>
        <w:t>Поставленная в данном исследовании цель предполагает решение следующих задач:</w:t>
      </w:r>
    </w:p>
    <w:p w:rsidR="007509AD" w:rsidRPr="000A3A2D" w:rsidRDefault="007509AD" w:rsidP="000A3A2D">
      <w:pPr>
        <w:numPr>
          <w:ilvl w:val="0"/>
          <w:numId w:val="1"/>
        </w:numPr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>Проанализировать исторические и культурные истоки формирования арабского речевого этикета.</w:t>
      </w:r>
    </w:p>
    <w:p w:rsidR="007509AD" w:rsidRPr="000A3A2D" w:rsidRDefault="007509AD" w:rsidP="000A3A2D">
      <w:pPr>
        <w:numPr>
          <w:ilvl w:val="0"/>
          <w:numId w:val="1"/>
        </w:numPr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>Описать основные этикетные ситуации, в частности, ритуал знакомства.</w:t>
      </w:r>
    </w:p>
    <w:p w:rsidR="007509AD" w:rsidRPr="000A3A2D" w:rsidRDefault="007509AD" w:rsidP="000A3A2D">
      <w:pPr>
        <w:numPr>
          <w:ilvl w:val="0"/>
          <w:numId w:val="1"/>
        </w:numPr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>Классифицировать ситуативные вариации приветствий, распространённых в странах Ближнего Востока и Северной Африки</w:t>
      </w:r>
    </w:p>
    <w:p w:rsidR="007509AD" w:rsidRPr="000A3A2D" w:rsidRDefault="007509AD" w:rsidP="000A3A2D">
      <w:pPr>
        <w:numPr>
          <w:ilvl w:val="0"/>
          <w:numId w:val="1"/>
        </w:numPr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>Определить роль религиозной составляющей в арабских приветствиях.</w:t>
      </w:r>
    </w:p>
    <w:p w:rsidR="007509AD" w:rsidRPr="000A3A2D" w:rsidRDefault="007509AD" w:rsidP="000A3A2D">
      <w:pPr>
        <w:numPr>
          <w:ilvl w:val="0"/>
          <w:numId w:val="1"/>
        </w:numPr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>Выявить гендерные, возрастные и статусные особенности употребления приветствий.</w:t>
      </w:r>
    </w:p>
    <w:p w:rsidR="007509AD" w:rsidRDefault="007509AD" w:rsidP="000A3A2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9AD">
        <w:rPr>
          <w:rFonts w:asciiTheme="majorBidi" w:hAnsiTheme="majorBidi" w:cstheme="majorBidi"/>
          <w:b/>
          <w:bCs/>
          <w:sz w:val="24"/>
          <w:szCs w:val="24"/>
        </w:rPr>
        <w:t>Методы</w:t>
      </w:r>
      <w:r>
        <w:rPr>
          <w:rFonts w:asciiTheme="majorBidi" w:hAnsiTheme="majorBidi" w:cstheme="majorBidi"/>
          <w:sz w:val="24"/>
          <w:szCs w:val="24"/>
        </w:rPr>
        <w:t xml:space="preserve"> исследования включают:</w:t>
      </w:r>
    </w:p>
    <w:p w:rsidR="007509AD" w:rsidRPr="007509AD" w:rsidRDefault="007509AD" w:rsidP="000A3A2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9AD">
        <w:rPr>
          <w:rFonts w:asciiTheme="majorBidi" w:hAnsiTheme="majorBidi" w:cstheme="majorBidi"/>
          <w:i/>
          <w:iCs/>
          <w:sz w:val="24"/>
          <w:szCs w:val="24"/>
        </w:rPr>
        <w:t>Анализ научной и религиозной литературы</w:t>
      </w:r>
      <w:r w:rsidRPr="007509AD">
        <w:rPr>
          <w:rFonts w:asciiTheme="majorBidi" w:hAnsiTheme="majorBidi" w:cstheme="majorBidi"/>
          <w:sz w:val="24"/>
          <w:szCs w:val="24"/>
        </w:rPr>
        <w:t xml:space="preserve"> – изучение монографий (например, Ахмеда 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Увейди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 аль-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Ибади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), цитат из Корана и хадисов для установления нормативной базы </w:t>
      </w:r>
      <w:r>
        <w:rPr>
          <w:rFonts w:asciiTheme="majorBidi" w:hAnsiTheme="majorBidi" w:cstheme="majorBidi"/>
          <w:sz w:val="24"/>
          <w:szCs w:val="24"/>
        </w:rPr>
        <w:t xml:space="preserve">этикета; </w:t>
      </w:r>
      <w:r w:rsidRPr="007509AD">
        <w:rPr>
          <w:rFonts w:asciiTheme="majorBidi" w:hAnsiTheme="majorBidi" w:cstheme="majorBidi"/>
          <w:i/>
          <w:iCs/>
          <w:sz w:val="24"/>
          <w:szCs w:val="24"/>
        </w:rPr>
        <w:t>сравнительно-сопоставительный метод</w:t>
      </w:r>
      <w:r>
        <w:rPr>
          <w:rFonts w:asciiTheme="majorBidi" w:hAnsiTheme="majorBidi" w:cstheme="majorBidi"/>
          <w:sz w:val="24"/>
          <w:szCs w:val="24"/>
        </w:rPr>
        <w:t>:</w:t>
      </w:r>
      <w:r w:rsidRPr="007509AD">
        <w:rPr>
          <w:rFonts w:asciiTheme="majorBidi" w:hAnsiTheme="majorBidi" w:cstheme="majorBidi"/>
          <w:sz w:val="24"/>
          <w:szCs w:val="24"/>
        </w:rPr>
        <w:t xml:space="preserve"> сравнение приветственных формул в разных арабских диалектах (египетский, левантийский, иракский, диалект стран Пе</w:t>
      </w:r>
      <w:r>
        <w:rPr>
          <w:rFonts w:asciiTheme="majorBidi" w:hAnsiTheme="majorBidi" w:cstheme="majorBidi"/>
          <w:sz w:val="24"/>
          <w:szCs w:val="24"/>
        </w:rPr>
        <w:t xml:space="preserve">рсидского залива, марокканский); </w:t>
      </w:r>
      <w:proofErr w:type="spellStart"/>
      <w:r w:rsidRPr="007509AD">
        <w:rPr>
          <w:rFonts w:asciiTheme="majorBidi" w:hAnsiTheme="majorBidi" w:cstheme="majorBidi"/>
          <w:i/>
          <w:iCs/>
          <w:sz w:val="24"/>
          <w:szCs w:val="24"/>
        </w:rPr>
        <w:t>лингвокультурологический</w:t>
      </w:r>
      <w:proofErr w:type="spellEnd"/>
      <w:r w:rsidRPr="007509AD">
        <w:rPr>
          <w:rFonts w:asciiTheme="majorBidi" w:hAnsiTheme="majorBidi" w:cstheme="majorBidi"/>
          <w:i/>
          <w:iCs/>
          <w:sz w:val="24"/>
          <w:szCs w:val="24"/>
        </w:rPr>
        <w:t xml:space="preserve"> анализ</w:t>
      </w:r>
      <w:r>
        <w:rPr>
          <w:rFonts w:asciiTheme="majorBidi" w:hAnsiTheme="majorBidi" w:cstheme="majorBidi"/>
          <w:sz w:val="24"/>
          <w:szCs w:val="24"/>
        </w:rPr>
        <w:t>:</w:t>
      </w:r>
      <w:r w:rsidRPr="007509AD">
        <w:rPr>
          <w:rFonts w:asciiTheme="majorBidi" w:hAnsiTheme="majorBidi" w:cstheme="majorBidi"/>
          <w:sz w:val="24"/>
          <w:szCs w:val="24"/>
        </w:rPr>
        <w:t xml:space="preserve"> рассмотрение лексических единиц и устойчивых выражений (клише) сквозь призму культурных ценностей (гостеприимство, ув</w:t>
      </w:r>
      <w:r>
        <w:rPr>
          <w:rFonts w:asciiTheme="majorBidi" w:hAnsiTheme="majorBidi" w:cstheme="majorBidi"/>
          <w:sz w:val="24"/>
          <w:szCs w:val="24"/>
        </w:rPr>
        <w:t xml:space="preserve">ажение к старшим, коллективизм); </w:t>
      </w:r>
      <w:r w:rsidRPr="007509AD">
        <w:rPr>
          <w:rFonts w:asciiTheme="majorBidi" w:hAnsiTheme="majorBidi" w:cstheme="majorBidi"/>
          <w:i/>
          <w:iCs/>
          <w:sz w:val="24"/>
          <w:szCs w:val="24"/>
        </w:rPr>
        <w:t>этимологический анализ</w:t>
      </w:r>
      <w:r>
        <w:rPr>
          <w:rFonts w:asciiTheme="majorBidi" w:hAnsiTheme="majorBidi" w:cstheme="majorBidi"/>
          <w:sz w:val="24"/>
          <w:szCs w:val="24"/>
        </w:rPr>
        <w:t>:</w:t>
      </w:r>
      <w:r w:rsidRPr="007509AD">
        <w:rPr>
          <w:rFonts w:asciiTheme="majorBidi" w:hAnsiTheme="majorBidi" w:cstheme="majorBidi"/>
          <w:sz w:val="24"/>
          <w:szCs w:val="24"/>
        </w:rPr>
        <w:t xml:space="preserve"> выявление происхождения </w:t>
      </w:r>
      <w:r w:rsidRPr="007509AD">
        <w:rPr>
          <w:rFonts w:asciiTheme="majorBidi" w:hAnsiTheme="majorBidi" w:cstheme="majorBidi"/>
          <w:sz w:val="24"/>
          <w:szCs w:val="24"/>
        </w:rPr>
        <w:lastRenderedPageBreak/>
        <w:t xml:space="preserve">отдельных формул (например, 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šlonak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 – от вопроса о цвете кожи во времена чумы; 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marḥabā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 – о</w:t>
      </w:r>
      <w:r>
        <w:rPr>
          <w:rFonts w:asciiTheme="majorBidi" w:hAnsiTheme="majorBidi" w:cstheme="majorBidi"/>
          <w:sz w:val="24"/>
          <w:szCs w:val="24"/>
        </w:rPr>
        <w:t xml:space="preserve">т корня со значением «радушие»); </w:t>
      </w:r>
      <w:r w:rsidRPr="007509AD">
        <w:rPr>
          <w:rFonts w:asciiTheme="majorBidi" w:hAnsiTheme="majorBidi" w:cstheme="majorBidi"/>
          <w:i/>
          <w:iCs/>
          <w:sz w:val="24"/>
          <w:szCs w:val="24"/>
        </w:rPr>
        <w:t>описательный метод</w:t>
      </w:r>
      <w:r>
        <w:rPr>
          <w:rFonts w:asciiTheme="majorBidi" w:hAnsiTheme="majorBidi" w:cstheme="majorBidi"/>
          <w:sz w:val="24"/>
          <w:szCs w:val="24"/>
        </w:rPr>
        <w:t>:</w:t>
      </w:r>
      <w:r w:rsidRPr="007509AD">
        <w:rPr>
          <w:rFonts w:asciiTheme="majorBidi" w:hAnsiTheme="majorBidi" w:cstheme="majorBidi"/>
          <w:sz w:val="24"/>
          <w:szCs w:val="24"/>
        </w:rPr>
        <w:t xml:space="preserve"> систематизация и характеристика этикетных норм, жестов (рукопожатие с наложением левой руки</w:t>
      </w:r>
      <w:r>
        <w:rPr>
          <w:rFonts w:asciiTheme="majorBidi" w:hAnsiTheme="majorBidi" w:cstheme="majorBidi"/>
          <w:sz w:val="24"/>
          <w:szCs w:val="24"/>
        </w:rPr>
        <w:t>), дистанции и порядка действий</w:t>
      </w:r>
      <w:r w:rsidRPr="007509AD">
        <w:rPr>
          <w:rFonts w:asciiTheme="majorBidi" w:hAnsiTheme="majorBidi" w:cstheme="majorBidi"/>
          <w:sz w:val="24"/>
          <w:szCs w:val="24"/>
        </w:rPr>
        <w:t>.</w:t>
      </w:r>
    </w:p>
    <w:p w:rsidR="00FA19B9" w:rsidRDefault="007509AD" w:rsidP="000A3A2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Проведя данное исследование, можно сделать следующие </w:t>
      </w:r>
      <w:r w:rsidRPr="00D74057">
        <w:rPr>
          <w:rFonts w:asciiTheme="majorBidi" w:hAnsiTheme="majorBidi" w:cstheme="majorBidi"/>
          <w:b/>
          <w:bCs/>
          <w:sz w:val="24"/>
          <w:szCs w:val="24"/>
        </w:rPr>
        <w:t>выводы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7509AD" w:rsidRDefault="007509AD" w:rsidP="000A3A2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7509AD">
        <w:rPr>
          <w:rFonts w:asciiTheme="majorBidi" w:hAnsiTheme="majorBidi" w:cstheme="majorBidi"/>
          <w:sz w:val="24"/>
          <w:szCs w:val="24"/>
        </w:rPr>
        <w:t>В результате анализа собранных данных подтверждено положение о том, что зарождение, а затем распространение, тех или иных выражений отражает историко-культурную взаимосвязь между различными арабскими странами</w:t>
      </w:r>
      <w:r w:rsidR="000A3A2D" w:rsidRPr="000A3A2D">
        <w:rPr>
          <w:rFonts w:asciiTheme="majorBidi" w:hAnsiTheme="majorBidi" w:cstheme="majorBidi"/>
          <w:sz w:val="24"/>
          <w:szCs w:val="24"/>
        </w:rPr>
        <w:t xml:space="preserve"> [2]</w:t>
      </w:r>
      <w:r w:rsidRPr="007509AD">
        <w:rPr>
          <w:rFonts w:asciiTheme="majorBidi" w:hAnsiTheme="majorBidi" w:cstheme="majorBidi"/>
          <w:sz w:val="24"/>
          <w:szCs w:val="24"/>
        </w:rPr>
        <w:t>; был сделан вывод о том, что, несмотря на лингвистические инновации, и в настоящее время приветствие в арабской культуре соответствует традиционным социокультурным и социально</w:t>
      </w:r>
      <w:r w:rsidR="000A3A2D">
        <w:rPr>
          <w:rFonts w:asciiTheme="majorBidi" w:hAnsiTheme="majorBidi" w:cstheme="majorBidi"/>
          <w:sz w:val="24"/>
          <w:szCs w:val="24"/>
        </w:rPr>
        <w:t>-</w:t>
      </w:r>
      <w:r w:rsidRPr="007509AD">
        <w:rPr>
          <w:rFonts w:asciiTheme="majorBidi" w:hAnsiTheme="majorBidi" w:cstheme="majorBidi"/>
          <w:sz w:val="24"/>
          <w:szCs w:val="24"/>
        </w:rPr>
        <w:t>рел</w:t>
      </w:r>
      <w:r>
        <w:rPr>
          <w:rFonts w:asciiTheme="majorBidi" w:hAnsiTheme="majorBidi" w:cstheme="majorBidi"/>
          <w:sz w:val="24"/>
          <w:szCs w:val="24"/>
        </w:rPr>
        <w:t xml:space="preserve">игиозными нормам. Исследование </w:t>
      </w:r>
      <w:r w:rsidRPr="007509AD">
        <w:rPr>
          <w:rFonts w:asciiTheme="majorBidi" w:hAnsiTheme="majorBidi" w:cstheme="majorBidi"/>
          <w:sz w:val="24"/>
          <w:szCs w:val="24"/>
        </w:rPr>
        <w:t>также подтвердило, что самым распространённым и популярным приветствием в арабских странах по сей день является: «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as-salāmu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alaykum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>!» («Мир вам!»)</w:t>
      </w:r>
      <w:r w:rsidR="000A3A2D">
        <w:rPr>
          <w:rFonts w:asciiTheme="majorBidi" w:hAnsiTheme="majorBidi" w:cstheme="majorBidi"/>
          <w:sz w:val="24"/>
          <w:szCs w:val="24"/>
        </w:rPr>
        <w:t xml:space="preserve"> </w:t>
      </w:r>
      <w:r w:rsidR="000A3A2D" w:rsidRPr="00D4021C">
        <w:rPr>
          <w:rFonts w:asciiTheme="majorBidi" w:hAnsiTheme="majorBidi" w:cstheme="majorBidi"/>
          <w:sz w:val="24"/>
          <w:szCs w:val="24"/>
        </w:rPr>
        <w:t>[1]</w:t>
      </w:r>
      <w:r w:rsidRPr="007509AD">
        <w:rPr>
          <w:rFonts w:asciiTheme="majorBidi" w:hAnsiTheme="majorBidi" w:cstheme="majorBidi"/>
          <w:sz w:val="24"/>
          <w:szCs w:val="24"/>
        </w:rPr>
        <w:t>. При этом имеются и другие универсальные формы приветствия, а также приветствия, несущие выраженные региональ</w:t>
      </w:r>
      <w:r>
        <w:rPr>
          <w:rFonts w:asciiTheme="majorBidi" w:hAnsiTheme="majorBidi" w:cstheme="majorBidi"/>
          <w:sz w:val="24"/>
          <w:szCs w:val="24"/>
        </w:rPr>
        <w:t xml:space="preserve">ные особенности. </w:t>
      </w:r>
      <w:r w:rsidRPr="007509AD">
        <w:rPr>
          <w:rFonts w:asciiTheme="majorBidi" w:hAnsiTheme="majorBidi" w:cstheme="majorBidi"/>
          <w:sz w:val="24"/>
          <w:szCs w:val="24"/>
        </w:rPr>
        <w:t>Выбор подходящей формулы приветствия в арабском мире зависит от социального статуса, возраста, пола, ситуации, времени и степени близости между собеседниками.</w:t>
      </w:r>
      <w:r w:rsidR="000A3A2D" w:rsidRPr="000A3A2D">
        <w:rPr>
          <w:rFonts w:asciiTheme="majorBidi" w:hAnsiTheme="majorBidi" w:cstheme="majorBidi"/>
          <w:sz w:val="24"/>
          <w:szCs w:val="24"/>
        </w:rPr>
        <w:t xml:space="preserve"> [3]</w:t>
      </w:r>
      <w:r w:rsidRPr="007509A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509AD">
        <w:rPr>
          <w:rFonts w:asciiTheme="majorBidi" w:hAnsiTheme="majorBidi" w:cstheme="majorBidi"/>
          <w:sz w:val="24"/>
          <w:szCs w:val="24"/>
        </w:rPr>
        <w:t>В</w:t>
      </w:r>
      <w:proofErr w:type="gramEnd"/>
      <w:r w:rsidRPr="007509AD">
        <w:rPr>
          <w:rFonts w:asciiTheme="majorBidi" w:hAnsiTheme="majorBidi" w:cstheme="majorBidi"/>
          <w:sz w:val="24"/>
          <w:szCs w:val="24"/>
        </w:rPr>
        <w:t xml:space="preserve"> большинстве выражений преобладает религиозный характер, и большинство арабов, особенно в мужском обществе, предпочитают использовать исламское приветствие «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as-salāmu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 ‘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alaykum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>!» («Мир вам!»). Мужчины больше склонны к краткости, в то время как женщины используют выражения, содержащие некое преувеличение и эмоции.</w:t>
      </w:r>
      <w:r w:rsidR="000A3A2D" w:rsidRPr="000A3A2D">
        <w:rPr>
          <w:rFonts w:asciiTheme="majorBidi" w:hAnsiTheme="majorBidi" w:cstheme="majorBidi"/>
          <w:sz w:val="24"/>
          <w:szCs w:val="24"/>
        </w:rPr>
        <w:t xml:space="preserve"> [4]</w:t>
      </w:r>
      <w:r w:rsidRPr="007509AD">
        <w:rPr>
          <w:rFonts w:asciiTheme="majorBidi" w:hAnsiTheme="majorBidi" w:cstheme="majorBidi"/>
          <w:sz w:val="24"/>
          <w:szCs w:val="24"/>
        </w:rPr>
        <w:t xml:space="preserve"> Есть некоторые выражения, которые используются исключительно мужчинами, и связаны они с пожеланием силы и добра для представителей различных профессий. Что обусловлено, скорее всего, тем фактом, что исторически в арабской культуре тяжёлая и особенно тяжёлая физическая работа была уделом исключительно мужчин.</w:t>
      </w:r>
      <w:r w:rsidR="000A3A2D" w:rsidRPr="000A3A2D">
        <w:rPr>
          <w:rFonts w:asciiTheme="majorBidi" w:hAnsiTheme="majorBidi" w:cstheme="majorBidi"/>
          <w:sz w:val="24"/>
          <w:szCs w:val="24"/>
        </w:rPr>
        <w:t xml:space="preserve"> [5]</w:t>
      </w:r>
      <w:r w:rsidRPr="007509AD">
        <w:rPr>
          <w:rFonts w:asciiTheme="majorBidi" w:hAnsiTheme="majorBidi" w:cstheme="majorBidi"/>
          <w:sz w:val="24"/>
          <w:szCs w:val="24"/>
        </w:rPr>
        <w:t xml:space="preserve"> Несомненно, сопровождение вышеприведённых формул приветствия и благодарности соответствующими жестами имеет важное значение в социокультурном и </w:t>
      </w:r>
      <w:proofErr w:type="spellStart"/>
      <w:r w:rsidRPr="007509AD">
        <w:rPr>
          <w:rFonts w:asciiTheme="majorBidi" w:hAnsiTheme="majorBidi" w:cstheme="majorBidi"/>
          <w:sz w:val="24"/>
          <w:szCs w:val="24"/>
        </w:rPr>
        <w:t>социо</w:t>
      </w:r>
      <w:proofErr w:type="spellEnd"/>
      <w:r w:rsidRPr="007509AD">
        <w:rPr>
          <w:rFonts w:asciiTheme="majorBidi" w:hAnsiTheme="majorBidi" w:cstheme="majorBidi"/>
          <w:sz w:val="24"/>
          <w:szCs w:val="24"/>
        </w:rPr>
        <w:t xml:space="preserve">-религиозном аспектах, т.к. именно благодаря жестам фразы приобретают завершённую семантическую функцию. </w:t>
      </w:r>
    </w:p>
    <w:p w:rsidR="00D74057" w:rsidRDefault="00D74057" w:rsidP="000A3A2D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Список литературы</w:t>
      </w:r>
    </w:p>
    <w:p w:rsidR="00D74057" w:rsidRPr="000A3A2D" w:rsidRDefault="00D74057" w:rsidP="000A3A2D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>Баранов Х. К. Арабско-русский словарь. – М.: Издатель Валерий Костин, 3-е изд., 2007. – 944 с.</w:t>
      </w:r>
    </w:p>
    <w:p w:rsidR="00D74057" w:rsidRPr="000A3A2D" w:rsidRDefault="00D74057" w:rsidP="000A3A2D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3A2D">
        <w:rPr>
          <w:rFonts w:asciiTheme="majorBidi" w:hAnsiTheme="majorBidi" w:cstheme="majorBidi"/>
          <w:sz w:val="24"/>
          <w:szCs w:val="24"/>
        </w:rPr>
        <w:t xml:space="preserve">Гольдин В.Е. Речь и этикет. – </w:t>
      </w:r>
      <w:proofErr w:type="gramStart"/>
      <w:r w:rsidRPr="000A3A2D">
        <w:rPr>
          <w:rFonts w:asciiTheme="majorBidi" w:hAnsiTheme="majorBidi" w:cstheme="majorBidi"/>
          <w:sz w:val="24"/>
          <w:szCs w:val="24"/>
        </w:rPr>
        <w:t>М. :</w:t>
      </w:r>
      <w:proofErr w:type="gramEnd"/>
      <w:r w:rsidRPr="000A3A2D">
        <w:rPr>
          <w:rFonts w:asciiTheme="majorBidi" w:hAnsiTheme="majorBidi" w:cstheme="majorBidi"/>
          <w:sz w:val="24"/>
          <w:szCs w:val="24"/>
        </w:rPr>
        <w:t xml:space="preserve"> Просвещение, 1983. – 112 с</w:t>
      </w:r>
    </w:p>
    <w:p w:rsidR="00D74057" w:rsidRPr="000A3A2D" w:rsidRDefault="00D74057" w:rsidP="000A3A2D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A3A2D">
        <w:rPr>
          <w:rFonts w:asciiTheme="majorBidi" w:hAnsiTheme="majorBidi" w:cstheme="majorBidi"/>
          <w:sz w:val="24"/>
          <w:szCs w:val="24"/>
        </w:rPr>
        <w:t>Габдреева</w:t>
      </w:r>
      <w:proofErr w:type="spellEnd"/>
      <w:r w:rsidRPr="000A3A2D">
        <w:rPr>
          <w:rFonts w:asciiTheme="majorBidi" w:hAnsiTheme="majorBidi" w:cstheme="majorBidi"/>
          <w:sz w:val="24"/>
          <w:szCs w:val="24"/>
        </w:rPr>
        <w:t xml:space="preserve"> Н. В., </w:t>
      </w:r>
      <w:proofErr w:type="spellStart"/>
      <w:r w:rsidRPr="000A3A2D">
        <w:rPr>
          <w:rFonts w:asciiTheme="majorBidi" w:hAnsiTheme="majorBidi" w:cstheme="majorBidi"/>
          <w:sz w:val="24"/>
          <w:szCs w:val="24"/>
        </w:rPr>
        <w:t>Алиа</w:t>
      </w:r>
      <w:proofErr w:type="spellEnd"/>
      <w:r w:rsidRPr="000A3A2D">
        <w:rPr>
          <w:rFonts w:asciiTheme="majorBidi" w:hAnsiTheme="majorBidi" w:cstheme="majorBidi"/>
          <w:sz w:val="24"/>
          <w:szCs w:val="24"/>
        </w:rPr>
        <w:t xml:space="preserve"> Салим </w:t>
      </w:r>
      <w:proofErr w:type="spellStart"/>
      <w:r w:rsidRPr="000A3A2D">
        <w:rPr>
          <w:rFonts w:asciiTheme="majorBidi" w:hAnsiTheme="majorBidi" w:cstheme="majorBidi"/>
          <w:sz w:val="24"/>
          <w:szCs w:val="24"/>
        </w:rPr>
        <w:t>Эслаим</w:t>
      </w:r>
      <w:proofErr w:type="spellEnd"/>
      <w:r w:rsidRPr="000A3A2D">
        <w:rPr>
          <w:rFonts w:asciiTheme="majorBidi" w:hAnsiTheme="majorBidi" w:cstheme="majorBidi"/>
          <w:sz w:val="24"/>
          <w:szCs w:val="24"/>
        </w:rPr>
        <w:t xml:space="preserve"> Абу </w:t>
      </w:r>
      <w:proofErr w:type="spellStart"/>
      <w:r w:rsidRPr="000A3A2D">
        <w:rPr>
          <w:rFonts w:asciiTheme="majorBidi" w:hAnsiTheme="majorBidi" w:cstheme="majorBidi"/>
          <w:sz w:val="24"/>
          <w:szCs w:val="24"/>
        </w:rPr>
        <w:t>Гриеканах</w:t>
      </w:r>
      <w:proofErr w:type="spellEnd"/>
      <w:r w:rsidRPr="000A3A2D">
        <w:rPr>
          <w:rFonts w:asciiTheme="majorBidi" w:hAnsiTheme="majorBidi" w:cstheme="majorBidi"/>
          <w:sz w:val="24"/>
          <w:szCs w:val="24"/>
        </w:rPr>
        <w:t xml:space="preserve"> «Этикет приветствия в арабском языке: </w:t>
      </w:r>
      <w:proofErr w:type="spellStart"/>
      <w:r w:rsidRPr="000A3A2D">
        <w:rPr>
          <w:rFonts w:asciiTheme="majorBidi" w:hAnsiTheme="majorBidi" w:cstheme="majorBidi"/>
          <w:sz w:val="24"/>
          <w:szCs w:val="24"/>
        </w:rPr>
        <w:t>Лингвокультурный</w:t>
      </w:r>
      <w:proofErr w:type="spellEnd"/>
      <w:r w:rsidRPr="000A3A2D">
        <w:rPr>
          <w:rFonts w:asciiTheme="majorBidi" w:hAnsiTheme="majorBidi" w:cstheme="majorBidi"/>
          <w:sz w:val="24"/>
          <w:szCs w:val="24"/>
        </w:rPr>
        <w:t xml:space="preserve"> аспект». - Казанский (Приволжский) федеральный университет, Казань, 2024</w:t>
      </w:r>
    </w:p>
    <w:p w:rsidR="00D74057" w:rsidRPr="000A3A2D" w:rsidRDefault="00D74057" w:rsidP="000A3A2D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A3A2D">
        <w:rPr>
          <w:rFonts w:asciiTheme="majorBidi" w:hAnsiTheme="majorBidi" w:cstheme="majorBidi"/>
          <w:sz w:val="24"/>
          <w:szCs w:val="24"/>
        </w:rPr>
        <w:t>Радбиль</w:t>
      </w:r>
      <w:proofErr w:type="spellEnd"/>
      <w:r w:rsidRPr="000A3A2D">
        <w:rPr>
          <w:rFonts w:asciiTheme="majorBidi" w:hAnsiTheme="majorBidi" w:cstheme="majorBidi"/>
          <w:sz w:val="24"/>
          <w:szCs w:val="24"/>
        </w:rPr>
        <w:t xml:space="preserve"> Т. Б. Основы изучения языкового менталитета: учеб. пособие. – М.: Флинта: Наука, 2010. – 328 с.</w:t>
      </w:r>
    </w:p>
    <w:p w:rsidR="00D74057" w:rsidRPr="000A3A2D" w:rsidRDefault="00D74057" w:rsidP="000A3A2D">
      <w:pPr>
        <w:pStyle w:val="a3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A3A2D">
        <w:rPr>
          <w:rFonts w:asciiTheme="majorBidi" w:hAnsiTheme="majorBidi" w:cstheme="majorBidi"/>
          <w:sz w:val="24"/>
          <w:szCs w:val="24"/>
          <w:lang w:val="en-US"/>
        </w:rPr>
        <w:t>Ahmed Mohammed S. M. A pragmatic Study of Some Polite Expressions in Arabic with their Realizations in English //Journal of Tikrit University for Humanities. — 2022. — Vol. 29, No 10,1. — P. 1–13. https://doi. org/10.25130/jtuh.29.10.1.2022.20</w:t>
      </w:r>
    </w:p>
    <w:sectPr w:rsidR="00D74057" w:rsidRPr="000A3A2D" w:rsidSect="000A3A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13DB5"/>
    <w:multiLevelType w:val="hybridMultilevel"/>
    <w:tmpl w:val="27985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2151C"/>
    <w:multiLevelType w:val="multilevel"/>
    <w:tmpl w:val="31FC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27"/>
    <w:rsid w:val="00055784"/>
    <w:rsid w:val="000A3A2D"/>
    <w:rsid w:val="007509AD"/>
    <w:rsid w:val="00952727"/>
    <w:rsid w:val="00D4021C"/>
    <w:rsid w:val="00D74057"/>
    <w:rsid w:val="00F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505F"/>
  <w15:chartTrackingRefBased/>
  <w15:docId w15:val="{CB6626BD-4A1F-42A3-B884-7988306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2026-03-29T08:58:00Z</dcterms:created>
  <dcterms:modified xsi:type="dcterms:W3CDTF">2026-04-07T14:04:00Z</dcterms:modified>
</cp:coreProperties>
</file>