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1362" w:rsidRDefault="008E679C" w:rsidP="001313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ИСТОРИОГРАФИЯ ВЕЛИКОЙ ОТЕЧЕСТВЕННОЙ ВОЙНЫ </w:t>
      </w:r>
    </w:p>
    <w:p w:rsidR="00631694" w:rsidRDefault="008E679C" w:rsidP="001313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ФАКТОР СОДЕРЖАНИЯ ШКОЛЬНОГО ИСТОРИЧЕСКОГО ОБРАЗОВАНИЯ</w:t>
      </w:r>
    </w:p>
    <w:p w:rsidR="00131362" w:rsidRDefault="00131362" w:rsidP="008E679C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E679C" w:rsidRPr="008E679C" w:rsidRDefault="008E679C" w:rsidP="0013136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E679C">
        <w:rPr>
          <w:rFonts w:ascii="Times New Roman" w:hAnsi="Times New Roman" w:cs="Times New Roman"/>
          <w:i/>
          <w:iCs/>
          <w:sz w:val="24"/>
          <w:szCs w:val="24"/>
        </w:rPr>
        <w:t>Бабаян Сати Масисовна, ФГБОУ «ВО» АГУ, г. Майкоп</w:t>
      </w:r>
    </w:p>
    <w:p w:rsidR="00631694" w:rsidRDefault="008E679C" w:rsidP="0013136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8E679C">
        <w:rPr>
          <w:rFonts w:ascii="Times New Roman" w:hAnsi="Times New Roman" w:cs="Times New Roman"/>
          <w:i/>
          <w:iCs/>
          <w:sz w:val="24"/>
          <w:szCs w:val="24"/>
        </w:rPr>
        <w:t>Мудрова Наталья Петровна, к.</w:t>
      </w:r>
      <w:r w:rsidR="00883A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79C">
        <w:rPr>
          <w:rFonts w:ascii="Times New Roman" w:hAnsi="Times New Roman" w:cs="Times New Roman"/>
          <w:i/>
          <w:iCs/>
          <w:sz w:val="24"/>
          <w:szCs w:val="24"/>
        </w:rPr>
        <w:t>и.</w:t>
      </w:r>
      <w:r w:rsidR="00883A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E679C">
        <w:rPr>
          <w:rFonts w:ascii="Times New Roman" w:hAnsi="Times New Roman" w:cs="Times New Roman"/>
          <w:i/>
          <w:iCs/>
          <w:sz w:val="24"/>
          <w:szCs w:val="24"/>
        </w:rPr>
        <w:t>н., до</w:t>
      </w:r>
      <w:r w:rsidR="00883A23">
        <w:rPr>
          <w:rFonts w:ascii="Times New Roman" w:hAnsi="Times New Roman" w:cs="Times New Roman"/>
          <w:i/>
          <w:iCs/>
          <w:sz w:val="24"/>
          <w:szCs w:val="24"/>
        </w:rPr>
        <w:t>ц.</w:t>
      </w:r>
      <w:r w:rsidRPr="008E679C">
        <w:rPr>
          <w:rFonts w:ascii="Times New Roman" w:hAnsi="Times New Roman" w:cs="Times New Roman"/>
          <w:i/>
          <w:iCs/>
          <w:sz w:val="24"/>
          <w:szCs w:val="24"/>
        </w:rPr>
        <w:t>, ФГБОУ «ВО» АГУ, г. Майкоп</w:t>
      </w:r>
    </w:p>
    <w:p w:rsidR="00131362" w:rsidRPr="00131362" w:rsidRDefault="00131362" w:rsidP="00883A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64A" w:rsidRDefault="0082710B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рассматривается</w:t>
      </w:r>
      <w:r w:rsidR="00EE7A9C">
        <w:rPr>
          <w:rFonts w:ascii="Times New Roman" w:hAnsi="Times New Roman" w:cs="Times New Roman"/>
          <w:sz w:val="24"/>
          <w:szCs w:val="24"/>
        </w:rPr>
        <w:t xml:space="preserve"> тенденция изменения </w:t>
      </w:r>
      <w:r>
        <w:rPr>
          <w:rFonts w:ascii="Times New Roman" w:hAnsi="Times New Roman" w:cs="Times New Roman"/>
          <w:sz w:val="24"/>
          <w:szCs w:val="24"/>
        </w:rPr>
        <w:t xml:space="preserve">историографического материала, необходимого для преподавания школьного предмета «История». Актуальность проблемы обусловлена </w:t>
      </w:r>
      <w:r w:rsidR="00E67B83">
        <w:rPr>
          <w:rFonts w:ascii="Times New Roman" w:hAnsi="Times New Roman" w:cs="Times New Roman"/>
          <w:sz w:val="24"/>
          <w:szCs w:val="24"/>
        </w:rPr>
        <w:t>оказанием влияния учебного пособия как важного рычага, сохраняющего историческое наследие. И</w:t>
      </w:r>
      <w:r w:rsidR="008512E7" w:rsidRPr="008512E7">
        <w:rPr>
          <w:rFonts w:ascii="Times New Roman" w:hAnsi="Times New Roman" w:cs="Times New Roman"/>
          <w:sz w:val="24"/>
          <w:szCs w:val="24"/>
        </w:rPr>
        <w:t>сследователи стремятся усовершенствовать качество исторического образования через строгий контроль содержания учебной литературы</w:t>
      </w:r>
      <w:r w:rsidR="0098664A">
        <w:rPr>
          <w:rFonts w:ascii="Times New Roman" w:hAnsi="Times New Roman" w:cs="Times New Roman"/>
          <w:sz w:val="24"/>
          <w:szCs w:val="24"/>
        </w:rPr>
        <w:t>,</w:t>
      </w:r>
      <w:r w:rsidR="008512E7" w:rsidRPr="008512E7">
        <w:rPr>
          <w:rFonts w:ascii="Times New Roman" w:hAnsi="Times New Roman" w:cs="Times New Roman"/>
          <w:sz w:val="24"/>
          <w:szCs w:val="24"/>
        </w:rPr>
        <w:t xml:space="preserve"> рассматривают тот или иной источник как инструмент, способствующий продвижению национальной идентичности в отношении с другими государствами</w:t>
      </w:r>
      <w:r w:rsidR="0098664A">
        <w:rPr>
          <w:rFonts w:ascii="Times New Roman" w:hAnsi="Times New Roman" w:cs="Times New Roman"/>
          <w:sz w:val="24"/>
          <w:szCs w:val="24"/>
        </w:rPr>
        <w:t xml:space="preserve"> </w:t>
      </w:r>
      <w:r w:rsidR="008512E7" w:rsidRPr="008512E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512E7" w:rsidRPr="008512E7">
        <w:rPr>
          <w:rFonts w:ascii="Times New Roman" w:hAnsi="Times New Roman" w:cs="Times New Roman"/>
          <w:sz w:val="24"/>
          <w:szCs w:val="24"/>
        </w:rPr>
        <w:t>]</w:t>
      </w:r>
      <w:r w:rsidR="0098664A">
        <w:rPr>
          <w:rFonts w:ascii="Times New Roman" w:hAnsi="Times New Roman" w:cs="Times New Roman"/>
          <w:sz w:val="24"/>
          <w:szCs w:val="24"/>
        </w:rPr>
        <w:t>.</w:t>
      </w:r>
      <w:r w:rsidR="008512E7" w:rsidRPr="008512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94" w:rsidRDefault="008512E7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12E7">
        <w:rPr>
          <w:rFonts w:ascii="Times New Roman" w:hAnsi="Times New Roman" w:cs="Times New Roman"/>
          <w:sz w:val="24"/>
          <w:szCs w:val="24"/>
        </w:rPr>
        <w:t>Помимо информационной, учебники также несут в себе образовательную и воспитательную функцию, что указывает на грамотно подобранный дидактический и методический аппарат.</w:t>
      </w:r>
      <w:r w:rsidR="00150D26" w:rsidRPr="00150D26">
        <w:t xml:space="preserve"> </w:t>
      </w:r>
      <w:r w:rsidR="00150D26" w:rsidRPr="00150D26">
        <w:rPr>
          <w:rFonts w:ascii="Times New Roman" w:hAnsi="Times New Roman" w:cs="Times New Roman"/>
          <w:sz w:val="24"/>
          <w:szCs w:val="24"/>
        </w:rPr>
        <w:t>Создавая рабочие школьные программы, анализируются многочисленные научные труды, которые в действии, помогают сформировать критическое мышление у подрастающего поколения, развить способность самостоятельно анализировать исторические источники. Школьники учатся разбираться в разнообразии точек зрения, в истолковании исторического прошлого различными авторами, стремясь понять, как идейные и политические контексты оказывают влияние на повествование произошедших событий, сохраняя целостность и последовательность фактов о них.</w:t>
      </w:r>
      <w:r w:rsidR="00150D26" w:rsidRPr="00150D26">
        <w:t xml:space="preserve"> </w:t>
      </w:r>
      <w:r w:rsidR="00150D26" w:rsidRPr="00150D26">
        <w:rPr>
          <w:rFonts w:ascii="Times New Roman" w:hAnsi="Times New Roman" w:cs="Times New Roman"/>
          <w:sz w:val="24"/>
          <w:szCs w:val="24"/>
        </w:rPr>
        <w:t>Ученые указывают, что грамотно разработанный материал – есть стандарт качества исторического образования, так как он выдвигает высокие требования к содержанию школьного пособия</w:t>
      </w:r>
      <w:r w:rsidR="0098664A">
        <w:rPr>
          <w:rFonts w:ascii="Times New Roman" w:hAnsi="Times New Roman" w:cs="Times New Roman"/>
          <w:sz w:val="24"/>
          <w:szCs w:val="24"/>
        </w:rPr>
        <w:t xml:space="preserve"> </w:t>
      </w:r>
      <w:r w:rsidR="00150D26" w:rsidRPr="00150D26">
        <w:rPr>
          <w:rFonts w:ascii="Times New Roman" w:hAnsi="Times New Roman" w:cs="Times New Roman"/>
          <w:sz w:val="24"/>
          <w:szCs w:val="24"/>
        </w:rPr>
        <w:t>[</w:t>
      </w:r>
      <w:r w:rsidR="0082710B">
        <w:rPr>
          <w:rFonts w:ascii="Times New Roman" w:hAnsi="Times New Roman" w:cs="Times New Roman"/>
          <w:sz w:val="24"/>
          <w:szCs w:val="24"/>
        </w:rPr>
        <w:t>3</w:t>
      </w:r>
      <w:r w:rsidR="00150D26" w:rsidRPr="00150D26">
        <w:rPr>
          <w:rFonts w:ascii="Times New Roman" w:hAnsi="Times New Roman" w:cs="Times New Roman"/>
          <w:sz w:val="24"/>
          <w:szCs w:val="24"/>
        </w:rPr>
        <w:t>]</w:t>
      </w:r>
      <w:r w:rsidR="00150D26" w:rsidRPr="00150D26">
        <w:rPr>
          <w:rFonts w:ascii="Times New Roman" w:hAnsi="Times New Roman" w:cs="Times New Roman"/>
          <w:sz w:val="24"/>
          <w:szCs w:val="24"/>
        </w:rPr>
        <w:t>.</w:t>
      </w:r>
    </w:p>
    <w:p w:rsidR="00E67B83" w:rsidRDefault="00E67B83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проблема заключается в том, что ис</w:t>
      </w:r>
      <w:r w:rsidR="0098664A">
        <w:rPr>
          <w:rFonts w:ascii="Times New Roman" w:hAnsi="Times New Roman" w:cs="Times New Roman"/>
          <w:sz w:val="24"/>
          <w:szCs w:val="24"/>
        </w:rPr>
        <w:t>ториография, в зависимости от времени, политических настроений и представлений самого народа, имела свою специфику и особенности</w:t>
      </w:r>
      <w:r w:rsidR="00883A23">
        <w:rPr>
          <w:rFonts w:ascii="Times New Roman" w:hAnsi="Times New Roman" w:cs="Times New Roman"/>
          <w:sz w:val="24"/>
          <w:szCs w:val="24"/>
        </w:rPr>
        <w:t>, также р</w:t>
      </w:r>
      <w:r>
        <w:rPr>
          <w:rFonts w:ascii="Times New Roman" w:hAnsi="Times New Roman" w:cs="Times New Roman"/>
          <w:sz w:val="24"/>
          <w:szCs w:val="24"/>
        </w:rPr>
        <w:t xml:space="preserve">ечь </w:t>
      </w:r>
      <w:r w:rsidR="00883A23">
        <w:rPr>
          <w:rFonts w:ascii="Times New Roman" w:hAnsi="Times New Roman" w:cs="Times New Roman"/>
          <w:sz w:val="24"/>
          <w:szCs w:val="24"/>
        </w:rPr>
        <w:t>верховного</w:t>
      </w:r>
      <w:r>
        <w:rPr>
          <w:rFonts w:ascii="Times New Roman" w:hAnsi="Times New Roman" w:cs="Times New Roman"/>
          <w:sz w:val="24"/>
          <w:szCs w:val="24"/>
        </w:rPr>
        <w:t xml:space="preserve"> лидера могла выполнять функции не только политического, но и исторического ориентира, утверждать концептуальные рамки для осмысления войны, задавать ключевые тезисы.</w:t>
      </w:r>
    </w:p>
    <w:p w:rsidR="00E67B83" w:rsidRDefault="00E67B83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Целями работы </w:t>
      </w:r>
      <w:r w:rsidR="007E0311">
        <w:rPr>
          <w:rFonts w:ascii="Times New Roman" w:hAnsi="Times New Roman" w:cs="Times New Roman"/>
          <w:sz w:val="24"/>
          <w:szCs w:val="24"/>
        </w:rPr>
        <w:t>является детальное упорядочивание историографии, способствующей развитию критического анализа и обогащению знаний по изучаемой теме как учеников, так и преподавателей.</w:t>
      </w:r>
    </w:p>
    <w:p w:rsidR="007E0311" w:rsidRDefault="007E0311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исследования были применены такие методы научного познания, как анализ, синтез, системные и сравнительный методы, а также метод изучения научной литературы.</w:t>
      </w:r>
    </w:p>
    <w:p w:rsidR="0098664A" w:rsidRDefault="00EE7A9C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огромной историографической базы и</w:t>
      </w:r>
      <w:r w:rsidR="00355368" w:rsidRPr="00355368">
        <w:rPr>
          <w:rFonts w:ascii="Times New Roman" w:hAnsi="Times New Roman" w:cs="Times New Roman"/>
          <w:sz w:val="24"/>
          <w:szCs w:val="24"/>
        </w:rPr>
        <w:t>сторики сосредоточились на нескольких ключевых направлениях исследовательской и публицистической работы, они стремились к увековечиванию героического подвига советского народа в годы войны — фиксировали примеры мужества и самоотверженности фронтовиков и тружеников тыла, создавали образ всенародного сопротивления врагу.</w:t>
      </w:r>
    </w:p>
    <w:p w:rsidR="00355368" w:rsidRDefault="00355368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5368">
        <w:rPr>
          <w:rFonts w:ascii="Times New Roman" w:hAnsi="Times New Roman" w:cs="Times New Roman"/>
          <w:sz w:val="24"/>
          <w:szCs w:val="24"/>
        </w:rPr>
        <w:t>С 1960‑х г</w:t>
      </w:r>
      <w:r w:rsidR="00EE7A9C">
        <w:rPr>
          <w:rFonts w:ascii="Times New Roman" w:hAnsi="Times New Roman" w:cs="Times New Roman"/>
          <w:sz w:val="24"/>
          <w:szCs w:val="24"/>
        </w:rPr>
        <w:t>.</w:t>
      </w:r>
      <w:r w:rsidRPr="00355368">
        <w:rPr>
          <w:rFonts w:ascii="Times New Roman" w:hAnsi="Times New Roman" w:cs="Times New Roman"/>
          <w:sz w:val="24"/>
          <w:szCs w:val="24"/>
        </w:rPr>
        <w:t xml:space="preserve"> в историографии наступило пора новых исследований по данной тематике, что во многом было связано с подготовкой к 20‑летию Победы. Изданные в этот период работы заметно отличались от предшествующих публикаций. Прежде всего, авторам удалось существенно расширить источниковую базу. Они привлекли к исследованию документы, которые ранее либо не использовались вовсе, либо оставались на периферии научного внимания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5368">
        <w:rPr>
          <w:rFonts w:ascii="Times New Roman" w:hAnsi="Times New Roman" w:cs="Times New Roman"/>
          <w:sz w:val="24"/>
          <w:szCs w:val="24"/>
        </w:rPr>
        <w:t>[</w:t>
      </w:r>
      <w:r w:rsidR="0082710B">
        <w:rPr>
          <w:rFonts w:ascii="Times New Roman" w:hAnsi="Times New Roman" w:cs="Times New Roman"/>
          <w:sz w:val="24"/>
          <w:szCs w:val="24"/>
        </w:rPr>
        <w:t>1</w:t>
      </w:r>
      <w:r w:rsidRPr="00355368">
        <w:rPr>
          <w:rFonts w:ascii="Times New Roman" w:hAnsi="Times New Roman" w:cs="Times New Roman"/>
          <w:sz w:val="24"/>
          <w:szCs w:val="24"/>
        </w:rPr>
        <w:t>]</w:t>
      </w:r>
      <w:r w:rsidRPr="00355368">
        <w:rPr>
          <w:rFonts w:ascii="Times New Roman" w:hAnsi="Times New Roman" w:cs="Times New Roman"/>
          <w:sz w:val="24"/>
          <w:szCs w:val="24"/>
        </w:rPr>
        <w:t>. Исследователи охватили широкий круг вопросов, связанных с организацией и функционированием тыла.</w:t>
      </w:r>
    </w:p>
    <w:p w:rsidR="003B5207" w:rsidRDefault="003B5207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207">
        <w:rPr>
          <w:rFonts w:ascii="Times New Roman" w:hAnsi="Times New Roman" w:cs="Times New Roman"/>
          <w:sz w:val="24"/>
          <w:szCs w:val="24"/>
        </w:rPr>
        <w:t>С 1970‑е гг. ключевым аспектом, неизменно находившимся в центре внимания историографии, оставалась организаторская роль ВКП(б) в налаживании тылового обеспечения армии. Историки стремились показать, как партийное руководство обеспечивало координацию усилий различных структур, мобилизовывало ресурсы и контролировало выполнение поставленных задач.</w:t>
      </w:r>
    </w:p>
    <w:p w:rsidR="003B5207" w:rsidRDefault="003B5207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207">
        <w:rPr>
          <w:rFonts w:ascii="Times New Roman" w:hAnsi="Times New Roman" w:cs="Times New Roman"/>
          <w:sz w:val="24"/>
          <w:szCs w:val="24"/>
        </w:rPr>
        <w:lastRenderedPageBreak/>
        <w:t>Юбилейный год 30‑летия Победы над фашизмом ознаменовался значительным ростом публикаций по вопросам войны и тыла. Ключевыми направлениями оставались изучение роли СССР в победе над фашизмом, анализ деятельности тыла, а также исследование международных аспектов войны, включая проблематику антигитлеровской коалиции и второго фронта.</w:t>
      </w:r>
    </w:p>
    <w:p w:rsidR="003B5207" w:rsidRDefault="003B5207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207">
        <w:rPr>
          <w:rFonts w:ascii="Times New Roman" w:hAnsi="Times New Roman" w:cs="Times New Roman"/>
          <w:sz w:val="24"/>
          <w:szCs w:val="24"/>
        </w:rPr>
        <w:t>Во второй половине 1980‑х г</w:t>
      </w:r>
      <w:r w:rsidR="00EE7A9C">
        <w:rPr>
          <w:rFonts w:ascii="Times New Roman" w:hAnsi="Times New Roman" w:cs="Times New Roman"/>
          <w:sz w:val="24"/>
          <w:szCs w:val="24"/>
        </w:rPr>
        <w:t>.</w:t>
      </w:r>
      <w:r w:rsidRPr="003B5207">
        <w:rPr>
          <w:rFonts w:ascii="Times New Roman" w:hAnsi="Times New Roman" w:cs="Times New Roman"/>
          <w:sz w:val="24"/>
          <w:szCs w:val="24"/>
        </w:rPr>
        <w:t xml:space="preserve"> в советской историографии стали появляться работы, в которых обсуждались разноплановые трактовки ключевых аспектов внешней политики СССР — как в предвоенные годы, так и во время Великой Отечественной войны. Наибольшую остроту и масштабность приобрели дискуссии вокруг советско‑германского пакта о ненападении, подписанного в августе 1939 года, а также сопутствующего ему секретного протокола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5207">
        <w:rPr>
          <w:rFonts w:ascii="Times New Roman" w:hAnsi="Times New Roman" w:cs="Times New Roman"/>
          <w:sz w:val="24"/>
          <w:szCs w:val="24"/>
        </w:rPr>
        <w:t>[</w:t>
      </w:r>
      <w:r w:rsidR="0082710B">
        <w:rPr>
          <w:rFonts w:ascii="Times New Roman" w:hAnsi="Times New Roman" w:cs="Times New Roman"/>
          <w:sz w:val="24"/>
          <w:szCs w:val="24"/>
        </w:rPr>
        <w:t>4</w:t>
      </w:r>
      <w:r w:rsidRPr="003B5207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207" w:rsidRDefault="003B5207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207">
        <w:rPr>
          <w:rFonts w:ascii="Times New Roman" w:hAnsi="Times New Roman" w:cs="Times New Roman"/>
          <w:sz w:val="24"/>
          <w:szCs w:val="24"/>
        </w:rPr>
        <w:t>В ряде исследований 1990-2000 гг. просчеты советской внешней политики и дипломатии напрямую связывались с внутренними деформациями социалистической системы. Союзнические отношения сочетали в себе как стремление совместно разгромить фашизм и сохранить единство фронта, так и элементы глубокого недоверия и взаимной подозрительности. Накопленные в ходе войны взаимные претензии союзников, как подчеркивалось, в полной мере проявились уже после завершения Второй мировой войны.</w:t>
      </w:r>
    </w:p>
    <w:p w:rsidR="003B5207" w:rsidRDefault="003B5207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207">
        <w:rPr>
          <w:rFonts w:ascii="Times New Roman" w:hAnsi="Times New Roman" w:cs="Times New Roman"/>
          <w:sz w:val="24"/>
          <w:szCs w:val="24"/>
        </w:rPr>
        <w:t>В современной отечественной историографии Великой Отечественной войны наблюдается своеобразное противостояние двух тенденций. С одной стороны, активизировались ревизионистские подходы, нацеленные на пересмотр хода и итогов Второй мировой войны: их сторонники стремятся минимизировать или вовсе исключить роль Советского Союза в победе над нацизмом. С другой — наблюдается возрождение военно‑политических исследований с просоветской трактовкой событий.</w:t>
      </w:r>
    </w:p>
    <w:p w:rsidR="003B5207" w:rsidRDefault="003B5207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207">
        <w:rPr>
          <w:rFonts w:ascii="Times New Roman" w:hAnsi="Times New Roman" w:cs="Times New Roman"/>
          <w:sz w:val="24"/>
          <w:szCs w:val="24"/>
        </w:rPr>
        <w:t>Привлечение многообразного комплекса источников по теме Великая Отечественная война, в рамках изучения поставленной проблемы, на уроках истории становится важным инструментом гражданского воспитания. Данный массив литературы позволяет сделать обоснованный вывод о том, что беспримерное терпение и жертвенность как всего Советского Союза, так и населения, живущего на территории Адыгеи, в сочетании с их активной производственной деятельностью, стали решающим фактором обеспечения стабильности тыла и формирования морально-политического единства народа.  Богатая источниковедческая база, посвященная событиям 1940-х годов, удачно сочетает в себе локальное измерение прошлого с общим контекстом отечественной истории, избегая как изоляционизма, так и размывания общероссийской идентичности.</w:t>
      </w:r>
    </w:p>
    <w:p w:rsidR="008917F3" w:rsidRPr="003B5207" w:rsidRDefault="008917F3" w:rsidP="00B966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12E7" w:rsidRDefault="003B5207" w:rsidP="00891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2710B" w:rsidRDefault="0082710B" w:rsidP="008917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E8" w:rsidRPr="00D263E8" w:rsidRDefault="00D263E8" w:rsidP="00D263E8">
      <w:pPr>
        <w:pStyle w:val="a8"/>
        <w:numPr>
          <w:ilvl w:val="0"/>
          <w:numId w:val="3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3E8">
        <w:rPr>
          <w:rFonts w:ascii="Times New Roman" w:hAnsi="Times New Roman" w:cs="Times New Roman"/>
          <w:sz w:val="24"/>
          <w:szCs w:val="24"/>
        </w:rPr>
        <w:t>Лябуда Г. Историографический анализ так называемого «натиска на Восток». Германская экспансия в Центральной и Восточной Европе: сборник статей по истории. Москва., 1965.</w:t>
      </w:r>
    </w:p>
    <w:p w:rsidR="00D263E8" w:rsidRPr="00D263E8" w:rsidRDefault="00D263E8" w:rsidP="00D263E8">
      <w:pPr>
        <w:pStyle w:val="a8"/>
        <w:numPr>
          <w:ilvl w:val="0"/>
          <w:numId w:val="3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3E8">
        <w:rPr>
          <w:rFonts w:ascii="Times New Roman" w:hAnsi="Times New Roman" w:cs="Times New Roman"/>
          <w:sz w:val="24"/>
          <w:szCs w:val="24"/>
        </w:rPr>
        <w:t>Антипов, А. М. Отражение Великой Отечественной войны в Российских учебниках в фокусе историографии [Текст] / А. М. Антипов // Вестник Брянского государственного университета. Исторические науки. — 2023. — № 2. С. 7-25.</w:t>
      </w:r>
    </w:p>
    <w:p w:rsidR="00D263E8" w:rsidRPr="00D263E8" w:rsidRDefault="00D263E8" w:rsidP="00D263E8">
      <w:pPr>
        <w:pStyle w:val="a8"/>
        <w:numPr>
          <w:ilvl w:val="0"/>
          <w:numId w:val="3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3E8">
        <w:rPr>
          <w:rFonts w:ascii="Times New Roman" w:hAnsi="Times New Roman" w:cs="Times New Roman"/>
          <w:sz w:val="24"/>
          <w:szCs w:val="24"/>
        </w:rPr>
        <w:t>Проказина, Н. В., Дорохова, Ю. В., Хатнюк, Н. Н. Историческая память о Великой Отечественной войне как ресурс патриотического и гражданского воспитания [Текст] / Н. В. Проказина, Ю. В. Дорохова, Н. Н. Хатнюк // Среднерусский вестник общественных наук. — 2017. — № 3. С. 260-271</w:t>
      </w:r>
      <w:r w:rsidRPr="00D263E8">
        <w:rPr>
          <w:rFonts w:ascii="Times New Roman" w:hAnsi="Times New Roman" w:cs="Times New Roman"/>
          <w:sz w:val="24"/>
          <w:szCs w:val="24"/>
        </w:rPr>
        <w:tab/>
      </w:r>
    </w:p>
    <w:p w:rsidR="00D263E8" w:rsidRPr="00EE7A9C" w:rsidRDefault="00D263E8" w:rsidP="00EE7A9C">
      <w:pPr>
        <w:pStyle w:val="a8"/>
        <w:numPr>
          <w:ilvl w:val="0"/>
          <w:numId w:val="3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3E8">
        <w:rPr>
          <w:rFonts w:ascii="Times New Roman" w:hAnsi="Times New Roman" w:cs="Times New Roman"/>
          <w:sz w:val="24"/>
          <w:szCs w:val="24"/>
        </w:rPr>
        <w:t xml:space="preserve">Историко-документальный департамент МИД России О «пакте Молотова-Риббентропа»: </w:t>
      </w:r>
      <w:hyperlink r:id="rId8" w:history="1">
        <w:r w:rsidRPr="00D263E8">
          <w:rPr>
            <w:rStyle w:val="a6"/>
            <w:rFonts w:ascii="Times New Roman" w:hAnsi="Times New Roman" w:cs="Times New Roman"/>
            <w:sz w:val="24"/>
            <w:szCs w:val="24"/>
          </w:rPr>
          <w:t>https://idd.mid.ru/</w:t>
        </w:r>
      </w:hyperlink>
    </w:p>
    <w:sectPr w:rsidR="00D263E8" w:rsidRPr="00EE7A9C" w:rsidSect="00FD7E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5BAB" w:rsidRDefault="00ED5BAB" w:rsidP="0074164F">
      <w:pPr>
        <w:spacing w:after="0" w:line="240" w:lineRule="auto"/>
      </w:pPr>
      <w:r>
        <w:separator/>
      </w:r>
    </w:p>
  </w:endnote>
  <w:endnote w:type="continuationSeparator" w:id="0">
    <w:p w:rsidR="00ED5BAB" w:rsidRDefault="00ED5BAB" w:rsidP="0074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5BAB" w:rsidRDefault="00ED5BAB" w:rsidP="0074164F">
      <w:pPr>
        <w:spacing w:after="0" w:line="240" w:lineRule="auto"/>
      </w:pPr>
      <w:r>
        <w:separator/>
      </w:r>
    </w:p>
  </w:footnote>
  <w:footnote w:type="continuationSeparator" w:id="0">
    <w:p w:rsidR="00ED5BAB" w:rsidRDefault="00ED5BAB" w:rsidP="0074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B13F9"/>
    <w:multiLevelType w:val="hybridMultilevel"/>
    <w:tmpl w:val="ECDA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530AE"/>
    <w:multiLevelType w:val="hybridMultilevel"/>
    <w:tmpl w:val="6186A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56EC8"/>
    <w:multiLevelType w:val="hybridMultilevel"/>
    <w:tmpl w:val="969E9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F"/>
    <w:rsid w:val="00131362"/>
    <w:rsid w:val="00150D26"/>
    <w:rsid w:val="001C6157"/>
    <w:rsid w:val="00355368"/>
    <w:rsid w:val="00375A51"/>
    <w:rsid w:val="00387590"/>
    <w:rsid w:val="003B5207"/>
    <w:rsid w:val="00631694"/>
    <w:rsid w:val="0074164F"/>
    <w:rsid w:val="007E0311"/>
    <w:rsid w:val="0082710B"/>
    <w:rsid w:val="008512E7"/>
    <w:rsid w:val="00883A23"/>
    <w:rsid w:val="008917F3"/>
    <w:rsid w:val="008E679C"/>
    <w:rsid w:val="0098664A"/>
    <w:rsid w:val="00B966CC"/>
    <w:rsid w:val="00D263E8"/>
    <w:rsid w:val="00E67B83"/>
    <w:rsid w:val="00ED5BAB"/>
    <w:rsid w:val="00EE7A9C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C86B0"/>
  <w15:chartTrackingRefBased/>
  <w15:docId w15:val="{190F05DE-85A0-422D-AB7C-F65145ED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4164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164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164F"/>
    <w:rPr>
      <w:vertAlign w:val="superscript"/>
    </w:rPr>
  </w:style>
  <w:style w:type="character" w:styleId="a6">
    <w:name w:val="Hyperlink"/>
    <w:basedOn w:val="a0"/>
    <w:uiPriority w:val="99"/>
    <w:unhideWhenUsed/>
    <w:rsid w:val="0074164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4164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512E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B966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d.mi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C986-9A0D-4488-9422-D222B687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babaiansati2611@gmail.com</dc:creator>
  <cp:keywords/>
  <dc:description/>
  <cp:lastModifiedBy>babaiansati2611@gmail.com</cp:lastModifiedBy>
  <cp:revision>7</cp:revision>
  <dcterms:created xsi:type="dcterms:W3CDTF">2026-03-21T14:16:00Z</dcterms:created>
  <dcterms:modified xsi:type="dcterms:W3CDTF">2026-03-29T15:19:00Z</dcterms:modified>
</cp:coreProperties>
</file>