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4DF7" w:rsidRPr="001A4DF7" w:rsidRDefault="001A4DF7" w:rsidP="001A4DF7">
      <w:pPr>
        <w:jc w:val="both"/>
      </w:pPr>
      <w:r w:rsidRPr="001A4DF7">
        <w:t>РОЛЬ ФИЗИЧЕСКИХ НАГРУЗОК В УПРАВЛЕНИИ САХАРНЫМ ДИАБЕТОМ</w:t>
      </w:r>
    </w:p>
    <w:p w:rsidR="001A4DF7" w:rsidRPr="001A4DF7" w:rsidRDefault="001A4DF7" w:rsidP="001A4DF7">
      <w:pPr>
        <w:jc w:val="right"/>
      </w:pPr>
      <w:r w:rsidRPr="001A4DF7">
        <w:rPr>
          <w:i/>
          <w:iCs/>
        </w:rPr>
        <w:t>Вадиванова Анастасия Андреевна, 1 курс ФГБОУ ВО «Адыгейский государственный университет», Майкоп</w:t>
      </w:r>
      <w:r w:rsidRPr="001A4DF7">
        <w:t xml:space="preserve"> </w:t>
      </w:r>
      <w:r w:rsidRPr="001A4DF7">
        <w:rPr>
          <w:i/>
          <w:iCs/>
        </w:rPr>
        <w:t xml:space="preserve">Научный руководитель: </w:t>
      </w:r>
      <w:proofErr w:type="spellStart"/>
      <w:r w:rsidRPr="001A4DF7">
        <w:rPr>
          <w:i/>
          <w:iCs/>
        </w:rPr>
        <w:t>Чувакин</w:t>
      </w:r>
      <w:proofErr w:type="spellEnd"/>
      <w:r w:rsidRPr="001A4DF7">
        <w:rPr>
          <w:i/>
          <w:iCs/>
        </w:rPr>
        <w:t xml:space="preserve"> А.Л., </w:t>
      </w:r>
      <w:proofErr w:type="spellStart"/>
      <w:r w:rsidRPr="001A4DF7">
        <w:rPr>
          <w:i/>
          <w:iCs/>
        </w:rPr>
        <w:t>к.п.н</w:t>
      </w:r>
      <w:proofErr w:type="spellEnd"/>
      <w:r w:rsidRPr="001A4DF7">
        <w:rPr>
          <w:i/>
          <w:iCs/>
        </w:rPr>
        <w:t>., доц. кафедры физического воспитания ФГБОУ ВО «Адыгейский государственный университет», Майкоп</w:t>
      </w:r>
    </w:p>
    <w:p w:rsidR="001A4DF7" w:rsidRPr="001A4DF7" w:rsidRDefault="001A4DF7" w:rsidP="001A4DF7">
      <w:pPr>
        <w:jc w:val="both"/>
      </w:pPr>
      <w:r w:rsidRPr="001A4DF7">
        <w:t>Сахарный диабет (СД) — это группа метаболических заболеваний, характеризующихся хронической гипергликемией, которая является результатом нарушения секреции инсулина, действия инсулина или обоих этих факторов. Хроническая гипергликемия сопровождается повреждением различных органов, особенно глаз, почек, нервов, сердца и сосудов. Физическая активность (ФА) признана интегрирующим компонентом лечебного процесса, способствующим достижению терапевтических целей и снижению риска осложнений.</w:t>
      </w:r>
    </w:p>
    <w:p w:rsidR="001A4DF7" w:rsidRPr="001A4DF7" w:rsidRDefault="001A4DF7" w:rsidP="001A4DF7">
      <w:pPr>
        <w:jc w:val="both"/>
      </w:pPr>
      <w:r w:rsidRPr="001A4DF7">
        <w:t>Цель работы заключалась в изучении влияния физических нагрузок на состояние пациентов с сахарным диабетом и определении правил безопасного занятия спортом.</w:t>
      </w:r>
    </w:p>
    <w:p w:rsidR="001A4DF7" w:rsidRPr="001A4DF7" w:rsidRDefault="001A4DF7" w:rsidP="001A4DF7">
      <w:pPr>
        <w:jc w:val="both"/>
      </w:pPr>
      <w:r w:rsidRPr="001A4DF7">
        <w:t>Задачи:</w:t>
      </w:r>
    </w:p>
    <w:p w:rsidR="001A4DF7" w:rsidRPr="001A4DF7" w:rsidRDefault="001A4DF7" w:rsidP="001A4DF7">
      <w:pPr>
        <w:numPr>
          <w:ilvl w:val="0"/>
          <w:numId w:val="1"/>
        </w:numPr>
        <w:jc w:val="both"/>
      </w:pPr>
      <w:r w:rsidRPr="001A4DF7">
        <w:t>Провести обзор литературы и клинических рекомендаций по теме исследования.</w:t>
      </w:r>
    </w:p>
    <w:p w:rsidR="001A4DF7" w:rsidRPr="001A4DF7" w:rsidRDefault="001A4DF7" w:rsidP="001A4DF7">
      <w:pPr>
        <w:numPr>
          <w:ilvl w:val="0"/>
          <w:numId w:val="1"/>
        </w:numPr>
        <w:jc w:val="both"/>
      </w:pPr>
      <w:r w:rsidRPr="001A4DF7">
        <w:t>Описать особенности физических нагрузок при СД 1 и 2 типа.</w:t>
      </w:r>
    </w:p>
    <w:p w:rsidR="001A4DF7" w:rsidRPr="001A4DF7" w:rsidRDefault="001A4DF7" w:rsidP="001A4DF7">
      <w:pPr>
        <w:numPr>
          <w:ilvl w:val="0"/>
          <w:numId w:val="1"/>
        </w:numPr>
        <w:jc w:val="both"/>
      </w:pPr>
      <w:r w:rsidRPr="001A4DF7">
        <w:t>Выявить основные риски и противопоказания к занятиям спортом для данной категории пациентов.</w:t>
      </w:r>
    </w:p>
    <w:p w:rsidR="001A4DF7" w:rsidRPr="001A4DF7" w:rsidRDefault="001A4DF7" w:rsidP="001A4DF7">
      <w:pPr>
        <w:numPr>
          <w:ilvl w:val="0"/>
          <w:numId w:val="1"/>
        </w:numPr>
        <w:jc w:val="both"/>
      </w:pPr>
      <w:proofErr w:type="spellStart"/>
      <w:r w:rsidRPr="001A4DF7">
        <w:t>Систематозировать</w:t>
      </w:r>
      <w:proofErr w:type="spellEnd"/>
      <w:r w:rsidRPr="001A4DF7">
        <w:t xml:space="preserve"> рекомендации по контролю гликемии во время тренировок.</w:t>
      </w:r>
    </w:p>
    <w:p w:rsidR="001A4DF7" w:rsidRPr="001A4DF7" w:rsidRDefault="001A4DF7" w:rsidP="001A4DF7">
      <w:pPr>
        <w:jc w:val="both"/>
      </w:pPr>
      <w:r w:rsidRPr="001A4DF7">
        <w:t>Методы исследования: анализ алгоритмов специализированной медицинской помощи и клинических рекомендаций на основе доказательной медицины, литературный обзор.</w:t>
      </w:r>
    </w:p>
    <w:p w:rsidR="001A4DF7" w:rsidRPr="001A4DF7" w:rsidRDefault="001A4DF7" w:rsidP="001A4DF7">
      <w:pPr>
        <w:jc w:val="both"/>
      </w:pPr>
      <w:r w:rsidRPr="001A4DF7">
        <w:t>Результаты. Установлено, что регулярная ФА при СД 2 типа улучшает компенсацию углеводного обмена, помогает снизить массу тела и уменьшить инсулинорезистентность. Для пациентов с СД 1 типа ФА повышает риск гипогликемии, что требует коррекции доз инсулина и питания. Допустимый уровень глюкозы для начала нагрузок находится в пределах 5,0–15,0 ммоль/л. При уровне ниже 5,0 ммоль/л необходимо принять дополнительные углеводы</w:t>
      </w:r>
      <w:r>
        <w:t>.</w:t>
      </w:r>
    </w:p>
    <w:p w:rsidR="001A4DF7" w:rsidRPr="001A4DF7" w:rsidRDefault="001A4DF7" w:rsidP="001A4DF7">
      <w:pPr>
        <w:jc w:val="both"/>
      </w:pPr>
      <w:r w:rsidRPr="001A4DF7">
        <w:t xml:space="preserve">Важным элементом безопасности является использование современных гаджетов, таких как системы непрерывного мониторирования глюкозы (НМГ), которые позволяют оценивать не только текущий уровень сахара, но и тренды его изменения (стрелки тенденций). Особое внимание следует уделять противопоказаниям, таким как пролиферативная ретинопатия, неконтролируемая артериальная гипертензия и синдром диабетической стопы. Также показана эффективность высокоинтенсивных интервальных тренировок (ВИТ) для уменьшения </w:t>
      </w:r>
      <w:proofErr w:type="spellStart"/>
      <w:r w:rsidRPr="001A4DF7">
        <w:t>постпрандиальной</w:t>
      </w:r>
      <w:proofErr w:type="spellEnd"/>
      <w:r w:rsidRPr="001A4DF7">
        <w:t xml:space="preserve"> гипергликемии у взрослых с СД 2 типа.</w:t>
      </w:r>
    </w:p>
    <w:p w:rsidR="001A4DF7" w:rsidRPr="001A4DF7" w:rsidRDefault="001A4DF7" w:rsidP="001A4DF7">
      <w:pPr>
        <w:jc w:val="both"/>
      </w:pPr>
      <w:r>
        <w:t>Таким образом, ф</w:t>
      </w:r>
      <w:r w:rsidRPr="001A4DF7">
        <w:t>изическая активность является необходимым условием успешного лечения сахарного диабета, однако требует строго индивидуального подхода, постоянного самоконтроля и предварительной консультации со специалистом для минимизации рисков.</w:t>
      </w:r>
    </w:p>
    <w:p w:rsidR="001A4DF7" w:rsidRPr="001A4DF7" w:rsidRDefault="001A4DF7" w:rsidP="001A4DF7">
      <w:pPr>
        <w:jc w:val="both"/>
      </w:pPr>
      <w:r w:rsidRPr="001A4DF7">
        <w:t>Список литературы</w:t>
      </w:r>
    </w:p>
    <w:p w:rsidR="001A4DF7" w:rsidRPr="001A4DF7" w:rsidRDefault="001A4DF7" w:rsidP="001A4DF7">
      <w:pPr>
        <w:numPr>
          <w:ilvl w:val="0"/>
          <w:numId w:val="2"/>
        </w:numPr>
        <w:jc w:val="both"/>
      </w:pPr>
      <w:r w:rsidRPr="001A4DF7">
        <w:lastRenderedPageBreak/>
        <w:t xml:space="preserve">Алгоритмы специализированной медицинской помощи больным сахарным диабетом / Под ред. И.И. Дедова, М.В. Шестаковой, О.Ю. Сухаревой. – 12-й </w:t>
      </w:r>
      <w:proofErr w:type="spellStart"/>
      <w:r w:rsidRPr="001A4DF7">
        <w:t>вып</w:t>
      </w:r>
      <w:proofErr w:type="spellEnd"/>
      <w:r w:rsidRPr="001A4DF7">
        <w:t xml:space="preserve">. – М.; </w:t>
      </w:r>
      <w:proofErr w:type="gramStart"/>
      <w:r w:rsidRPr="001A4DF7">
        <w:t>2025..</w:t>
      </w:r>
      <w:proofErr w:type="gramEnd"/>
    </w:p>
    <w:p w:rsidR="001A4DF7" w:rsidRPr="001A4DF7" w:rsidRDefault="001A4DF7" w:rsidP="001A4DF7">
      <w:pPr>
        <w:numPr>
          <w:ilvl w:val="0"/>
          <w:numId w:val="2"/>
        </w:numPr>
        <w:jc w:val="both"/>
      </w:pPr>
      <w:r w:rsidRPr="001A4DF7">
        <w:t xml:space="preserve">Клинические рекомендации по допуску лиц к занятиям спортом при болезнях эндокринной системы / Под ред. В.В. </w:t>
      </w:r>
      <w:proofErr w:type="spellStart"/>
      <w:r w:rsidRPr="001A4DF7">
        <w:t>Уйба</w:t>
      </w:r>
      <w:proofErr w:type="spellEnd"/>
      <w:r w:rsidRPr="001A4DF7">
        <w:t xml:space="preserve">. – М.: ФМБА России, </w:t>
      </w:r>
      <w:proofErr w:type="gramStart"/>
      <w:r w:rsidRPr="001A4DF7">
        <w:t>2019..</w:t>
      </w:r>
      <w:proofErr w:type="gramEnd"/>
    </w:p>
    <w:p w:rsidR="001A4DF7" w:rsidRPr="001A4DF7" w:rsidRDefault="001A4DF7" w:rsidP="001A4DF7">
      <w:pPr>
        <w:numPr>
          <w:ilvl w:val="0"/>
          <w:numId w:val="2"/>
        </w:numPr>
        <w:jc w:val="both"/>
      </w:pPr>
      <w:r w:rsidRPr="001A4DF7">
        <w:t xml:space="preserve">Лаптев Д.Н. Рекомендации по контролю сахарного диабета при физических нагрузках у детей и подростков с сахарным диабетом. – МЗ РФ, РАЭ, </w:t>
      </w:r>
      <w:proofErr w:type="gramStart"/>
      <w:r w:rsidRPr="001A4DF7">
        <w:t>2022..</w:t>
      </w:r>
      <w:proofErr w:type="gramEnd"/>
    </w:p>
    <w:p w:rsidR="001C0E2C" w:rsidRPr="001A4DF7" w:rsidRDefault="001C0E2C" w:rsidP="001A4DF7">
      <w:pPr>
        <w:jc w:val="both"/>
      </w:pPr>
    </w:p>
    <w:sectPr w:rsidR="001C0E2C" w:rsidRPr="001A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455AA"/>
    <w:multiLevelType w:val="multilevel"/>
    <w:tmpl w:val="3280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DC03D5"/>
    <w:multiLevelType w:val="multilevel"/>
    <w:tmpl w:val="751AE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F7"/>
    <w:rsid w:val="00006D98"/>
    <w:rsid w:val="001A4DF7"/>
    <w:rsid w:val="001C0E2C"/>
    <w:rsid w:val="0043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BBFC"/>
  <w15:chartTrackingRefBased/>
  <w15:docId w15:val="{5266300A-7FB8-474A-905C-5095F956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260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1"/>
    <w:qFormat/>
    <w:rsid w:val="00434260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434260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434260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styleId="a5">
    <w:name w:val="Body Text"/>
    <w:basedOn w:val="a3"/>
    <w:next w:val="a3"/>
    <w:link w:val="a6"/>
    <w:autoRedefine/>
    <w:uiPriority w:val="1"/>
    <w:qFormat/>
    <w:rsid w:val="00434260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34260"/>
    <w:rPr>
      <w:rFonts w:ascii="Times New Roman" w:eastAsia="Times New Roman" w:hAnsi="Times New Roman" w:cs="Times New Roman"/>
      <w:spacing w:val="-10"/>
      <w:kern w:val="28"/>
      <w:sz w:val="24"/>
      <w:szCs w:val="28"/>
    </w:rPr>
  </w:style>
  <w:style w:type="character" w:customStyle="1" w:styleId="10">
    <w:name w:val="Заголовок 1 Знак"/>
    <w:basedOn w:val="a0"/>
    <w:link w:val="1"/>
    <w:uiPriority w:val="1"/>
    <w:rsid w:val="00434260"/>
    <w:rPr>
      <w:rFonts w:ascii="Times New Roman" w:eastAsiaTheme="majorEastAsia" w:hAnsi="Times New Roman" w:cstheme="majorBidi"/>
      <w:sz w:val="24"/>
      <w:szCs w:val="32"/>
    </w:rPr>
  </w:style>
  <w:style w:type="paragraph" w:customStyle="1" w:styleId="a7">
    <w:name w:val="Новый заголовок"/>
    <w:basedOn w:val="a"/>
    <w:link w:val="a8"/>
    <w:autoRedefine/>
    <w:qFormat/>
    <w:rsid w:val="00006D98"/>
    <w:pPr>
      <w:spacing w:before="120" w:after="120" w:line="360" w:lineRule="auto"/>
      <w:ind w:firstLine="709"/>
      <w:jc w:val="center"/>
    </w:pPr>
    <w:rPr>
      <w:rFonts w:asciiTheme="minorHAnsi" w:hAnsiTheme="minorHAnsi" w:cs="Times New Roman"/>
      <w:b/>
      <w:bCs/>
      <w:sz w:val="22"/>
    </w:rPr>
  </w:style>
  <w:style w:type="character" w:customStyle="1" w:styleId="a8">
    <w:name w:val="Новый заголовок Знак"/>
    <w:basedOn w:val="a0"/>
    <w:link w:val="a7"/>
    <w:rsid w:val="00006D9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2026-03-30T19:00:00Z</dcterms:created>
  <dcterms:modified xsi:type="dcterms:W3CDTF">2026-03-30T19:04:00Z</dcterms:modified>
</cp:coreProperties>
</file>