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A3CE" w14:textId="71FE92BA" w:rsidR="00103222" w:rsidRDefault="00103222" w:rsidP="00103222">
      <w:pPr>
        <w:tabs>
          <w:tab w:val="left" w:pos="1276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Дидактические игры как средство развития орфографического навыка обучающихся на уроках русского языка в начальной школе</w:t>
      </w:r>
    </w:p>
    <w:p w14:paraId="4E4FD89D" w14:textId="77777777" w:rsidR="00103222" w:rsidRPr="00103222" w:rsidRDefault="00103222" w:rsidP="00103222">
      <w:pPr>
        <w:tabs>
          <w:tab w:val="left" w:pos="1276"/>
        </w:tabs>
        <w:ind w:firstLine="709"/>
        <w:jc w:val="center"/>
        <w:rPr>
          <w:i/>
          <w:sz w:val="24"/>
          <w:szCs w:val="24"/>
        </w:rPr>
      </w:pPr>
    </w:p>
    <w:p w14:paraId="7F0FB4EC" w14:textId="2BDA91D1" w:rsidR="00276AF9" w:rsidRDefault="00276AF9" w:rsidP="00276AF9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Фетисова Марина Алексеевна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студентка 4 </w:t>
      </w:r>
      <w:r w:rsidR="00103222">
        <w:rPr>
          <w:i/>
          <w:sz w:val="24"/>
          <w:szCs w:val="24"/>
        </w:rPr>
        <w:t>курса АГУ</w:t>
      </w:r>
      <w:r>
        <w:rPr>
          <w:i/>
          <w:sz w:val="24"/>
          <w:szCs w:val="24"/>
        </w:rPr>
        <w:t>, г. Майкоп</w:t>
      </w:r>
    </w:p>
    <w:p w14:paraId="189CBE6B" w14:textId="77777777" w:rsidR="00276AF9" w:rsidRDefault="00276AF9" w:rsidP="00276AF9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Жажева Дариет Долетчериевна, </w:t>
      </w:r>
    </w:p>
    <w:p w14:paraId="5041CBF0" w14:textId="62A77E85" w:rsidR="00276AF9" w:rsidRDefault="00276AF9" w:rsidP="00276AF9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кандидат педагогических наук, доцент, АГУ, г. Майкоп</w:t>
      </w:r>
    </w:p>
    <w:p w14:paraId="4EAD9965" w14:textId="77777777" w:rsidR="00F25D11" w:rsidRDefault="00F25D11" w:rsidP="00276AF9">
      <w:pPr>
        <w:tabs>
          <w:tab w:val="left" w:pos="1276"/>
        </w:tabs>
        <w:ind w:firstLine="709"/>
        <w:jc w:val="right"/>
        <w:rPr>
          <w:i/>
          <w:sz w:val="24"/>
          <w:szCs w:val="24"/>
        </w:rPr>
      </w:pPr>
    </w:p>
    <w:p w14:paraId="432FCDA7" w14:textId="67A10E78" w:rsidR="00F25D11" w:rsidRDefault="00F25D11" w:rsidP="00F25D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25D11">
        <w:rPr>
          <w:sz w:val="24"/>
          <w:szCs w:val="24"/>
        </w:rPr>
        <w:t>Изменения социально-политических и экономических ориентиров современного общества привели к предъявлению новых требований к выпускнику начального общего образования. Согласно ФГОС НОО школа ориентирована не только на передачу накопленных человечеством и необходимых в современном мире знаний, умений, навыков, но и становление активно и заинтересовано познающей мир, владеющей основами умения учиться и способной к организации собственной деятельности личности [</w:t>
      </w:r>
      <w:r w:rsidR="00F16047">
        <w:rPr>
          <w:sz w:val="24"/>
          <w:szCs w:val="24"/>
        </w:rPr>
        <w:t>5</w:t>
      </w:r>
      <w:r w:rsidRPr="00F25D11">
        <w:rPr>
          <w:sz w:val="24"/>
          <w:szCs w:val="24"/>
        </w:rPr>
        <w:t xml:space="preserve">]. </w:t>
      </w:r>
    </w:p>
    <w:p w14:paraId="2D471631" w14:textId="77777777" w:rsidR="00F25D11" w:rsidRDefault="00F25D11" w:rsidP="00F25D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25D11">
        <w:rPr>
          <w:sz w:val="24"/>
          <w:szCs w:val="24"/>
        </w:rPr>
        <w:t xml:space="preserve">В связи с этим одной из задач современной начальной школы стало формирование орфографического навыка учащихся, что невозможно без использования дидактических игр в учебной деятельности. Следовательно, применение дидактических игр на уроках русского языка способствует не только повышению интереса к учению, но и поможет учителю развивать орфографический навык у учащихся начальных классов. </w:t>
      </w:r>
    </w:p>
    <w:p w14:paraId="49E9B7FF" w14:textId="75700617" w:rsidR="00F25D11" w:rsidRDefault="00F25D11" w:rsidP="00F25D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25D11">
        <w:rPr>
          <w:sz w:val="24"/>
          <w:szCs w:val="24"/>
        </w:rPr>
        <w:t>Формирование орфографической грамотности является одной из главных задач обучения русскому языку в школе. Важность этой задачи обусловлена тем, что орфографическая грамотность выступает составной частью общей языковой культуры человека, она обеспечивает точность выражения мысли и взаимопонимание при письменном общении. В процессе орфографической работы необходимо использовать игровую деятельность, чтобы воодушевить учащихся, пробудить у них интерес к орфографии. Мотивация игровой деятельности обеспечивается ее добровольностью, возможностями выбора и элементами соревнования, удовлетворения потребности в самоутверждении, самореализации</w:t>
      </w:r>
      <w:r w:rsidR="00F16047">
        <w:rPr>
          <w:sz w:val="24"/>
          <w:szCs w:val="24"/>
        </w:rPr>
        <w:t xml:space="preserve"> </w:t>
      </w:r>
      <w:r w:rsidR="00F16047" w:rsidRPr="00F25D11">
        <w:rPr>
          <w:sz w:val="24"/>
          <w:szCs w:val="24"/>
        </w:rPr>
        <w:t>[</w:t>
      </w:r>
      <w:r w:rsidR="00F16047">
        <w:rPr>
          <w:sz w:val="24"/>
          <w:szCs w:val="24"/>
        </w:rPr>
        <w:t>1</w:t>
      </w:r>
      <w:r w:rsidR="00F16047" w:rsidRPr="00F25D11">
        <w:rPr>
          <w:sz w:val="24"/>
          <w:szCs w:val="24"/>
        </w:rPr>
        <w:t>].</w:t>
      </w:r>
      <w:r w:rsidRPr="00F25D11">
        <w:rPr>
          <w:sz w:val="24"/>
          <w:szCs w:val="24"/>
        </w:rPr>
        <w:t xml:space="preserve"> </w:t>
      </w:r>
    </w:p>
    <w:p w14:paraId="25975141" w14:textId="3E50DA16" w:rsidR="004E6754" w:rsidRDefault="00F25D11" w:rsidP="00F25D11">
      <w:pPr>
        <w:jc w:val="both"/>
        <w:rPr>
          <w:sz w:val="24"/>
          <w:szCs w:val="24"/>
        </w:rPr>
      </w:pPr>
      <w:r w:rsidRPr="00F25D11">
        <w:rPr>
          <w:sz w:val="24"/>
          <w:szCs w:val="24"/>
        </w:rPr>
        <w:t xml:space="preserve">         </w:t>
      </w:r>
      <w:r w:rsidRPr="00F25D11">
        <w:rPr>
          <w:sz w:val="24"/>
          <w:szCs w:val="24"/>
        </w:rPr>
        <w:t xml:space="preserve">Одним из условий формирования орфографического навыка является формирование орфографической зоркости. Слабая сформированность орфографических навыков является одной из главных причин допускаемых школьниками ошибок. Поэтому достижение высокого </w:t>
      </w:r>
      <w:r w:rsidRPr="00F25D11">
        <w:rPr>
          <w:sz w:val="24"/>
          <w:szCs w:val="24"/>
        </w:rPr>
        <w:t>уровня орфографического</w:t>
      </w:r>
      <w:r w:rsidRPr="00F25D11">
        <w:rPr>
          <w:sz w:val="24"/>
          <w:szCs w:val="24"/>
        </w:rPr>
        <w:t xml:space="preserve"> навыка было и остается одной из наиболее сложных задач начального языкового обучения</w:t>
      </w:r>
      <w:r w:rsidRPr="00F25D11">
        <w:rPr>
          <w:sz w:val="24"/>
          <w:szCs w:val="24"/>
        </w:rPr>
        <w:t>.</w:t>
      </w:r>
    </w:p>
    <w:p w14:paraId="3ECB4147" w14:textId="6360897C" w:rsidR="00F25D11" w:rsidRDefault="00E637E6" w:rsidP="00F25D11">
      <w:pPr>
        <w:jc w:val="both"/>
      </w:pPr>
      <w:r>
        <w:t xml:space="preserve">         </w:t>
      </w:r>
      <w:r w:rsidR="00F25D11">
        <w:t>Игра – наиболее доступный для детей вид деятельности, способ переработки полученных из окружающего мира впечатлений и знаний. В игре ярко проявляются особенности мышления и воображения ребенка, его активность и эмоциональность. По мнению многих исследователей, игра имеет большое значение в обучении и воспитании детей</w:t>
      </w:r>
      <w:r>
        <w:t>.</w:t>
      </w:r>
    </w:p>
    <w:p w14:paraId="09875156" w14:textId="5C7DD238" w:rsidR="00E637E6" w:rsidRPr="00FC70FF" w:rsidRDefault="00E637E6" w:rsidP="00F25D11">
      <w:pPr>
        <w:jc w:val="both"/>
        <w:rPr>
          <w:sz w:val="24"/>
          <w:szCs w:val="24"/>
        </w:rPr>
      </w:pPr>
      <w:r w:rsidRPr="00FC70FF">
        <w:rPr>
          <w:sz w:val="24"/>
          <w:szCs w:val="24"/>
        </w:rPr>
        <w:t xml:space="preserve">        Д</w:t>
      </w:r>
      <w:r w:rsidRPr="00FC70FF">
        <w:rPr>
          <w:sz w:val="24"/>
          <w:szCs w:val="24"/>
        </w:rPr>
        <w:t>идактическая игра имеет определенную структуру. В любой дидактической игре можно выделить обязательные компоненты: дидактическая задача, игровая задача, игровые действия, правила игры, результат игры. Именно при наличии данной структуры можно говорить о дидактической игре как о методе обучения</w:t>
      </w:r>
      <w:r w:rsidR="00F16047">
        <w:rPr>
          <w:sz w:val="24"/>
          <w:szCs w:val="24"/>
        </w:rPr>
        <w:t xml:space="preserve"> </w:t>
      </w:r>
      <w:r w:rsidR="00F16047" w:rsidRPr="00F25D11">
        <w:rPr>
          <w:sz w:val="24"/>
          <w:szCs w:val="24"/>
        </w:rPr>
        <w:t>[</w:t>
      </w:r>
      <w:r w:rsidR="00F16047">
        <w:rPr>
          <w:sz w:val="24"/>
          <w:szCs w:val="24"/>
        </w:rPr>
        <w:t>2</w:t>
      </w:r>
      <w:r w:rsidR="00F16047" w:rsidRPr="00F25D11">
        <w:rPr>
          <w:sz w:val="24"/>
          <w:szCs w:val="24"/>
        </w:rPr>
        <w:t>].</w:t>
      </w:r>
    </w:p>
    <w:p w14:paraId="5987388E" w14:textId="34419EEB" w:rsidR="00E637E6" w:rsidRPr="00FC70FF" w:rsidRDefault="00E637E6" w:rsidP="00F25D11">
      <w:pPr>
        <w:jc w:val="both"/>
        <w:rPr>
          <w:sz w:val="24"/>
          <w:szCs w:val="24"/>
        </w:rPr>
      </w:pPr>
      <w:r w:rsidRPr="00FC70FF">
        <w:rPr>
          <w:sz w:val="24"/>
          <w:szCs w:val="24"/>
        </w:rPr>
        <w:t xml:space="preserve">        </w:t>
      </w:r>
      <w:r w:rsidRPr="00FC70FF">
        <w:rPr>
          <w:sz w:val="24"/>
          <w:szCs w:val="24"/>
        </w:rPr>
        <w:t>Существуют определенные условия организации дидактической игры на уроке. Прежде всего, условия игры должны быть изложены кратко, понятно и лаконично. С целью привлечения детей в игру может создаваться ситуация ожидания, загадочности. Успех проведения дидактической игры тесным образом связан с организацией самой игры. В игре, которая содержит несколько правил, целесообразно выделять составные части и реализовывать ее поэтапно. В большинство игр целесообразно включать элементы соревнования, поскольку это значительно повышает активность детей в процессе обучения.</w:t>
      </w:r>
    </w:p>
    <w:p w14:paraId="0772302A" w14:textId="77777777" w:rsidR="00FC70FF" w:rsidRPr="00FC70FF" w:rsidRDefault="00FC70FF" w:rsidP="00F25D11">
      <w:pPr>
        <w:jc w:val="both"/>
        <w:rPr>
          <w:sz w:val="24"/>
          <w:szCs w:val="24"/>
        </w:rPr>
      </w:pPr>
      <w:r w:rsidRPr="00FC70FF">
        <w:rPr>
          <w:sz w:val="24"/>
          <w:szCs w:val="24"/>
        </w:rPr>
        <w:t xml:space="preserve">         </w:t>
      </w:r>
      <w:r w:rsidR="00E637E6" w:rsidRPr="00FC70FF">
        <w:rPr>
          <w:sz w:val="24"/>
          <w:szCs w:val="24"/>
        </w:rPr>
        <w:t xml:space="preserve">При организации дидактических игр необходимо придерживаться следующих положений [1]: - правила игры должны быть простыми, точно сформулированными, а содержание предполагаемого материала – доступно пониманию школьников; В противном случае игра не вызовет интереса и будет проводиться формально. </w:t>
      </w:r>
    </w:p>
    <w:p w14:paraId="362BF2E1" w14:textId="2EAB90DF" w:rsidR="00FC70FF" w:rsidRPr="00FC70FF" w:rsidRDefault="00E637E6" w:rsidP="00F25D11">
      <w:pPr>
        <w:jc w:val="both"/>
        <w:rPr>
          <w:sz w:val="24"/>
          <w:szCs w:val="24"/>
        </w:rPr>
      </w:pPr>
      <w:r w:rsidRPr="00FC70FF">
        <w:rPr>
          <w:sz w:val="24"/>
          <w:szCs w:val="24"/>
        </w:rPr>
        <w:t xml:space="preserve"> - игра должна давать достаточно пищи для мыслительной деятельности, в противном случае она не будет содействовать выполнению педагогических целей, не будет развивать </w:t>
      </w:r>
      <w:r w:rsidRPr="00FC70FF">
        <w:rPr>
          <w:sz w:val="24"/>
          <w:szCs w:val="24"/>
        </w:rPr>
        <w:lastRenderedPageBreak/>
        <w:t>психологические функции; - дидактический материал, используемый во время игры, должен быть удобен в использовании, иначе игра не даст должного эффекта; - при проведении дидактической игры, связанной с соревнованиями команд, должен быть обеспечен контроль за её результатами со стороны всего коллектива учеников или выбранных лиц. Учёт результатов соревнования должен быть открытым, ясным и справедливым. Ошибки в учёте, неясности в самой организации приводят к несправедливым выводам о победителях, а, следовательно, и к недовольству участников игры; - каждый ученик должен быть активным участником игры. Длительное ожидание своей очереди включения в игру снижает интерес к этой игре; - если на уроке проводится несколько игр, то лёгкие и более трудные по содержанию должны чередоваться; - если на нескольких уроках проводятся игры, связанные со сходными мыслительными действиями, то по содержанию материала они должны удовлетворять принципу: от простого к сложному, от конкретного к абстрактному</w:t>
      </w:r>
      <w:r w:rsidR="00F16047">
        <w:rPr>
          <w:sz w:val="24"/>
          <w:szCs w:val="24"/>
        </w:rPr>
        <w:t xml:space="preserve"> </w:t>
      </w:r>
      <w:r w:rsidR="00F16047" w:rsidRPr="00F25D11">
        <w:rPr>
          <w:sz w:val="24"/>
          <w:szCs w:val="24"/>
        </w:rPr>
        <w:t>[</w:t>
      </w:r>
      <w:r w:rsidR="00F16047">
        <w:rPr>
          <w:sz w:val="24"/>
          <w:szCs w:val="24"/>
        </w:rPr>
        <w:t>3</w:t>
      </w:r>
      <w:r w:rsidR="00F16047" w:rsidRPr="00F25D11">
        <w:rPr>
          <w:sz w:val="24"/>
          <w:szCs w:val="24"/>
        </w:rPr>
        <w:t>].</w:t>
      </w:r>
    </w:p>
    <w:p w14:paraId="547A5EA2" w14:textId="1611F71F" w:rsidR="00E637E6" w:rsidRDefault="00FC70FF" w:rsidP="00F25D11">
      <w:pPr>
        <w:jc w:val="both"/>
        <w:rPr>
          <w:sz w:val="24"/>
          <w:szCs w:val="24"/>
        </w:rPr>
      </w:pPr>
      <w:r w:rsidRPr="00FC70FF">
        <w:rPr>
          <w:sz w:val="24"/>
          <w:szCs w:val="24"/>
        </w:rPr>
        <w:t xml:space="preserve">            </w:t>
      </w:r>
      <w:r w:rsidR="00E637E6" w:rsidRPr="00FC70FF">
        <w:rPr>
          <w:sz w:val="24"/>
          <w:szCs w:val="24"/>
        </w:rPr>
        <w:t xml:space="preserve">Это положение необходимо последовательно и строго соблюдать при проведении логических игр; - игровой характер при проведении уроков русского языка должен иметь определённую меру. Превышение этой меры может привести к тому, что дети во всём будут видеть только игру; - в процессе игры учащиеся должны грамотно проводить свои рассуждения, речь их должна быть правильной, чёткой и краткой; - игру нужно закончить на данном уроке, получить результат. Только в этом случае она сыграет положительную роль. При использовании дидактических игр очень важно следить за сохранением </w:t>
      </w:r>
      <w:r w:rsidRPr="00FC70FF">
        <w:rPr>
          <w:sz w:val="24"/>
          <w:szCs w:val="24"/>
        </w:rPr>
        <w:t>интереса школьников</w:t>
      </w:r>
      <w:r w:rsidR="00E637E6" w:rsidRPr="00FC70FF">
        <w:rPr>
          <w:sz w:val="24"/>
          <w:szCs w:val="24"/>
        </w:rPr>
        <w:t xml:space="preserve"> к игре. При отсутствии интереса или его угасания ни в коем случае не следует принудительно навязывать игру детям, так как игра по обязанности теряет своё дидактическое, развивающее значение; в этом случае из игровой деятельности выпадает самое ценное – её эмоциональное начало</w:t>
      </w:r>
      <w:r w:rsidR="00F16047">
        <w:rPr>
          <w:sz w:val="24"/>
          <w:szCs w:val="24"/>
        </w:rPr>
        <w:t xml:space="preserve"> </w:t>
      </w:r>
      <w:r w:rsidR="00F16047" w:rsidRPr="00F25D11">
        <w:rPr>
          <w:sz w:val="24"/>
          <w:szCs w:val="24"/>
        </w:rPr>
        <w:t>[</w:t>
      </w:r>
      <w:r w:rsidR="00F16047">
        <w:rPr>
          <w:sz w:val="24"/>
          <w:szCs w:val="24"/>
        </w:rPr>
        <w:t>4</w:t>
      </w:r>
      <w:r w:rsidR="00F16047" w:rsidRPr="00F25D11">
        <w:rPr>
          <w:sz w:val="24"/>
          <w:szCs w:val="24"/>
        </w:rPr>
        <w:t>].</w:t>
      </w:r>
    </w:p>
    <w:p w14:paraId="3EE747FB" w14:textId="2496BC02" w:rsidR="00EF2514" w:rsidRDefault="00EF2514" w:rsidP="00F25D11">
      <w:pPr>
        <w:jc w:val="both"/>
      </w:pPr>
      <w:r>
        <w:t xml:space="preserve">         </w:t>
      </w:r>
      <w:r>
        <w:t>Таким образом, систематическое проведение разнообразных дидактических игр при обучении орфографии, направленных на усвоение правил, алгоритмов их применения, а также на усвоение способов проверки, способствует значительному повышению качества орфографической подготовки младших школьников.</w:t>
      </w:r>
    </w:p>
    <w:p w14:paraId="45B76DC5" w14:textId="559EB450" w:rsidR="00EF2514" w:rsidRDefault="00EF2514" w:rsidP="00EF2514">
      <w:pPr>
        <w:jc w:val="center"/>
      </w:pPr>
      <w:r>
        <w:t>Список литературы</w:t>
      </w:r>
    </w:p>
    <w:p w14:paraId="44784192" w14:textId="7E9C71F7" w:rsidR="00C46FFF" w:rsidRPr="00C46FFF" w:rsidRDefault="00C46FFF" w:rsidP="00C46FFF">
      <w:pPr>
        <w:jc w:val="both"/>
        <w:rPr>
          <w:sz w:val="24"/>
          <w:szCs w:val="24"/>
        </w:rPr>
      </w:pPr>
      <w:r>
        <w:t>1</w:t>
      </w:r>
      <w:r w:rsidRPr="00C46FF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6FFF">
        <w:rPr>
          <w:sz w:val="24"/>
          <w:szCs w:val="24"/>
        </w:rPr>
        <w:t xml:space="preserve">Новик М. М. Современные технологии в образовании / М. М. Новик. – </w:t>
      </w:r>
      <w:r w:rsidRPr="00C46FFF">
        <w:rPr>
          <w:sz w:val="24"/>
          <w:szCs w:val="24"/>
        </w:rPr>
        <w:t>Москва:</w:t>
      </w:r>
      <w:r w:rsidRPr="00C46FFF">
        <w:rPr>
          <w:sz w:val="24"/>
          <w:szCs w:val="24"/>
        </w:rPr>
        <w:t xml:space="preserve"> Новые знания, 20</w:t>
      </w:r>
      <w:r>
        <w:rPr>
          <w:sz w:val="24"/>
          <w:szCs w:val="24"/>
        </w:rPr>
        <w:t>20</w:t>
      </w:r>
    </w:p>
    <w:p w14:paraId="11AC3581" w14:textId="74314596" w:rsidR="003A0D10" w:rsidRPr="00C46FFF" w:rsidRDefault="00C46FFF" w:rsidP="00C46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46FFF">
        <w:rPr>
          <w:sz w:val="24"/>
          <w:szCs w:val="24"/>
        </w:rPr>
        <w:t xml:space="preserve">Разумовская, М. М. Методика обучения орфографии в школе / М. М. Разумовская. — </w:t>
      </w:r>
      <w:r w:rsidRPr="00C46FFF">
        <w:rPr>
          <w:sz w:val="24"/>
          <w:szCs w:val="24"/>
        </w:rPr>
        <w:t>Москва:</w:t>
      </w:r>
      <w:r w:rsidRPr="00C46FFF">
        <w:rPr>
          <w:sz w:val="24"/>
          <w:szCs w:val="24"/>
        </w:rPr>
        <w:t xml:space="preserve"> Просвещение, 20</w:t>
      </w:r>
      <w:r>
        <w:rPr>
          <w:sz w:val="24"/>
          <w:szCs w:val="24"/>
        </w:rPr>
        <w:t>1</w:t>
      </w:r>
      <w:r w:rsidRPr="00C46FFF">
        <w:rPr>
          <w:sz w:val="24"/>
          <w:szCs w:val="24"/>
        </w:rPr>
        <w:t>2. — 197 с</w:t>
      </w:r>
    </w:p>
    <w:p w14:paraId="26E52C14" w14:textId="468BB899" w:rsidR="003A0D10" w:rsidRPr="00C46FFF" w:rsidRDefault="00C46FFF" w:rsidP="00C46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A0D10" w:rsidRPr="00C46FFF">
        <w:rPr>
          <w:sz w:val="24"/>
          <w:szCs w:val="24"/>
        </w:rPr>
        <w:t xml:space="preserve">Смоленцева А. Л. Сюжетно-дидактические игры [Текст] / А. Л. Смоленцева. – </w:t>
      </w:r>
      <w:r w:rsidRPr="00C46FFF">
        <w:rPr>
          <w:sz w:val="24"/>
          <w:szCs w:val="24"/>
        </w:rPr>
        <w:t>Москва:</w:t>
      </w:r>
      <w:r w:rsidR="003A0D10" w:rsidRPr="00C46FFF">
        <w:rPr>
          <w:sz w:val="24"/>
          <w:szCs w:val="24"/>
        </w:rPr>
        <w:t xml:space="preserve"> Просвещение, 2016. – 105 с.</w:t>
      </w:r>
    </w:p>
    <w:p w14:paraId="6B30C538" w14:textId="1AA47C01" w:rsidR="003A0D10" w:rsidRPr="00C46FFF" w:rsidRDefault="00C46FFF" w:rsidP="00C46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0D10" w:rsidRPr="00C46FFF">
        <w:rPr>
          <w:sz w:val="24"/>
          <w:szCs w:val="24"/>
        </w:rPr>
        <w:t>Соловейчик, М. С. Современные подходы к обучению орфографии в начальных классах / М. С. Соловейчик, О. О. Харченко – Москва: Начальная школа, 20</w:t>
      </w:r>
      <w:r>
        <w:rPr>
          <w:sz w:val="24"/>
          <w:szCs w:val="24"/>
        </w:rPr>
        <w:t>1</w:t>
      </w:r>
      <w:r w:rsidR="003A0D10" w:rsidRPr="00C46FFF">
        <w:rPr>
          <w:sz w:val="24"/>
          <w:szCs w:val="24"/>
        </w:rPr>
        <w:t>6. – № 17</w:t>
      </w:r>
    </w:p>
    <w:p w14:paraId="4E981102" w14:textId="4026530D" w:rsidR="003A0D10" w:rsidRPr="00C46FFF" w:rsidRDefault="00C46FFF" w:rsidP="00C46FFF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A0D10" w:rsidRPr="00C46FFF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образования. Утверждён приказом Министерства Просвещения РФ от 31.05.2021 № 286. </w:t>
      </w:r>
    </w:p>
    <w:sectPr w:rsidR="003A0D10" w:rsidRPr="00C4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8B"/>
    <w:rsid w:val="00103222"/>
    <w:rsid w:val="0014748B"/>
    <w:rsid w:val="00276AF9"/>
    <w:rsid w:val="003A0D10"/>
    <w:rsid w:val="004E6754"/>
    <w:rsid w:val="00C46FFF"/>
    <w:rsid w:val="00E637E6"/>
    <w:rsid w:val="00EF2514"/>
    <w:rsid w:val="00F16047"/>
    <w:rsid w:val="00F25D11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0EE4"/>
  <w15:chartTrackingRefBased/>
  <w15:docId w15:val="{10C2C01C-8AED-40A3-B005-22EAFA0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6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2026-03-04T15:20:00Z</dcterms:created>
  <dcterms:modified xsi:type="dcterms:W3CDTF">2026-03-04T16:08:00Z</dcterms:modified>
</cp:coreProperties>
</file>