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A7AB" w14:textId="20309FE3" w:rsidR="00666021" w:rsidRPr="008F61C4" w:rsidRDefault="00A66E97" w:rsidP="008F6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ИНТЕГРИРОВАННЫЙ </w:t>
      </w:r>
      <w:r w:rsidR="00641C2D">
        <w:rPr>
          <w:rFonts w:ascii="Times New Roman" w:hAnsi="Times New Roman" w:cs="Times New Roman"/>
          <w:b/>
          <w:bCs/>
          <w:sz w:val="24"/>
          <w:szCs w:val="24"/>
        </w:rPr>
        <w:t>ПОДХОД К ИЗУЧЕНИЮ ЭКОЛОГИЧЕСКИХ ПРОБЛЕМ В ПРОМЫШЛЕННЫХ РАЙОНАХ РОССИИ ОБУЧАЮЩИМИСЯ 9-Х КЛАССОВ В КУРСЕ «ГЕОГРАФИЯ РОССИИ: ХОЗЯЙСТВО И ГЕОГРАФИЧЕСКИЕ РАЙОНЫ»</w:t>
      </w:r>
    </w:p>
    <w:p w14:paraId="1F1CF043" w14:textId="77777777" w:rsidR="008F61C4" w:rsidRDefault="008F61C4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B43E8B1" w14:textId="3613CB0D" w:rsidR="005503FB" w:rsidRPr="005503FB" w:rsidRDefault="00641C2D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Османова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Новруза</w:t>
      </w:r>
      <w:proofErr w:type="spellEnd"/>
      <w:r w:rsidR="00666021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73771E05" w14:textId="1E72200A" w:rsidR="00666021" w:rsidRPr="005503FB" w:rsidRDefault="00666021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ФГБОУ ВО Адыгейский государственный университет, </w:t>
      </w:r>
      <w:r w:rsidR="008F61C4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Pr="005503FB">
        <w:rPr>
          <w:rFonts w:ascii="Times New Roman" w:hAnsi="Times New Roman" w:cs="Times New Roman"/>
          <w:i/>
          <w:iCs/>
          <w:sz w:val="24"/>
          <w:szCs w:val="24"/>
        </w:rPr>
        <w:t>Майкоп</w:t>
      </w:r>
    </w:p>
    <w:p w14:paraId="62C0F145" w14:textId="77777777" w:rsidR="008F61C4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Теучеж Фатима Даутовна, </w:t>
      </w:r>
    </w:p>
    <w:p w14:paraId="25BA6323" w14:textId="4DB32E6B" w:rsidR="00666021" w:rsidRPr="00666021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>кандидат географических наук, доцент кафедры географии ФГБОУ ВО Адыгейский государственный университет</w:t>
      </w:r>
      <w:r w:rsidR="008F61C4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3D9364E0" w14:textId="77777777" w:rsidR="00666021" w:rsidRDefault="00666021" w:rsidP="006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4F6883" w14:textId="6F2A32E4" w:rsidR="00B33655" w:rsidRDefault="004B39C2" w:rsidP="00FE16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655">
        <w:rPr>
          <w:rFonts w:ascii="Times New Roman" w:hAnsi="Times New Roman" w:cs="Times New Roman"/>
          <w:bCs/>
          <w:i/>
          <w:sz w:val="24"/>
          <w:szCs w:val="24"/>
        </w:rPr>
        <w:t>Актуальность</w:t>
      </w:r>
      <w:r w:rsidR="008F61C4" w:rsidRPr="00B3365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F61C4" w:rsidRPr="00550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6CD">
        <w:rPr>
          <w:rFonts w:ascii="Times New Roman" w:hAnsi="Times New Roman" w:cs="Times New Roman"/>
          <w:bCs/>
          <w:sz w:val="24"/>
          <w:szCs w:val="24"/>
        </w:rPr>
        <w:t>Промышленные районы России – зоны высокого экологического риска</w:t>
      </w:r>
      <w:proofErr w:type="gramStart"/>
      <w:r w:rsidR="00EC56C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End"/>
      <w:r w:rsidR="00EC56CD">
        <w:rPr>
          <w:rFonts w:ascii="Times New Roman" w:hAnsi="Times New Roman" w:cs="Times New Roman"/>
          <w:bCs/>
          <w:sz w:val="24"/>
          <w:szCs w:val="24"/>
        </w:rPr>
        <w:t>Обучающиеся 9 классов живут в таких условиях, но часто не понимают взаимосвязи между работой заводов, химическими выбросами и своим здоровьем. Интегрированный подход (биология + химия + география) позволяет перевести абстрактные понятия «ПДК» и «кислотные дожди» в конкретные данные.</w:t>
      </w:r>
    </w:p>
    <w:p w14:paraId="7DF36040" w14:textId="0268C68B" w:rsidR="00F613D2" w:rsidRPr="00EC56CD" w:rsidRDefault="00B33655" w:rsidP="00FE16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33655">
        <w:rPr>
          <w:rFonts w:ascii="Times New Roman" w:hAnsi="Times New Roman" w:cs="Times New Roman"/>
          <w:bCs/>
          <w:i/>
          <w:sz w:val="24"/>
          <w:szCs w:val="24"/>
        </w:rPr>
        <w:t>Степень разработанности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C11D4">
        <w:rPr>
          <w:rFonts w:ascii="Times New Roman" w:hAnsi="Times New Roman" w:cs="Times New Roman"/>
          <w:bCs/>
          <w:sz w:val="24"/>
          <w:szCs w:val="24"/>
        </w:rPr>
        <w:t xml:space="preserve">В педагогике </w:t>
      </w:r>
      <w:r w:rsidR="00EC56CD">
        <w:rPr>
          <w:rFonts w:ascii="Times New Roman" w:hAnsi="Times New Roman" w:cs="Times New Roman"/>
          <w:bCs/>
          <w:sz w:val="24"/>
          <w:szCs w:val="24"/>
        </w:rPr>
        <w:t xml:space="preserve">накоплен опыт экологического воспитания (работы И.Д. Зверева, А.Н. Захлебного), но он ориентирован на природные, а не на техногенные экосистемы. Существующие программы для 9 класса редко включают реальные промышленные пробы и межпредметные задачи. Именно этот пробел призвана восполнить предлагаемая модель. </w:t>
      </w:r>
      <w:r w:rsidR="00EC56CD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EC56CD">
        <w:rPr>
          <w:rFonts w:ascii="Times New Roman" w:hAnsi="Times New Roman" w:cs="Times New Roman"/>
          <w:bCs/>
          <w:sz w:val="24"/>
          <w:szCs w:val="24"/>
        </w:rPr>
        <w:t>1</w:t>
      </w:r>
      <w:r w:rsidR="00EC56CD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</w:p>
    <w:p w14:paraId="7ED1C268" w14:textId="3AFC7E2A" w:rsidR="00B33655" w:rsidRDefault="00B33655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55">
        <w:rPr>
          <w:rFonts w:ascii="Times New Roman" w:hAnsi="Times New Roman" w:cs="Times New Roman"/>
          <w:i/>
          <w:sz w:val="24"/>
          <w:szCs w:val="24"/>
        </w:rPr>
        <w:t>Цель</w:t>
      </w:r>
      <w:r w:rsidR="008A06C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2E0">
        <w:rPr>
          <w:rFonts w:ascii="Times New Roman" w:hAnsi="Times New Roman" w:cs="Times New Roman"/>
          <w:sz w:val="24"/>
          <w:szCs w:val="24"/>
        </w:rPr>
        <w:t>Разработать</w:t>
      </w:r>
      <w:r w:rsidR="00EC56CD">
        <w:rPr>
          <w:rFonts w:ascii="Times New Roman" w:hAnsi="Times New Roman" w:cs="Times New Roman"/>
          <w:sz w:val="24"/>
          <w:szCs w:val="24"/>
        </w:rPr>
        <w:t xml:space="preserve"> </w:t>
      </w:r>
      <w:r w:rsidR="002E02E0">
        <w:rPr>
          <w:rFonts w:ascii="Times New Roman" w:hAnsi="Times New Roman" w:cs="Times New Roman"/>
          <w:sz w:val="24"/>
          <w:szCs w:val="24"/>
        </w:rPr>
        <w:t>и апробировать модель обучения, где обучающиеся 9 классов через интеграцию естественных наук</w:t>
      </w:r>
      <w:r w:rsidR="00EC56CD">
        <w:rPr>
          <w:rFonts w:ascii="Times New Roman" w:hAnsi="Times New Roman" w:cs="Times New Roman"/>
          <w:sz w:val="24"/>
          <w:szCs w:val="24"/>
        </w:rPr>
        <w:t xml:space="preserve"> учатся самостоятельно выявлять, анализировать и предлагать пути решения локальных экологических проблем промышленного региона.</w:t>
      </w:r>
    </w:p>
    <w:p w14:paraId="26335A7D" w14:textId="04B771F5" w:rsidR="008A06CB" w:rsidRDefault="008A06CB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02E0">
        <w:rPr>
          <w:rFonts w:ascii="Times New Roman" w:hAnsi="Times New Roman" w:cs="Times New Roman"/>
          <w:sz w:val="24"/>
          <w:szCs w:val="24"/>
        </w:rPr>
        <w:t>Для достижения цели требовалось:</w:t>
      </w:r>
    </w:p>
    <w:p w14:paraId="0C9B6E0B" w14:textId="1C7C0557" w:rsidR="002E02E0" w:rsidRDefault="002E02E0" w:rsidP="002E02E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перечень приоритетных загрязнителей конкретного района;</w:t>
      </w:r>
    </w:p>
    <w:p w14:paraId="5CE5AC47" w14:textId="621D6FFA" w:rsidR="002E02E0" w:rsidRDefault="002E02E0" w:rsidP="002E02E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межпредметный модуль из 8 занятий;</w:t>
      </w:r>
    </w:p>
    <w:p w14:paraId="26BB69F6" w14:textId="7EDCC93F" w:rsidR="002E02E0" w:rsidRDefault="002E02E0" w:rsidP="002E02E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практикумы (например, оценка запыленности по листьям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снега);</w:t>
      </w:r>
    </w:p>
    <w:p w14:paraId="1E5DA35D" w14:textId="7D0331EF" w:rsidR="002E02E0" w:rsidRPr="002E02E0" w:rsidRDefault="002E02E0" w:rsidP="002E02E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Сравнить результаты с контрольной группой, где экология изучалась отдельно.</w:t>
      </w:r>
    </w:p>
    <w:p w14:paraId="43B39F9A" w14:textId="28489CE3" w:rsidR="00B33655" w:rsidRDefault="00B33655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55">
        <w:rPr>
          <w:rFonts w:ascii="Times New Roman" w:hAnsi="Times New Roman" w:cs="Times New Roman"/>
          <w:i/>
          <w:sz w:val="24"/>
          <w:szCs w:val="24"/>
        </w:rPr>
        <w:t>Метод</w:t>
      </w:r>
      <w:r w:rsidR="002A0E1B">
        <w:rPr>
          <w:rFonts w:ascii="Times New Roman" w:hAnsi="Times New Roman" w:cs="Times New Roman"/>
          <w:i/>
          <w:sz w:val="24"/>
          <w:szCs w:val="24"/>
        </w:rPr>
        <w:t>ы исследования.</w:t>
      </w:r>
      <w:r w:rsidR="002A0E1B">
        <w:rPr>
          <w:rFonts w:ascii="Times New Roman" w:hAnsi="Times New Roman" w:cs="Times New Roman"/>
          <w:sz w:val="24"/>
          <w:szCs w:val="24"/>
        </w:rPr>
        <w:t xml:space="preserve"> </w:t>
      </w:r>
      <w:r w:rsidR="002E02E0">
        <w:rPr>
          <w:rFonts w:ascii="Times New Roman" w:hAnsi="Times New Roman" w:cs="Times New Roman"/>
          <w:sz w:val="24"/>
          <w:szCs w:val="24"/>
        </w:rPr>
        <w:t>Ключевыми стали педагогический эксперимент (63 ученика, 9 класс), полевые методы (отбор проб, биоиндикация) и лабораторный химический анализ. Дополнительно использовалось анкетирование для оценки изменения отношения обучающихся к местным заводам и свалкам.</w:t>
      </w:r>
    </w:p>
    <w:p w14:paraId="5D1EC507" w14:textId="462F2B53" w:rsidR="00EA04AD" w:rsidRPr="00751559" w:rsidRDefault="00751559" w:rsidP="0075155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Выяснилось, что после интегрированного курса обучающиеся не просто запоминают термины, а связывают выбросы металлургии с заболеваниями дыхательных путей. Экспериментальная группа показала на 40% лучшие результаты в проектных задачах. Главный итог – обучающиеся создали три социально значимых проекта (мониторинг воды в реке, предложение по озеленению санитарной зоны, листовки для жителей), что доказывает эффективность подхода.</w:t>
      </w:r>
    </w:p>
    <w:p w14:paraId="020FEA06" w14:textId="584F0502" w:rsidR="00635B31" w:rsidRPr="005503FB" w:rsidRDefault="00097BD3" w:rsidP="001C11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bCs/>
          <w:i/>
          <w:sz w:val="24"/>
          <w:szCs w:val="24"/>
        </w:rPr>
        <w:t>Вывод.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559">
        <w:rPr>
          <w:rFonts w:ascii="Times New Roman" w:hAnsi="Times New Roman" w:cs="Times New Roman"/>
          <w:sz w:val="24"/>
          <w:szCs w:val="24"/>
        </w:rPr>
        <w:t>Интегрированный подход к изучению экологических проблем промышленных районов России в 9 классе доказал свою эффективность. В отличие от традиционного предметного обучения, он позволяет сформировать у школьников целостную картину антропогенного воздействия: ученики видят прямую связь между химическ</w:t>
      </w:r>
      <w:r w:rsidR="002E02E0">
        <w:rPr>
          <w:rFonts w:ascii="Times New Roman" w:hAnsi="Times New Roman" w:cs="Times New Roman"/>
          <w:sz w:val="24"/>
          <w:szCs w:val="24"/>
        </w:rPr>
        <w:t>ими выбросами, состоянием почв (</w:t>
      </w:r>
      <w:r w:rsidR="00751559">
        <w:rPr>
          <w:rFonts w:ascii="Times New Roman" w:hAnsi="Times New Roman" w:cs="Times New Roman"/>
          <w:sz w:val="24"/>
          <w:szCs w:val="24"/>
        </w:rPr>
        <w:t>биология) и расположением предприятий (география). В ходе исследования зафиксировано повышение познавательной активности, развитие критического мышления и, что особенно важно, появление готовности участвовать в природоохранных акциях. Предложенная модель может быть рекомендована для школ, расположенных в зонах техногенного напряжения (Кемеровская, Свердловская, Челябинская области и другие).</w:t>
      </w:r>
      <w:bookmarkStart w:id="0" w:name="_GoBack"/>
      <w:bookmarkEnd w:id="0"/>
    </w:p>
    <w:p w14:paraId="27F277BC" w14:textId="77777777" w:rsidR="008F61C4" w:rsidRPr="00933C9C" w:rsidRDefault="008F61C4" w:rsidP="0093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CBFD5" w14:textId="1AD9933E" w:rsidR="00666021" w:rsidRPr="00933C9C" w:rsidRDefault="00666021" w:rsidP="0093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C9C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315B65DF" w14:textId="2AB6394E" w:rsidR="00933C9C" w:rsidRPr="00933C9C" w:rsidRDefault="004C75D7" w:rsidP="00933C9C">
      <w:pPr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18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 С.В. Экологический практикум школьника: межпредметные связи. Самара: Учебная литература.2018г.,128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CA6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sectPr w:rsidR="00933C9C" w:rsidRPr="00933C9C" w:rsidSect="00437D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3A67"/>
    <w:multiLevelType w:val="hybridMultilevel"/>
    <w:tmpl w:val="7544477E"/>
    <w:lvl w:ilvl="0" w:tplc="C64E3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CE1151"/>
    <w:multiLevelType w:val="hybridMultilevel"/>
    <w:tmpl w:val="F000C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1D84837"/>
    <w:multiLevelType w:val="hybridMultilevel"/>
    <w:tmpl w:val="6FA23B28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9F7104"/>
    <w:multiLevelType w:val="multilevel"/>
    <w:tmpl w:val="E356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A5B25"/>
    <w:multiLevelType w:val="hybridMultilevel"/>
    <w:tmpl w:val="133E7670"/>
    <w:lvl w:ilvl="0" w:tplc="046878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8D3CB3"/>
    <w:multiLevelType w:val="hybridMultilevel"/>
    <w:tmpl w:val="425AF898"/>
    <w:lvl w:ilvl="0" w:tplc="B3183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724DD4"/>
    <w:multiLevelType w:val="hybridMultilevel"/>
    <w:tmpl w:val="1E7E0E70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8E4C08"/>
    <w:multiLevelType w:val="hybridMultilevel"/>
    <w:tmpl w:val="35488F6A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49"/>
    <w:rsid w:val="00015EA4"/>
    <w:rsid w:val="00097BD3"/>
    <w:rsid w:val="00175609"/>
    <w:rsid w:val="001C11D4"/>
    <w:rsid w:val="001E7F96"/>
    <w:rsid w:val="002A0E1B"/>
    <w:rsid w:val="002A33F9"/>
    <w:rsid w:val="002D5F95"/>
    <w:rsid w:val="002E02E0"/>
    <w:rsid w:val="003859CF"/>
    <w:rsid w:val="00437DC9"/>
    <w:rsid w:val="004B39C2"/>
    <w:rsid w:val="004B7486"/>
    <w:rsid w:val="004C75D7"/>
    <w:rsid w:val="005024F3"/>
    <w:rsid w:val="005503FB"/>
    <w:rsid w:val="00605325"/>
    <w:rsid w:val="00635B31"/>
    <w:rsid w:val="00641C2D"/>
    <w:rsid w:val="00666021"/>
    <w:rsid w:val="00751559"/>
    <w:rsid w:val="00797522"/>
    <w:rsid w:val="008A06CB"/>
    <w:rsid w:val="008D7649"/>
    <w:rsid w:val="008F61C4"/>
    <w:rsid w:val="00933C9C"/>
    <w:rsid w:val="009E5330"/>
    <w:rsid w:val="00A66E97"/>
    <w:rsid w:val="00AF2DF1"/>
    <w:rsid w:val="00B27EF4"/>
    <w:rsid w:val="00B33655"/>
    <w:rsid w:val="00CA2338"/>
    <w:rsid w:val="00CA6303"/>
    <w:rsid w:val="00CF14E6"/>
    <w:rsid w:val="00D27227"/>
    <w:rsid w:val="00E022FA"/>
    <w:rsid w:val="00EA04AD"/>
    <w:rsid w:val="00EC56CD"/>
    <w:rsid w:val="00F613D2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F976"/>
  <w15:chartTrackingRefBased/>
  <w15:docId w15:val="{0AAA7881-AB5B-4411-A817-AFEEAFE7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3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23</cp:revision>
  <dcterms:created xsi:type="dcterms:W3CDTF">2025-05-12T17:04:00Z</dcterms:created>
  <dcterms:modified xsi:type="dcterms:W3CDTF">2026-04-09T18:42:00Z</dcterms:modified>
</cp:coreProperties>
</file>