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EAB29" w14:textId="0AE9BF26" w:rsidR="007C7384" w:rsidRPr="00717B39" w:rsidRDefault="000E7160" w:rsidP="00D84D08">
      <w:pPr>
        <w:spacing w:after="0" w:line="240" w:lineRule="auto"/>
        <w:jc w:val="center"/>
        <w:rPr>
          <w:b/>
          <w:sz w:val="24"/>
        </w:rPr>
      </w:pPr>
      <w:r w:rsidRPr="00717B39">
        <w:rPr>
          <w:b/>
          <w:sz w:val="24"/>
        </w:rPr>
        <w:t>ПСИХОЛОГИЧЕСКАЯ ПОМОЩЬ ДЕТЯМ С РЕДКИМИ ГЕНЕТИЧЕСКИМИ СИНДРОМ</w:t>
      </w:r>
      <w:r w:rsidR="00717B39">
        <w:rPr>
          <w:b/>
          <w:sz w:val="24"/>
        </w:rPr>
        <w:t>АМИ (СИНДРОМ РЕТТА, АНГЕЛЬМАНА)</w:t>
      </w:r>
    </w:p>
    <w:p w14:paraId="62956467" w14:textId="77777777" w:rsidR="000E7160" w:rsidRPr="00717B39" w:rsidRDefault="000E7160" w:rsidP="00D84D08">
      <w:pPr>
        <w:spacing w:after="0" w:line="240" w:lineRule="auto"/>
        <w:jc w:val="center"/>
        <w:rPr>
          <w:b/>
          <w:sz w:val="24"/>
        </w:rPr>
      </w:pPr>
    </w:p>
    <w:p w14:paraId="4E997E87" w14:textId="77777777" w:rsidR="000E7160" w:rsidRDefault="000E7160" w:rsidP="000E7160">
      <w:pPr>
        <w:spacing w:after="0" w:line="240" w:lineRule="auto"/>
        <w:jc w:val="center"/>
        <w:rPr>
          <w:sz w:val="24"/>
        </w:rPr>
      </w:pPr>
      <w:r w:rsidRPr="000E7160">
        <w:rPr>
          <w:sz w:val="24"/>
        </w:rPr>
        <w:t>Автор</w:t>
      </w:r>
      <w:r>
        <w:rPr>
          <w:sz w:val="24"/>
        </w:rPr>
        <w:t>ы</w:t>
      </w:r>
      <w:r w:rsidRPr="000E7160">
        <w:rPr>
          <w:sz w:val="24"/>
        </w:rPr>
        <w:t xml:space="preserve"> работы: </w:t>
      </w:r>
    </w:p>
    <w:p w14:paraId="56A3995D" w14:textId="5432861A" w:rsidR="000E7160" w:rsidRDefault="000E7160" w:rsidP="000E7160">
      <w:pPr>
        <w:spacing w:after="0" w:line="240" w:lineRule="auto"/>
        <w:jc w:val="center"/>
        <w:rPr>
          <w:sz w:val="24"/>
        </w:rPr>
      </w:pPr>
      <w:r w:rsidRPr="000E7160">
        <w:rPr>
          <w:sz w:val="24"/>
        </w:rPr>
        <w:t xml:space="preserve">Полякова А.В. </w:t>
      </w:r>
      <w:r w:rsidRPr="000E7160">
        <w:rPr>
          <w:sz w:val="24"/>
        </w:rPr>
        <w:t xml:space="preserve">Адыгейский </w:t>
      </w:r>
      <w:r w:rsidRPr="000E7160">
        <w:rPr>
          <w:sz w:val="24"/>
        </w:rPr>
        <w:t>государственный университет, г. </w:t>
      </w:r>
      <w:r w:rsidRPr="000E7160">
        <w:rPr>
          <w:sz w:val="24"/>
        </w:rPr>
        <w:t>Майкоп</w:t>
      </w:r>
    </w:p>
    <w:p w14:paraId="314F6678" w14:textId="7C46AF5D" w:rsidR="000E7160" w:rsidRPr="000E7160" w:rsidRDefault="000E7160" w:rsidP="000E7160">
      <w:pPr>
        <w:spacing w:after="0" w:line="240" w:lineRule="auto"/>
        <w:jc w:val="center"/>
        <w:rPr>
          <w:sz w:val="24"/>
        </w:rPr>
      </w:pPr>
      <w:proofErr w:type="spellStart"/>
      <w:r>
        <w:rPr>
          <w:sz w:val="24"/>
        </w:rPr>
        <w:t>Кемова</w:t>
      </w:r>
      <w:proofErr w:type="spellEnd"/>
      <w:r>
        <w:rPr>
          <w:sz w:val="24"/>
        </w:rPr>
        <w:t xml:space="preserve"> А.Н. </w:t>
      </w:r>
      <w:r w:rsidRPr="000E7160">
        <w:rPr>
          <w:sz w:val="24"/>
        </w:rPr>
        <w:t>Адыгейский государственный университет, г. Майкоп</w:t>
      </w:r>
    </w:p>
    <w:p w14:paraId="74944B04" w14:textId="37DC95E8" w:rsidR="000E7160" w:rsidRPr="000E7160" w:rsidRDefault="000E7160" w:rsidP="000E7160">
      <w:pPr>
        <w:spacing w:after="0" w:line="240" w:lineRule="auto"/>
        <w:jc w:val="center"/>
        <w:rPr>
          <w:sz w:val="24"/>
        </w:rPr>
      </w:pPr>
      <w:r w:rsidRPr="000E7160">
        <w:rPr>
          <w:sz w:val="24"/>
        </w:rPr>
        <w:t xml:space="preserve">Научный руководитель: кандидат психол. наук, доцент </w:t>
      </w:r>
      <w:r w:rsidRPr="000E7160">
        <w:rPr>
          <w:sz w:val="24"/>
        </w:rPr>
        <w:t>Деткова И.В. АГУ г. </w:t>
      </w:r>
      <w:r w:rsidRPr="000E7160">
        <w:rPr>
          <w:sz w:val="24"/>
        </w:rPr>
        <w:t>Майкоп</w:t>
      </w:r>
    </w:p>
    <w:p w14:paraId="455C0A59" w14:textId="77777777" w:rsidR="000E7160" w:rsidRDefault="000E7160" w:rsidP="0088032A">
      <w:pPr>
        <w:pStyle w:val="a7"/>
        <w:spacing w:after="0" w:line="240" w:lineRule="auto"/>
        <w:ind w:left="0" w:firstLine="709"/>
        <w:rPr>
          <w:b/>
          <w:sz w:val="24"/>
        </w:rPr>
      </w:pPr>
    </w:p>
    <w:p w14:paraId="789FB6D1" w14:textId="6E493CA4" w:rsidR="00D84D08" w:rsidRPr="000E7160" w:rsidRDefault="0088032A" w:rsidP="0088032A">
      <w:pPr>
        <w:pStyle w:val="a7"/>
        <w:spacing w:after="0" w:line="240" w:lineRule="auto"/>
        <w:ind w:left="0" w:firstLine="709"/>
        <w:rPr>
          <w:sz w:val="24"/>
        </w:rPr>
      </w:pPr>
      <w:r w:rsidRPr="000E7160">
        <w:rPr>
          <w:b/>
          <w:sz w:val="24"/>
        </w:rPr>
        <w:t xml:space="preserve">Актуальность </w:t>
      </w:r>
      <w:r w:rsidRPr="000E7160">
        <w:rPr>
          <w:sz w:val="24"/>
        </w:rPr>
        <w:t xml:space="preserve">исследования психологической помощи детям с синдромом </w:t>
      </w:r>
      <w:proofErr w:type="spellStart"/>
      <w:r w:rsidRPr="000E7160">
        <w:rPr>
          <w:sz w:val="24"/>
        </w:rPr>
        <w:t>Ретта</w:t>
      </w:r>
      <w:proofErr w:type="spellEnd"/>
      <w:r w:rsidRPr="000E7160">
        <w:rPr>
          <w:sz w:val="24"/>
        </w:rPr>
        <w:t xml:space="preserve"> и синдромом </w:t>
      </w:r>
      <w:proofErr w:type="spellStart"/>
      <w:r w:rsidRPr="000E7160">
        <w:rPr>
          <w:sz w:val="24"/>
        </w:rPr>
        <w:t>Ангельмана</w:t>
      </w:r>
      <w:proofErr w:type="spellEnd"/>
      <w:r w:rsidRPr="000E7160">
        <w:rPr>
          <w:sz w:val="24"/>
        </w:rPr>
        <w:t xml:space="preserve"> обусловлена клинической тяжестью состояний, социальной уязвимостью этих детей и их семей, а также научной недостаточностью в области психолого-педагогической поддержки. Работы таких учёных, как </w:t>
      </w:r>
      <w:proofErr w:type="spellStart"/>
      <w:r w:rsidRPr="000E7160">
        <w:rPr>
          <w:sz w:val="24"/>
        </w:rPr>
        <w:t>Karen</w:t>
      </w:r>
      <w:proofErr w:type="spellEnd"/>
      <w:r w:rsidRPr="000E7160">
        <w:rPr>
          <w:sz w:val="24"/>
        </w:rPr>
        <w:t xml:space="preserve"> </w:t>
      </w:r>
      <w:proofErr w:type="spellStart"/>
      <w:r w:rsidRPr="000E7160">
        <w:rPr>
          <w:sz w:val="24"/>
        </w:rPr>
        <w:t>Erickson</w:t>
      </w:r>
      <w:proofErr w:type="spellEnd"/>
      <w:r w:rsidRPr="000E7160">
        <w:rPr>
          <w:sz w:val="24"/>
        </w:rPr>
        <w:t xml:space="preserve">, </w:t>
      </w:r>
      <w:r w:rsidR="00CE7319" w:rsidRPr="000E7160">
        <w:rPr>
          <w:sz w:val="24"/>
        </w:rPr>
        <w:t>А.В. </w:t>
      </w:r>
      <w:proofErr w:type="spellStart"/>
      <w:r w:rsidR="00CE7319" w:rsidRPr="000E7160">
        <w:rPr>
          <w:sz w:val="24"/>
        </w:rPr>
        <w:t>Виневская</w:t>
      </w:r>
      <w:proofErr w:type="spellEnd"/>
      <w:r w:rsidRPr="000E7160">
        <w:rPr>
          <w:sz w:val="24"/>
        </w:rPr>
        <w:t xml:space="preserve"> и </w:t>
      </w:r>
      <w:r w:rsidR="00CE7319" w:rsidRPr="000E7160">
        <w:rPr>
          <w:sz w:val="24"/>
        </w:rPr>
        <w:t xml:space="preserve">Д. В </w:t>
      </w:r>
      <w:r w:rsidR="000E7160">
        <w:rPr>
          <w:sz w:val="24"/>
        </w:rPr>
        <w:t xml:space="preserve">Сушко </w:t>
      </w:r>
      <w:r w:rsidRPr="000E7160">
        <w:rPr>
          <w:sz w:val="24"/>
        </w:rPr>
        <w:t>демонстрируют потребность в дальнейших исследованиях и разработке специализированных программ реабилитации.</w:t>
      </w:r>
      <w:r w:rsidR="000E7160">
        <w:rPr>
          <w:sz w:val="24"/>
        </w:rPr>
        <w:t xml:space="preserve"> Специалисты М. </w:t>
      </w:r>
      <w:proofErr w:type="spellStart"/>
      <w:r w:rsidR="000E7160">
        <w:rPr>
          <w:sz w:val="24"/>
        </w:rPr>
        <w:t>Кампбелл</w:t>
      </w:r>
      <w:proofErr w:type="spellEnd"/>
      <w:r w:rsidR="000E7160">
        <w:rPr>
          <w:sz w:val="24"/>
        </w:rPr>
        <w:t xml:space="preserve"> и Д. </w:t>
      </w:r>
      <w:r w:rsidR="00C76CCF" w:rsidRPr="000E7160">
        <w:rPr>
          <w:sz w:val="24"/>
        </w:rPr>
        <w:t xml:space="preserve">Шей (1995) указывают встречаемость случаев заболевания синдромом </w:t>
      </w:r>
      <w:proofErr w:type="spellStart"/>
      <w:r w:rsidR="00C76CCF" w:rsidRPr="000E7160">
        <w:rPr>
          <w:sz w:val="24"/>
        </w:rPr>
        <w:t>Ретта</w:t>
      </w:r>
      <w:proofErr w:type="spellEnd"/>
      <w:r w:rsidR="00C76CCF" w:rsidRPr="000E7160">
        <w:rPr>
          <w:sz w:val="24"/>
        </w:rPr>
        <w:t xml:space="preserve"> у женщин от 1 на 10 000 до 1 на 15 000 человек, подчеркивая, что у мужчин заболевание встречается редко</w:t>
      </w:r>
      <w:r w:rsidR="008D15A1" w:rsidRPr="000E7160">
        <w:rPr>
          <w:sz w:val="24"/>
        </w:rPr>
        <w:t>.</w:t>
      </w:r>
      <w:r w:rsidR="000E7160">
        <w:rPr>
          <w:sz w:val="24"/>
        </w:rPr>
        <w:t xml:space="preserve"> А.Е. </w:t>
      </w:r>
      <w:proofErr w:type="spellStart"/>
      <w:r w:rsidR="000E7160">
        <w:rPr>
          <w:sz w:val="24"/>
        </w:rPr>
        <w:t>Абатуров</w:t>
      </w:r>
      <w:proofErr w:type="spellEnd"/>
      <w:r w:rsidR="000E7160">
        <w:rPr>
          <w:sz w:val="24"/>
        </w:rPr>
        <w:t xml:space="preserve">, Л.Л. Петренко, Е.А. Кривуша </w:t>
      </w:r>
      <w:r w:rsidR="0071775A" w:rsidRPr="000E7160">
        <w:rPr>
          <w:sz w:val="24"/>
        </w:rPr>
        <w:t>описыва</w:t>
      </w:r>
      <w:r w:rsidR="008D15A1" w:rsidRPr="000E7160">
        <w:rPr>
          <w:sz w:val="24"/>
        </w:rPr>
        <w:t>ют</w:t>
      </w:r>
      <w:r w:rsidR="0071775A" w:rsidRPr="000E7160">
        <w:rPr>
          <w:sz w:val="24"/>
        </w:rPr>
        <w:t xml:space="preserve"> распространенность</w:t>
      </w:r>
      <w:r w:rsidR="008D15A1" w:rsidRPr="000E7160">
        <w:rPr>
          <w:sz w:val="24"/>
        </w:rPr>
        <w:t xml:space="preserve"> синдрома </w:t>
      </w:r>
      <w:proofErr w:type="spellStart"/>
      <w:r w:rsidR="008D15A1" w:rsidRPr="000E7160">
        <w:rPr>
          <w:sz w:val="24"/>
        </w:rPr>
        <w:t>Ангельмана</w:t>
      </w:r>
      <w:proofErr w:type="spellEnd"/>
      <w:r w:rsidR="0071775A" w:rsidRPr="000E7160">
        <w:rPr>
          <w:sz w:val="24"/>
        </w:rPr>
        <w:t xml:space="preserve"> от 1: 10 000 до 1: 30 000 новорождённых.</w:t>
      </w:r>
    </w:p>
    <w:p w14:paraId="3581AD59" w14:textId="4D801486" w:rsidR="00B7580C" w:rsidRPr="000E7160" w:rsidRDefault="00B7580C" w:rsidP="00063DFF">
      <w:pPr>
        <w:spacing w:after="0" w:line="240" w:lineRule="auto"/>
        <w:ind w:firstLine="709"/>
        <w:rPr>
          <w:sz w:val="24"/>
        </w:rPr>
      </w:pPr>
      <w:r w:rsidRPr="000E7160">
        <w:rPr>
          <w:b/>
          <w:sz w:val="24"/>
        </w:rPr>
        <w:t xml:space="preserve">Цель </w:t>
      </w:r>
      <w:r w:rsidR="000E7160" w:rsidRPr="000E7160">
        <w:rPr>
          <w:b/>
          <w:sz w:val="24"/>
        </w:rPr>
        <w:t>исследования:</w:t>
      </w:r>
      <w:r w:rsidRPr="000E7160">
        <w:rPr>
          <w:b/>
          <w:sz w:val="24"/>
        </w:rPr>
        <w:t xml:space="preserve"> </w:t>
      </w:r>
      <w:r w:rsidRPr="000E7160">
        <w:rPr>
          <w:sz w:val="24"/>
        </w:rPr>
        <w:t xml:space="preserve">рассмотреть специфику психологической помощи для детей </w:t>
      </w:r>
      <w:r w:rsidR="000278C8">
        <w:rPr>
          <w:sz w:val="24"/>
        </w:rPr>
        <w:t xml:space="preserve">и родителей </w:t>
      </w:r>
      <w:r w:rsidRPr="000E7160">
        <w:rPr>
          <w:sz w:val="24"/>
        </w:rPr>
        <w:t>с синдромами</w:t>
      </w:r>
      <w:r w:rsidR="00A61900" w:rsidRPr="000E7160">
        <w:rPr>
          <w:sz w:val="24"/>
        </w:rPr>
        <w:t xml:space="preserve"> </w:t>
      </w:r>
      <w:proofErr w:type="spellStart"/>
      <w:r w:rsidR="00A61900" w:rsidRPr="000E7160">
        <w:rPr>
          <w:sz w:val="24"/>
        </w:rPr>
        <w:t>Ретта</w:t>
      </w:r>
      <w:proofErr w:type="spellEnd"/>
      <w:r w:rsidR="00A61900" w:rsidRPr="000E7160">
        <w:rPr>
          <w:sz w:val="24"/>
        </w:rPr>
        <w:t xml:space="preserve"> и </w:t>
      </w:r>
      <w:proofErr w:type="spellStart"/>
      <w:r w:rsidR="00A61900" w:rsidRPr="000E7160">
        <w:rPr>
          <w:sz w:val="24"/>
        </w:rPr>
        <w:t>Ангельмана</w:t>
      </w:r>
      <w:proofErr w:type="spellEnd"/>
      <w:r w:rsidR="00A61900" w:rsidRPr="000E7160">
        <w:rPr>
          <w:sz w:val="24"/>
        </w:rPr>
        <w:t>.</w:t>
      </w:r>
    </w:p>
    <w:p w14:paraId="60A24380" w14:textId="37D0807B" w:rsidR="00B7580C" w:rsidRPr="000E7160" w:rsidRDefault="00B7580C" w:rsidP="00063DFF">
      <w:pPr>
        <w:spacing w:after="0" w:line="240" w:lineRule="auto"/>
        <w:ind w:firstLine="709"/>
        <w:rPr>
          <w:sz w:val="24"/>
        </w:rPr>
      </w:pPr>
      <w:r w:rsidRPr="000E7160">
        <w:rPr>
          <w:b/>
          <w:sz w:val="24"/>
        </w:rPr>
        <w:t>Задачи</w:t>
      </w:r>
      <w:r w:rsidR="000278C8">
        <w:rPr>
          <w:b/>
          <w:sz w:val="24"/>
        </w:rPr>
        <w:t>:</w:t>
      </w:r>
      <w:r w:rsidR="00A61900" w:rsidRPr="000E7160">
        <w:rPr>
          <w:sz w:val="24"/>
        </w:rPr>
        <w:t xml:space="preserve"> </w:t>
      </w:r>
      <w:r w:rsidR="000278C8">
        <w:rPr>
          <w:sz w:val="24"/>
        </w:rPr>
        <w:t>выявить основные особенности</w:t>
      </w:r>
      <w:r w:rsidRPr="000E7160">
        <w:rPr>
          <w:sz w:val="24"/>
        </w:rPr>
        <w:t xml:space="preserve"> синдромов</w:t>
      </w:r>
      <w:r w:rsidR="000278C8" w:rsidRPr="000278C8">
        <w:t xml:space="preserve"> </w:t>
      </w:r>
      <w:proofErr w:type="spellStart"/>
      <w:r w:rsidR="000278C8" w:rsidRPr="000278C8">
        <w:rPr>
          <w:sz w:val="24"/>
        </w:rPr>
        <w:t>Ретта</w:t>
      </w:r>
      <w:proofErr w:type="spellEnd"/>
      <w:r w:rsidR="000278C8" w:rsidRPr="000278C8">
        <w:rPr>
          <w:sz w:val="24"/>
        </w:rPr>
        <w:t xml:space="preserve"> и </w:t>
      </w:r>
      <w:proofErr w:type="spellStart"/>
      <w:r w:rsidR="000278C8" w:rsidRPr="000278C8">
        <w:rPr>
          <w:sz w:val="24"/>
        </w:rPr>
        <w:t>Ангельмана</w:t>
      </w:r>
      <w:proofErr w:type="spellEnd"/>
      <w:r w:rsidR="000278C8">
        <w:rPr>
          <w:sz w:val="24"/>
        </w:rPr>
        <w:t xml:space="preserve">; </w:t>
      </w:r>
      <w:r w:rsidR="00A61900" w:rsidRPr="000E7160">
        <w:rPr>
          <w:sz w:val="24"/>
        </w:rPr>
        <w:t>создание анкеты для родителей детей с целью выявления необходимости в психологической помощи</w:t>
      </w:r>
      <w:r w:rsidR="00C76CCF" w:rsidRPr="000E7160">
        <w:rPr>
          <w:sz w:val="24"/>
        </w:rPr>
        <w:t xml:space="preserve"> и определение конкретных методов психологической помощи</w:t>
      </w:r>
      <w:r w:rsidR="00717B39">
        <w:rPr>
          <w:sz w:val="24"/>
        </w:rPr>
        <w:t xml:space="preserve"> родителям детей с ОВЗ</w:t>
      </w:r>
      <w:r w:rsidR="00C76CCF" w:rsidRPr="000E7160">
        <w:rPr>
          <w:sz w:val="24"/>
        </w:rPr>
        <w:t>.</w:t>
      </w:r>
    </w:p>
    <w:p w14:paraId="5880F6A2" w14:textId="2A0BC442" w:rsidR="00184E77" w:rsidRPr="000E7160" w:rsidRDefault="00C76CCF" w:rsidP="00CF1162">
      <w:pPr>
        <w:pStyle w:val="a7"/>
        <w:spacing w:after="0" w:line="240" w:lineRule="auto"/>
        <w:ind w:left="0" w:firstLine="709"/>
        <w:rPr>
          <w:sz w:val="24"/>
        </w:rPr>
      </w:pPr>
      <w:r w:rsidRPr="000E7160">
        <w:rPr>
          <w:sz w:val="24"/>
        </w:rPr>
        <w:t xml:space="preserve">Представленные </w:t>
      </w:r>
      <w:r w:rsidRPr="000E7160">
        <w:rPr>
          <w:b/>
          <w:sz w:val="24"/>
        </w:rPr>
        <w:t>методы:</w:t>
      </w:r>
      <w:r w:rsidRPr="000E7160">
        <w:rPr>
          <w:sz w:val="24"/>
        </w:rPr>
        <w:t xml:space="preserve"> а</w:t>
      </w:r>
      <w:r w:rsidR="00184E77" w:rsidRPr="000E7160">
        <w:rPr>
          <w:sz w:val="24"/>
        </w:rPr>
        <w:t>нализ научной литературы по данной теме</w:t>
      </w:r>
      <w:r w:rsidRPr="000E7160">
        <w:rPr>
          <w:sz w:val="24"/>
        </w:rPr>
        <w:t>, анкетирование, к</w:t>
      </w:r>
      <w:r w:rsidR="00184E77" w:rsidRPr="000E7160">
        <w:rPr>
          <w:sz w:val="24"/>
        </w:rPr>
        <w:t>онцептуальный анализ.</w:t>
      </w:r>
    </w:p>
    <w:p w14:paraId="0B91860F" w14:textId="35689F83" w:rsidR="00CF1162" w:rsidRPr="00CF1162" w:rsidRDefault="00CF1162" w:rsidP="00CF1162">
      <w:pPr>
        <w:spacing w:after="0" w:line="240" w:lineRule="auto"/>
        <w:ind w:firstLine="709"/>
        <w:rPr>
          <w:sz w:val="24"/>
        </w:rPr>
      </w:pPr>
      <w:r w:rsidRPr="00CF1162">
        <w:rPr>
          <w:sz w:val="24"/>
        </w:rPr>
        <w:t xml:space="preserve">Синдром </w:t>
      </w:r>
      <w:proofErr w:type="spellStart"/>
      <w:r w:rsidRPr="00CF1162">
        <w:rPr>
          <w:sz w:val="24"/>
        </w:rPr>
        <w:t>Ретта</w:t>
      </w:r>
      <w:proofErr w:type="spellEnd"/>
      <w:r>
        <w:rPr>
          <w:sz w:val="24"/>
        </w:rPr>
        <w:t xml:space="preserve">. </w:t>
      </w:r>
      <w:r w:rsidRPr="00CF1162">
        <w:rPr>
          <w:sz w:val="24"/>
        </w:rPr>
        <w:t>Генетика: мутация гена MECP2 (Х-хромосома).</w:t>
      </w:r>
      <w:r>
        <w:rPr>
          <w:sz w:val="24"/>
        </w:rPr>
        <w:t xml:space="preserve"> </w:t>
      </w:r>
      <w:r w:rsidRPr="00CF1162">
        <w:rPr>
          <w:sz w:val="24"/>
        </w:rPr>
        <w:t>Симптомы: регресс после нормального старта, утрата целенаправленных движений рук, стереотипии («моющие» движения), потеря речи, нарушения координации, микроцефалия, возможна эпилепсия.</w:t>
      </w:r>
      <w:r>
        <w:rPr>
          <w:sz w:val="24"/>
        </w:rPr>
        <w:t xml:space="preserve"> </w:t>
      </w:r>
      <w:r w:rsidRPr="00CF1162">
        <w:rPr>
          <w:sz w:val="24"/>
        </w:rPr>
        <w:t>Особенности: замедленное восприятие, трудности концентрации, эмоциональная лабильность, тревожность, ограниченная вербальная коммуникация, потребность в структурированной среде.</w:t>
      </w:r>
    </w:p>
    <w:p w14:paraId="60AEC1B3" w14:textId="77777777" w:rsidR="00CF1162" w:rsidRDefault="00CF1162" w:rsidP="00CF1162">
      <w:pPr>
        <w:spacing w:after="0" w:line="240" w:lineRule="auto"/>
        <w:ind w:firstLine="709"/>
        <w:rPr>
          <w:sz w:val="24"/>
        </w:rPr>
      </w:pPr>
      <w:r w:rsidRPr="00CF1162">
        <w:rPr>
          <w:sz w:val="24"/>
        </w:rPr>
        <w:t xml:space="preserve">Синдром </w:t>
      </w:r>
      <w:proofErr w:type="spellStart"/>
      <w:r w:rsidRPr="00CF1162">
        <w:rPr>
          <w:sz w:val="24"/>
        </w:rPr>
        <w:t>Ангельмана</w:t>
      </w:r>
      <w:proofErr w:type="spellEnd"/>
      <w:r>
        <w:rPr>
          <w:sz w:val="24"/>
        </w:rPr>
        <w:t xml:space="preserve">. </w:t>
      </w:r>
      <w:r w:rsidRPr="00CF1162">
        <w:rPr>
          <w:sz w:val="24"/>
        </w:rPr>
        <w:t xml:space="preserve">Генетика: нарушение в области 15q11–q13 (чаще </w:t>
      </w:r>
      <w:proofErr w:type="spellStart"/>
      <w:r w:rsidRPr="00CF1162">
        <w:rPr>
          <w:sz w:val="24"/>
        </w:rPr>
        <w:t>делеция</w:t>
      </w:r>
      <w:proofErr w:type="spellEnd"/>
      <w:r w:rsidRPr="00CF1162">
        <w:rPr>
          <w:sz w:val="24"/>
        </w:rPr>
        <w:t xml:space="preserve"> материнского гена UBE3A).</w:t>
      </w:r>
      <w:r>
        <w:rPr>
          <w:sz w:val="24"/>
        </w:rPr>
        <w:t xml:space="preserve"> </w:t>
      </w:r>
      <w:r w:rsidRPr="00CF1162">
        <w:rPr>
          <w:sz w:val="24"/>
        </w:rPr>
        <w:t xml:space="preserve">Симптомы: тяжёлая умственная отсталость, отсутствие/минимальная речь, частый немотивированный смех, атаксия, тремор, эпилепсия (80%), нарушения сна, </w:t>
      </w:r>
      <w:proofErr w:type="spellStart"/>
      <w:r w:rsidRPr="00CF1162">
        <w:rPr>
          <w:sz w:val="24"/>
        </w:rPr>
        <w:t>гиперактивность</w:t>
      </w:r>
      <w:proofErr w:type="spellEnd"/>
      <w:r w:rsidRPr="00CF1162">
        <w:rPr>
          <w:sz w:val="24"/>
        </w:rPr>
        <w:t>.</w:t>
      </w:r>
      <w:r>
        <w:rPr>
          <w:sz w:val="24"/>
        </w:rPr>
        <w:t xml:space="preserve"> </w:t>
      </w:r>
      <w:r w:rsidRPr="00CF1162">
        <w:rPr>
          <w:sz w:val="24"/>
        </w:rPr>
        <w:t xml:space="preserve">Особенности: </w:t>
      </w:r>
      <w:proofErr w:type="spellStart"/>
      <w:r w:rsidRPr="00CF1162">
        <w:rPr>
          <w:sz w:val="24"/>
        </w:rPr>
        <w:t>гиперактивность</w:t>
      </w:r>
      <w:proofErr w:type="spellEnd"/>
      <w:r w:rsidRPr="00CF1162">
        <w:rPr>
          <w:sz w:val="24"/>
        </w:rPr>
        <w:t xml:space="preserve"> и импульсивность, трудности понимания социальных норм, высокая потребность во внимании, стереотипии, сохранная невербальная коммуникация, сенсорная гиперчувствительность.</w:t>
      </w:r>
    </w:p>
    <w:p w14:paraId="0334BAEA" w14:textId="77777777" w:rsidR="00034982" w:rsidRDefault="00CF1162" w:rsidP="00034982">
      <w:pPr>
        <w:spacing w:after="0" w:line="240" w:lineRule="auto"/>
        <w:ind w:firstLine="709"/>
        <w:rPr>
          <w:sz w:val="24"/>
        </w:rPr>
      </w:pPr>
      <w:r w:rsidRPr="00CF1162">
        <w:rPr>
          <w:sz w:val="24"/>
        </w:rPr>
        <w:t>На наш взгляд ц</w:t>
      </w:r>
      <w:r w:rsidRPr="00CF1162">
        <w:rPr>
          <w:sz w:val="24"/>
        </w:rPr>
        <w:t>ел</w:t>
      </w:r>
      <w:r w:rsidRPr="00CF1162">
        <w:rPr>
          <w:sz w:val="24"/>
        </w:rPr>
        <w:t>ью</w:t>
      </w:r>
      <w:r w:rsidRPr="00CF1162">
        <w:rPr>
          <w:sz w:val="24"/>
        </w:rPr>
        <w:t xml:space="preserve"> психологической помощи</w:t>
      </w:r>
      <w:r w:rsidRPr="00CF1162">
        <w:rPr>
          <w:sz w:val="24"/>
        </w:rPr>
        <w:t xml:space="preserve"> является р</w:t>
      </w:r>
      <w:r w:rsidRPr="00CF1162">
        <w:rPr>
          <w:sz w:val="24"/>
        </w:rPr>
        <w:t>азвитие коммуникации, снижение тревожности, коррекция поведения, развитие когнитивных функций, эмоциональная регуляция, социальная адаптация, поддержка семьи.</w:t>
      </w:r>
      <w:r>
        <w:rPr>
          <w:sz w:val="24"/>
        </w:rPr>
        <w:t xml:space="preserve"> К основным м</w:t>
      </w:r>
      <w:r w:rsidRPr="00CF1162">
        <w:rPr>
          <w:sz w:val="24"/>
        </w:rPr>
        <w:t>етод</w:t>
      </w:r>
      <w:r>
        <w:rPr>
          <w:sz w:val="24"/>
        </w:rPr>
        <w:t xml:space="preserve">ам </w:t>
      </w:r>
      <w:r w:rsidRPr="00CF1162">
        <w:rPr>
          <w:sz w:val="24"/>
        </w:rPr>
        <w:t>работы</w:t>
      </w:r>
      <w:r>
        <w:rPr>
          <w:sz w:val="24"/>
        </w:rPr>
        <w:t xml:space="preserve"> с детьми, имеющими с</w:t>
      </w:r>
      <w:r w:rsidRPr="00CF1162">
        <w:rPr>
          <w:sz w:val="24"/>
        </w:rPr>
        <w:t xml:space="preserve">индром </w:t>
      </w:r>
      <w:proofErr w:type="spellStart"/>
      <w:r w:rsidRPr="00CF1162">
        <w:rPr>
          <w:sz w:val="24"/>
        </w:rPr>
        <w:t>Ретта</w:t>
      </w:r>
      <w:proofErr w:type="spellEnd"/>
      <w:r>
        <w:rPr>
          <w:sz w:val="24"/>
        </w:rPr>
        <w:t xml:space="preserve"> </w:t>
      </w:r>
      <w:r w:rsidR="00034982">
        <w:rPr>
          <w:sz w:val="24"/>
        </w:rPr>
        <w:t>относятся</w:t>
      </w:r>
      <w:r w:rsidRPr="00CF1162">
        <w:rPr>
          <w:sz w:val="24"/>
        </w:rPr>
        <w:t>: АДК, музыкальная терапия, сенсорная интеграция, структурированное обучение, арт-терапия.</w:t>
      </w:r>
      <w:r>
        <w:rPr>
          <w:sz w:val="24"/>
        </w:rPr>
        <w:t xml:space="preserve"> Для детей с с</w:t>
      </w:r>
      <w:r w:rsidRPr="00CF1162">
        <w:rPr>
          <w:sz w:val="24"/>
        </w:rPr>
        <w:t xml:space="preserve">индром </w:t>
      </w:r>
      <w:proofErr w:type="spellStart"/>
      <w:r w:rsidRPr="00CF1162">
        <w:rPr>
          <w:sz w:val="24"/>
        </w:rPr>
        <w:t>Ангельмана</w:t>
      </w:r>
      <w:proofErr w:type="spellEnd"/>
      <w:r>
        <w:rPr>
          <w:sz w:val="24"/>
        </w:rPr>
        <w:t xml:space="preserve"> применя</w:t>
      </w:r>
      <w:r w:rsidR="00034982">
        <w:rPr>
          <w:sz w:val="24"/>
        </w:rPr>
        <w:t>ю</w:t>
      </w:r>
      <w:r>
        <w:rPr>
          <w:sz w:val="24"/>
        </w:rPr>
        <w:t>тся</w:t>
      </w:r>
      <w:r w:rsidRPr="00CF1162">
        <w:rPr>
          <w:sz w:val="24"/>
        </w:rPr>
        <w:t>: поведенческая терапия (ABA), сенсорная диета, визуальная поддержка, игровая терапия, тренинг социальных навыков.</w:t>
      </w:r>
      <w:r>
        <w:rPr>
          <w:sz w:val="24"/>
        </w:rPr>
        <w:t xml:space="preserve"> В </w:t>
      </w:r>
      <w:r w:rsidRPr="00CF1162">
        <w:rPr>
          <w:sz w:val="24"/>
        </w:rPr>
        <w:t>работе</w:t>
      </w:r>
      <w:r w:rsidRPr="00CF1162">
        <w:rPr>
          <w:sz w:val="24"/>
        </w:rPr>
        <w:t xml:space="preserve"> с семьёй</w:t>
      </w:r>
      <w:r>
        <w:rPr>
          <w:sz w:val="24"/>
        </w:rPr>
        <w:t xml:space="preserve"> применяется </w:t>
      </w:r>
      <w:r w:rsidRPr="00CF1162">
        <w:rPr>
          <w:sz w:val="24"/>
        </w:rPr>
        <w:t>междисциплинарный подход.</w:t>
      </w:r>
    </w:p>
    <w:p w14:paraId="765DF4FB" w14:textId="63B46A66" w:rsidR="00CF1162" w:rsidRPr="00CF1162" w:rsidRDefault="00034982" w:rsidP="00034982">
      <w:pPr>
        <w:spacing w:after="0" w:line="240" w:lineRule="auto"/>
        <w:ind w:firstLine="709"/>
        <w:rPr>
          <w:sz w:val="24"/>
        </w:rPr>
      </w:pPr>
      <w:r>
        <w:rPr>
          <w:sz w:val="24"/>
        </w:rPr>
        <w:t xml:space="preserve">Так как синдром встречается достаточно редко и изучить потребности родителей </w:t>
      </w:r>
      <w:r w:rsidR="00717B39">
        <w:rPr>
          <w:sz w:val="24"/>
        </w:rPr>
        <w:t>детей с данными синдромами не представляет возможность</w:t>
      </w:r>
      <w:r>
        <w:rPr>
          <w:sz w:val="24"/>
        </w:rPr>
        <w:t xml:space="preserve"> мы </w:t>
      </w:r>
      <w:r w:rsidR="00CF1162">
        <w:rPr>
          <w:sz w:val="24"/>
        </w:rPr>
        <w:t>п</w:t>
      </w:r>
      <w:r>
        <w:rPr>
          <w:sz w:val="24"/>
        </w:rPr>
        <w:t>ровели</w:t>
      </w:r>
      <w:r w:rsidR="00CF1162" w:rsidRPr="00CF1162">
        <w:rPr>
          <w:sz w:val="24"/>
        </w:rPr>
        <w:t xml:space="preserve"> анкетирование родителей детей с </w:t>
      </w:r>
      <w:r>
        <w:rPr>
          <w:sz w:val="24"/>
        </w:rPr>
        <w:t>ОВЗ</w:t>
      </w:r>
      <w:r w:rsidR="00CF1162" w:rsidRPr="00CF1162">
        <w:rPr>
          <w:sz w:val="24"/>
        </w:rPr>
        <w:t xml:space="preserve"> для выявления потребности семьи в психологической помощи.</w:t>
      </w:r>
    </w:p>
    <w:p w14:paraId="60D201F0" w14:textId="77777777" w:rsidR="000278C8" w:rsidRDefault="000278C8" w:rsidP="00CF1162">
      <w:pPr>
        <w:pStyle w:val="a7"/>
        <w:spacing w:after="0" w:line="240" w:lineRule="auto"/>
        <w:ind w:left="0" w:firstLine="709"/>
        <w:rPr>
          <w:b/>
          <w:sz w:val="24"/>
        </w:rPr>
      </w:pPr>
    </w:p>
    <w:p w14:paraId="5C1ECB8A" w14:textId="5D354CD9" w:rsidR="000278C8" w:rsidRDefault="000278C8" w:rsidP="00CF1162">
      <w:pPr>
        <w:pStyle w:val="a7"/>
        <w:spacing w:after="0" w:line="240" w:lineRule="auto"/>
        <w:ind w:left="0" w:firstLine="709"/>
        <w:rPr>
          <w:b/>
          <w:sz w:val="24"/>
        </w:rPr>
      </w:pPr>
      <w:r w:rsidRPr="000278C8">
        <w:rPr>
          <w:b/>
          <w:sz w:val="24"/>
        </w:rPr>
        <w:t>Научные результаты</w:t>
      </w:r>
    </w:p>
    <w:p w14:paraId="4280AB38" w14:textId="77777777" w:rsidR="000278C8" w:rsidRPr="000278C8" w:rsidRDefault="000278C8" w:rsidP="00CF1162">
      <w:pPr>
        <w:pStyle w:val="a7"/>
        <w:spacing w:after="0" w:line="240" w:lineRule="auto"/>
        <w:ind w:left="0" w:firstLine="709"/>
        <w:rPr>
          <w:b/>
          <w:sz w:val="24"/>
        </w:rPr>
      </w:pPr>
    </w:p>
    <w:p w14:paraId="5F7106BE" w14:textId="10CFBE39" w:rsidR="00CE7319" w:rsidRPr="000E7160" w:rsidRDefault="00CE7319" w:rsidP="00CF1162">
      <w:pPr>
        <w:pStyle w:val="a7"/>
        <w:spacing w:after="0" w:line="240" w:lineRule="auto"/>
        <w:ind w:left="0" w:firstLine="709"/>
        <w:rPr>
          <w:sz w:val="24"/>
        </w:rPr>
      </w:pPr>
      <w:r w:rsidRPr="000E7160">
        <w:rPr>
          <w:sz w:val="24"/>
        </w:rPr>
        <w:lastRenderedPageBreak/>
        <w:t>Анализ результатов анкетирования родителей д</w:t>
      </w:r>
      <w:r w:rsidR="00034982">
        <w:rPr>
          <w:sz w:val="24"/>
        </w:rPr>
        <w:t>етей с ОВЗ (выборка 28 человек</w:t>
      </w:r>
      <w:r w:rsidR="00717B39">
        <w:rPr>
          <w:sz w:val="24"/>
        </w:rPr>
        <w:t>, мамы</w:t>
      </w:r>
      <w:r w:rsidR="00034982">
        <w:rPr>
          <w:sz w:val="24"/>
        </w:rPr>
        <w:t xml:space="preserve">) показала, что </w:t>
      </w:r>
      <w:r w:rsidR="00717B39">
        <w:rPr>
          <w:sz w:val="24"/>
        </w:rPr>
        <w:t>они</w:t>
      </w:r>
      <w:r w:rsidR="00034982">
        <w:rPr>
          <w:sz w:val="24"/>
        </w:rPr>
        <w:t xml:space="preserve"> имеют в</w:t>
      </w:r>
      <w:r w:rsidRPr="000E7160">
        <w:rPr>
          <w:sz w:val="24"/>
        </w:rPr>
        <w:t>ысокий уровень хронического стресса</w:t>
      </w:r>
      <w:r w:rsidR="00034982">
        <w:rPr>
          <w:sz w:val="24"/>
        </w:rPr>
        <w:t xml:space="preserve">: </w:t>
      </w:r>
      <w:r w:rsidRPr="000E7160">
        <w:rPr>
          <w:sz w:val="24"/>
        </w:rPr>
        <w:t>75% респондентов испытывают эмоциональное напряжение ежедневно (53.6%) или несколько раз в неделю (21.4%)</w:t>
      </w:r>
      <w:r w:rsidR="00034982">
        <w:rPr>
          <w:sz w:val="24"/>
        </w:rPr>
        <w:t>, т</w:t>
      </w:r>
      <w:r w:rsidRPr="000E7160">
        <w:rPr>
          <w:sz w:val="24"/>
        </w:rPr>
        <w:t>олько 3.6% практически не испытывают напряжения.</w:t>
      </w:r>
      <w:r w:rsidR="00034982">
        <w:rPr>
          <w:sz w:val="24"/>
        </w:rPr>
        <w:t xml:space="preserve"> </w:t>
      </w:r>
      <w:r w:rsidRPr="000E7160">
        <w:rPr>
          <w:sz w:val="24"/>
        </w:rPr>
        <w:t>Это указывает на системную перегрузку, а не ситуативные трудности.</w:t>
      </w:r>
    </w:p>
    <w:p w14:paraId="075A5A37" w14:textId="3E95C57A" w:rsidR="00CE7319" w:rsidRPr="000E7160" w:rsidRDefault="00034982" w:rsidP="00034982">
      <w:pPr>
        <w:pStyle w:val="a7"/>
        <w:spacing w:after="0" w:line="240" w:lineRule="auto"/>
        <w:ind w:left="0" w:firstLine="709"/>
        <w:rPr>
          <w:sz w:val="24"/>
        </w:rPr>
      </w:pPr>
      <w:r>
        <w:rPr>
          <w:sz w:val="24"/>
        </w:rPr>
        <w:t xml:space="preserve">У </w:t>
      </w:r>
      <w:r w:rsidR="00717B39">
        <w:rPr>
          <w:sz w:val="24"/>
        </w:rPr>
        <w:t>них</w:t>
      </w:r>
      <w:r>
        <w:rPr>
          <w:sz w:val="24"/>
        </w:rPr>
        <w:t xml:space="preserve"> наблюдается</w:t>
      </w:r>
      <w:r w:rsidR="00CE7319" w:rsidRPr="000E7160">
        <w:rPr>
          <w:sz w:val="24"/>
        </w:rPr>
        <w:t xml:space="preserve"> </w:t>
      </w:r>
      <w:r>
        <w:rPr>
          <w:sz w:val="24"/>
        </w:rPr>
        <w:t>в</w:t>
      </w:r>
      <w:r w:rsidR="00CE7319" w:rsidRPr="000E7160">
        <w:rPr>
          <w:sz w:val="24"/>
        </w:rPr>
        <w:t>нутренний конфликт и самокритика</w:t>
      </w:r>
      <w:r>
        <w:rPr>
          <w:sz w:val="24"/>
        </w:rPr>
        <w:t xml:space="preserve">. Так, </w:t>
      </w:r>
      <w:r w:rsidR="00CE7319" w:rsidRPr="000E7160">
        <w:rPr>
          <w:sz w:val="24"/>
        </w:rPr>
        <w:t>60.7% испытывают трудности в принятии особенностей ребенка (значительные 32.1%</w:t>
      </w:r>
      <w:r>
        <w:rPr>
          <w:sz w:val="24"/>
        </w:rPr>
        <w:t xml:space="preserve">, плюс иногда сомнения 28.6%); </w:t>
      </w:r>
      <w:r w:rsidR="00CE7319" w:rsidRPr="000E7160">
        <w:rPr>
          <w:sz w:val="24"/>
        </w:rPr>
        <w:t>53.6% периодически думают, что не справляются с родительскими обязанностями (часто 17.9%</w:t>
      </w:r>
      <w:r>
        <w:rPr>
          <w:sz w:val="24"/>
        </w:rPr>
        <w:t>,</w:t>
      </w:r>
      <w:r w:rsidR="00CE7319" w:rsidRPr="000E7160">
        <w:rPr>
          <w:sz w:val="24"/>
        </w:rPr>
        <w:t xml:space="preserve"> иногда 35.7%).</w:t>
      </w:r>
      <w:r>
        <w:rPr>
          <w:sz w:val="24"/>
        </w:rPr>
        <w:t xml:space="preserve"> </w:t>
      </w:r>
      <w:r w:rsidR="00CE7319" w:rsidRPr="000E7160">
        <w:rPr>
          <w:sz w:val="24"/>
        </w:rPr>
        <w:t>Даже при внешней адаптации сохраняется внутренняя борьба и чувство несоответствия.</w:t>
      </w:r>
    </w:p>
    <w:p w14:paraId="2E7826BC" w14:textId="2EC53668" w:rsidR="00CE7319" w:rsidRPr="000E7160" w:rsidRDefault="00717B39" w:rsidP="00CF1162">
      <w:pPr>
        <w:pStyle w:val="a7"/>
        <w:spacing w:after="0" w:line="240" w:lineRule="auto"/>
        <w:ind w:left="0" w:firstLine="709"/>
        <w:rPr>
          <w:sz w:val="24"/>
        </w:rPr>
      </w:pPr>
      <w:r>
        <w:rPr>
          <w:sz w:val="24"/>
        </w:rPr>
        <w:t>Мамы</w:t>
      </w:r>
      <w:r w:rsidR="00034982">
        <w:rPr>
          <w:sz w:val="24"/>
        </w:rPr>
        <w:t xml:space="preserve"> </w:t>
      </w:r>
      <w:r>
        <w:rPr>
          <w:sz w:val="24"/>
        </w:rPr>
        <w:t>ощущают</w:t>
      </w:r>
      <w:r w:rsidR="00034982">
        <w:rPr>
          <w:sz w:val="24"/>
        </w:rPr>
        <w:t xml:space="preserve"> с</w:t>
      </w:r>
      <w:r w:rsidR="00CE7319" w:rsidRPr="000E7160">
        <w:rPr>
          <w:sz w:val="24"/>
        </w:rPr>
        <w:t>оциальн</w:t>
      </w:r>
      <w:r w:rsidR="00034982">
        <w:rPr>
          <w:sz w:val="24"/>
        </w:rPr>
        <w:t>ую</w:t>
      </w:r>
      <w:r w:rsidR="00CE7319" w:rsidRPr="000E7160">
        <w:rPr>
          <w:sz w:val="24"/>
        </w:rPr>
        <w:t xml:space="preserve"> изоляци</w:t>
      </w:r>
      <w:r w:rsidR="00034982">
        <w:rPr>
          <w:sz w:val="24"/>
        </w:rPr>
        <w:t>ю</w:t>
      </w:r>
      <w:r w:rsidR="00CE7319" w:rsidRPr="000E7160">
        <w:rPr>
          <w:sz w:val="24"/>
        </w:rPr>
        <w:t xml:space="preserve"> и стигматизаци</w:t>
      </w:r>
      <w:r w:rsidR="00034982">
        <w:rPr>
          <w:sz w:val="24"/>
        </w:rPr>
        <w:t xml:space="preserve">ю. Так </w:t>
      </w:r>
      <w:r w:rsidR="00CE7319" w:rsidRPr="000E7160">
        <w:rPr>
          <w:sz w:val="24"/>
        </w:rPr>
        <w:t>89.3% сталкивались с негативным отношением или непониманием (изредка 67.9%</w:t>
      </w:r>
      <w:r w:rsidR="00034982">
        <w:rPr>
          <w:sz w:val="24"/>
        </w:rPr>
        <w:t xml:space="preserve">, регулярно 21.4%); </w:t>
      </w:r>
      <w:r w:rsidR="00CE7319" w:rsidRPr="000E7160">
        <w:rPr>
          <w:sz w:val="24"/>
        </w:rPr>
        <w:t>60.8% испытывают сложности в общении с окружающими (иногда 42.9%</w:t>
      </w:r>
      <w:r w:rsidR="00034982">
        <w:rPr>
          <w:sz w:val="24"/>
        </w:rPr>
        <w:t>,</w:t>
      </w:r>
      <w:r w:rsidR="00CE7319" w:rsidRPr="000E7160">
        <w:rPr>
          <w:sz w:val="24"/>
        </w:rPr>
        <w:t xml:space="preserve"> часто 17.9%).</w:t>
      </w:r>
      <w:r w:rsidR="00034982">
        <w:rPr>
          <w:sz w:val="24"/>
        </w:rPr>
        <w:t xml:space="preserve"> </w:t>
      </w:r>
      <w:r w:rsidR="00CE7319" w:rsidRPr="000E7160">
        <w:rPr>
          <w:sz w:val="24"/>
        </w:rPr>
        <w:t>Общество остаётся источником стресса, даже при наличии поддержки специалистов.</w:t>
      </w:r>
    </w:p>
    <w:p w14:paraId="47453A8A" w14:textId="79ED9DB0" w:rsidR="00CE7319" w:rsidRPr="000E7160" w:rsidRDefault="00034982" w:rsidP="00CF1162">
      <w:pPr>
        <w:pStyle w:val="a7"/>
        <w:spacing w:after="0" w:line="240" w:lineRule="auto"/>
        <w:ind w:left="0" w:firstLine="709"/>
        <w:rPr>
          <w:sz w:val="24"/>
        </w:rPr>
      </w:pPr>
      <w:r>
        <w:rPr>
          <w:sz w:val="24"/>
        </w:rPr>
        <w:t>Наблюдается п</w:t>
      </w:r>
      <w:r w:rsidR="00CE7319" w:rsidRPr="000E7160">
        <w:rPr>
          <w:sz w:val="24"/>
        </w:rPr>
        <w:t>арадокс поддержки: потребность есть, но доступ ограничен поведенчески</w:t>
      </w:r>
      <w:r>
        <w:rPr>
          <w:sz w:val="24"/>
        </w:rPr>
        <w:t xml:space="preserve">: </w:t>
      </w:r>
      <w:r w:rsidR="00CE7319" w:rsidRPr="000E7160">
        <w:rPr>
          <w:sz w:val="24"/>
        </w:rPr>
        <w:t>64.3% прямо или косвенно нуждаются в психологической поддержке (очень нужна 28.6%</w:t>
      </w:r>
      <w:r>
        <w:rPr>
          <w:sz w:val="24"/>
        </w:rPr>
        <w:t xml:space="preserve">, было бы полезно 35.7%); </w:t>
      </w:r>
      <w:r w:rsidR="00CE7319" w:rsidRPr="000E7160">
        <w:rPr>
          <w:sz w:val="24"/>
        </w:rPr>
        <w:t>85.7% готовы участвовать в психологических мероприятиях (регулярно 28.6%</w:t>
      </w:r>
      <w:r>
        <w:rPr>
          <w:sz w:val="24"/>
        </w:rPr>
        <w:t>,</w:t>
      </w:r>
      <w:r w:rsidR="00CE7319" w:rsidRPr="000E7160">
        <w:rPr>
          <w:sz w:val="24"/>
        </w:rPr>
        <w:t xml:space="preserve"> время от времени 57.1%).</w:t>
      </w:r>
      <w:r>
        <w:rPr>
          <w:sz w:val="24"/>
        </w:rPr>
        <w:t xml:space="preserve"> </w:t>
      </w:r>
      <w:r w:rsidR="00CE7319" w:rsidRPr="000E7160">
        <w:rPr>
          <w:sz w:val="24"/>
        </w:rPr>
        <w:t>Однако 67.9% не участвуют в группах поддержки (42.9% знают, но не участвуют</w:t>
      </w:r>
      <w:r>
        <w:rPr>
          <w:sz w:val="24"/>
        </w:rPr>
        <w:t xml:space="preserve">, </w:t>
      </w:r>
      <w:r w:rsidR="00CE7319" w:rsidRPr="000E7160">
        <w:rPr>
          <w:sz w:val="24"/>
        </w:rPr>
        <w:t>25% не знают).</w:t>
      </w:r>
    </w:p>
    <w:p w14:paraId="45E39374" w14:textId="1F5FF1BE" w:rsidR="00CE7319" w:rsidRPr="000E7160" w:rsidRDefault="00034982" w:rsidP="00CF1162">
      <w:pPr>
        <w:pStyle w:val="a7"/>
        <w:spacing w:after="0" w:line="240" w:lineRule="auto"/>
        <w:ind w:left="0" w:firstLine="709"/>
        <w:rPr>
          <w:sz w:val="24"/>
        </w:rPr>
      </w:pPr>
      <w:r>
        <w:rPr>
          <w:sz w:val="24"/>
        </w:rPr>
        <w:t>На наш взгляд</w:t>
      </w:r>
      <w:r w:rsidR="00CE7319" w:rsidRPr="000E7160">
        <w:rPr>
          <w:sz w:val="24"/>
        </w:rPr>
        <w:t xml:space="preserve"> барьер — не отсутствие предложений, а нехватка сил, времени или страх погружения в проблемы других.</w:t>
      </w:r>
    </w:p>
    <w:p w14:paraId="020E49E5" w14:textId="35F59D59" w:rsidR="00CE7319" w:rsidRPr="000E7160" w:rsidRDefault="00CE7319" w:rsidP="00CF1162">
      <w:pPr>
        <w:pStyle w:val="a7"/>
        <w:spacing w:after="0" w:line="240" w:lineRule="auto"/>
        <w:ind w:left="0" w:firstLine="709"/>
        <w:rPr>
          <w:sz w:val="24"/>
        </w:rPr>
      </w:pPr>
      <w:r w:rsidRPr="000E7160">
        <w:rPr>
          <w:sz w:val="24"/>
        </w:rPr>
        <w:t>Приоритеты в помощи</w:t>
      </w:r>
      <w:r w:rsidR="000278C8">
        <w:rPr>
          <w:sz w:val="24"/>
        </w:rPr>
        <w:t xml:space="preserve"> включает следящие темы, форматы и запросы:</w:t>
      </w:r>
    </w:p>
    <w:p w14:paraId="793583D2" w14:textId="77777777" w:rsidR="00CE7319" w:rsidRPr="000E7160" w:rsidRDefault="00CE7319" w:rsidP="00CF1162">
      <w:pPr>
        <w:pStyle w:val="a7"/>
        <w:spacing w:after="0" w:line="240" w:lineRule="auto"/>
        <w:ind w:left="0" w:firstLine="709"/>
        <w:rPr>
          <w:sz w:val="24"/>
        </w:rPr>
      </w:pPr>
      <w:r w:rsidRPr="000E7160">
        <w:rPr>
          <w:sz w:val="24"/>
        </w:rPr>
        <w:t>• Самые актуальные темы: общение с ребёнком и его развитие (36.2%), управление стрессом и эмоциями (25.9%), профилактика выгорания (24.1%).</w:t>
      </w:r>
    </w:p>
    <w:p w14:paraId="150F00E3" w14:textId="77777777" w:rsidR="00CE7319" w:rsidRPr="000E7160" w:rsidRDefault="00CE7319" w:rsidP="00CF1162">
      <w:pPr>
        <w:pStyle w:val="a7"/>
        <w:spacing w:after="0" w:line="240" w:lineRule="auto"/>
        <w:ind w:left="0" w:firstLine="709"/>
        <w:rPr>
          <w:sz w:val="24"/>
        </w:rPr>
      </w:pPr>
      <w:r w:rsidRPr="000E7160">
        <w:rPr>
          <w:sz w:val="24"/>
        </w:rPr>
        <w:t>• Предпочтительные форматы: индивидуальные консультации (26.9%) и группы взаимопомощи (23.1%).</w:t>
      </w:r>
    </w:p>
    <w:p w14:paraId="7BA1B6BD" w14:textId="77777777" w:rsidR="00CE7319" w:rsidRPr="000E7160" w:rsidRDefault="00CE7319" w:rsidP="00CF1162">
      <w:pPr>
        <w:pStyle w:val="a7"/>
        <w:spacing w:after="0" w:line="240" w:lineRule="auto"/>
        <w:ind w:left="0" w:firstLine="709"/>
        <w:rPr>
          <w:sz w:val="24"/>
        </w:rPr>
      </w:pPr>
      <w:r w:rsidRPr="000E7160">
        <w:rPr>
          <w:sz w:val="24"/>
        </w:rPr>
        <w:t>• Это показывает запрос на конкретные инструменты и безопасное пространство, а не на общие лекции.</w:t>
      </w:r>
    </w:p>
    <w:p w14:paraId="217CCF55" w14:textId="207C2015" w:rsidR="00CE7319" w:rsidRPr="000E7160" w:rsidRDefault="000278C8" w:rsidP="000278C8">
      <w:pPr>
        <w:pStyle w:val="a7"/>
        <w:spacing w:after="0" w:line="240" w:lineRule="auto"/>
        <w:ind w:left="0" w:firstLine="709"/>
        <w:rPr>
          <w:sz w:val="24"/>
        </w:rPr>
      </w:pPr>
      <w:r>
        <w:rPr>
          <w:sz w:val="24"/>
        </w:rPr>
        <w:t>Родители отмечают о</w:t>
      </w:r>
      <w:r w:rsidR="00CE7319" w:rsidRPr="000E7160">
        <w:rPr>
          <w:sz w:val="24"/>
        </w:rPr>
        <w:t>тносительно благополучный доступ к специалистам</w:t>
      </w:r>
      <w:r>
        <w:rPr>
          <w:sz w:val="24"/>
        </w:rPr>
        <w:t xml:space="preserve">: </w:t>
      </w:r>
      <w:r w:rsidR="00CE7319" w:rsidRPr="000E7160">
        <w:rPr>
          <w:sz w:val="24"/>
        </w:rPr>
        <w:t>75% чувствуют понимание со стор</w:t>
      </w:r>
      <w:r>
        <w:rPr>
          <w:sz w:val="24"/>
        </w:rPr>
        <w:t xml:space="preserve">оны специалистов (полностью 25%, скорее да 50%); </w:t>
      </w:r>
      <w:r w:rsidR="00CE7319" w:rsidRPr="000E7160">
        <w:rPr>
          <w:sz w:val="24"/>
        </w:rPr>
        <w:t>51.9% имеют хороший доступ к специалистам в регионе.</w:t>
      </w:r>
    </w:p>
    <w:p w14:paraId="77A30D12" w14:textId="77777777" w:rsidR="000278C8" w:rsidRDefault="000278C8" w:rsidP="000278C8">
      <w:pPr>
        <w:spacing w:after="0" w:line="240" w:lineRule="auto"/>
        <w:ind w:firstLine="709"/>
        <w:rPr>
          <w:rFonts w:cs="Times New Roman"/>
          <w:b/>
          <w:sz w:val="24"/>
        </w:rPr>
      </w:pPr>
    </w:p>
    <w:p w14:paraId="407990BA" w14:textId="5E016C42" w:rsidR="000278C8" w:rsidRDefault="000278C8" w:rsidP="000278C8">
      <w:pPr>
        <w:spacing w:after="0" w:line="240" w:lineRule="auto"/>
        <w:ind w:firstLine="709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Выводы и рекомендации</w:t>
      </w:r>
    </w:p>
    <w:p w14:paraId="5D77F511" w14:textId="77777777" w:rsidR="000278C8" w:rsidRPr="00A370B6" w:rsidRDefault="000278C8" w:rsidP="000278C8">
      <w:pPr>
        <w:spacing w:after="0" w:line="240" w:lineRule="auto"/>
        <w:ind w:firstLine="709"/>
        <w:rPr>
          <w:rFonts w:cs="Times New Roman"/>
          <w:b/>
          <w:sz w:val="24"/>
        </w:rPr>
      </w:pPr>
    </w:p>
    <w:p w14:paraId="4C2AAD05" w14:textId="089E80E7" w:rsidR="00CE7319" w:rsidRPr="000E7160" w:rsidRDefault="000278C8" w:rsidP="000278C8">
      <w:pPr>
        <w:pStyle w:val="a7"/>
        <w:spacing w:after="0" w:line="240" w:lineRule="auto"/>
        <w:ind w:left="0" w:firstLine="709"/>
        <w:rPr>
          <w:sz w:val="24"/>
        </w:rPr>
      </w:pPr>
      <w:r>
        <w:rPr>
          <w:sz w:val="24"/>
        </w:rPr>
        <w:t>О</w:t>
      </w:r>
      <w:r w:rsidR="00CE7319" w:rsidRPr="000E7160">
        <w:rPr>
          <w:sz w:val="24"/>
        </w:rPr>
        <w:t xml:space="preserve">сновная проблема </w:t>
      </w:r>
      <w:r>
        <w:rPr>
          <w:sz w:val="24"/>
        </w:rPr>
        <w:t>–</w:t>
      </w:r>
      <w:r w:rsidR="00CE7319" w:rsidRPr="000E7160">
        <w:rPr>
          <w:sz w:val="24"/>
        </w:rPr>
        <w:t xml:space="preserve"> не отсутствие услуг, а их недостаточная адресность для снятия хронического стресса и внутреннего конфликта.</w:t>
      </w:r>
    </w:p>
    <w:p w14:paraId="57495A38" w14:textId="60F1BEB6" w:rsidR="00CE7319" w:rsidRPr="000E7160" w:rsidRDefault="00CE7319" w:rsidP="000278C8">
      <w:pPr>
        <w:pStyle w:val="a7"/>
        <w:spacing w:after="0" w:line="240" w:lineRule="auto"/>
        <w:ind w:left="0" w:firstLine="709"/>
        <w:rPr>
          <w:sz w:val="24"/>
        </w:rPr>
      </w:pPr>
      <w:r w:rsidRPr="000E7160">
        <w:rPr>
          <w:sz w:val="24"/>
        </w:rPr>
        <w:t>Рекомендации для построения программы поддержки:</w:t>
      </w:r>
    </w:p>
    <w:p w14:paraId="3416EE89" w14:textId="77777777" w:rsidR="00CE7319" w:rsidRPr="000E7160" w:rsidRDefault="00CE7319" w:rsidP="000278C8">
      <w:pPr>
        <w:pStyle w:val="a7"/>
        <w:spacing w:after="0" w:line="240" w:lineRule="auto"/>
        <w:ind w:left="0" w:firstLine="709"/>
        <w:rPr>
          <w:sz w:val="24"/>
        </w:rPr>
      </w:pPr>
      <w:r w:rsidRPr="000E7160">
        <w:rPr>
          <w:sz w:val="24"/>
        </w:rPr>
        <w:t>• Сделать фокус на снижение ежедневного напряжения, а не на общие советы по воспитанию.</w:t>
      </w:r>
    </w:p>
    <w:p w14:paraId="6EC9CF97" w14:textId="77777777" w:rsidR="00CE7319" w:rsidRPr="000E7160" w:rsidRDefault="00CE7319" w:rsidP="000278C8">
      <w:pPr>
        <w:pStyle w:val="a7"/>
        <w:spacing w:after="0" w:line="240" w:lineRule="auto"/>
        <w:ind w:left="0" w:firstLine="709"/>
        <w:rPr>
          <w:sz w:val="24"/>
        </w:rPr>
      </w:pPr>
      <w:r w:rsidRPr="000E7160">
        <w:rPr>
          <w:sz w:val="24"/>
        </w:rPr>
        <w:t xml:space="preserve">• Форматы: стартовать с индивидуальных коротких консультаций (снижает барьер входа), затем мягко подводить к </w:t>
      </w:r>
      <w:proofErr w:type="spellStart"/>
      <w:r w:rsidRPr="000E7160">
        <w:rPr>
          <w:sz w:val="24"/>
        </w:rPr>
        <w:t>микрогруппам</w:t>
      </w:r>
      <w:proofErr w:type="spellEnd"/>
      <w:r w:rsidRPr="000E7160">
        <w:rPr>
          <w:sz w:val="24"/>
        </w:rPr>
        <w:t xml:space="preserve"> (3-4 человека) для снижения страха перед большими группами.</w:t>
      </w:r>
    </w:p>
    <w:p w14:paraId="4F2DBB2E" w14:textId="77777777" w:rsidR="00CE7319" w:rsidRPr="000E7160" w:rsidRDefault="00CE7319" w:rsidP="000278C8">
      <w:pPr>
        <w:pStyle w:val="a7"/>
        <w:spacing w:after="0" w:line="240" w:lineRule="auto"/>
        <w:ind w:left="0" w:firstLine="709"/>
        <w:rPr>
          <w:sz w:val="24"/>
        </w:rPr>
      </w:pPr>
      <w:r w:rsidRPr="000E7160">
        <w:rPr>
          <w:sz w:val="24"/>
        </w:rPr>
        <w:t>• Темы первых встреч: конкретные техники управления стрессом «здесь и сейчас» и коммуникация с ребёнком.</w:t>
      </w:r>
    </w:p>
    <w:p w14:paraId="2872C022" w14:textId="4660EF6A" w:rsidR="00CE7319" w:rsidRPr="000278C8" w:rsidRDefault="00CE7319" w:rsidP="000278C8">
      <w:pPr>
        <w:pStyle w:val="a7"/>
        <w:spacing w:after="0" w:line="240" w:lineRule="auto"/>
        <w:ind w:left="0" w:firstLine="709"/>
        <w:rPr>
          <w:sz w:val="24"/>
        </w:rPr>
      </w:pPr>
      <w:r w:rsidRPr="000E7160">
        <w:rPr>
          <w:sz w:val="24"/>
        </w:rPr>
        <w:t xml:space="preserve">• Важно давать практические инструменты, а не увеличивать объём информации. Родители перегружены </w:t>
      </w:r>
      <w:r w:rsidR="000278C8">
        <w:rPr>
          <w:sz w:val="24"/>
        </w:rPr>
        <w:t>–</w:t>
      </w:r>
      <w:r w:rsidRPr="000278C8">
        <w:rPr>
          <w:sz w:val="24"/>
        </w:rPr>
        <w:t xml:space="preserve"> им нужны алгоритмы, а не теория.</w:t>
      </w:r>
    </w:p>
    <w:p w14:paraId="17A160E1" w14:textId="5541ABD2" w:rsidR="00CE7319" w:rsidRPr="000E7160" w:rsidRDefault="00CE7319" w:rsidP="000278C8">
      <w:pPr>
        <w:pStyle w:val="a7"/>
        <w:spacing w:after="0" w:line="240" w:lineRule="auto"/>
        <w:ind w:left="0" w:firstLine="709"/>
        <w:rPr>
          <w:sz w:val="24"/>
        </w:rPr>
      </w:pPr>
      <w:r w:rsidRPr="000E7160">
        <w:rPr>
          <w:sz w:val="24"/>
        </w:rPr>
        <w:t xml:space="preserve">• Учитывать парадокс: при высокой готовности участвовать, реальная </w:t>
      </w:r>
      <w:proofErr w:type="spellStart"/>
      <w:r w:rsidRPr="000E7160">
        <w:rPr>
          <w:sz w:val="24"/>
        </w:rPr>
        <w:t>вовлечённость</w:t>
      </w:r>
      <w:proofErr w:type="spellEnd"/>
      <w:r w:rsidRPr="000E7160">
        <w:rPr>
          <w:sz w:val="24"/>
        </w:rPr>
        <w:t xml:space="preserve"> низка. Значит, нужна максимально простая логистика (короткие сессии, онлайн, запись).</w:t>
      </w:r>
    </w:p>
    <w:p w14:paraId="1287E2D1" w14:textId="4665C51A" w:rsidR="00717580" w:rsidRPr="000E7160" w:rsidRDefault="00717B39" w:rsidP="000278C8">
      <w:pPr>
        <w:pStyle w:val="a7"/>
        <w:spacing w:after="0" w:line="240" w:lineRule="auto"/>
        <w:ind w:left="0" w:firstLine="709"/>
        <w:rPr>
          <w:sz w:val="24"/>
        </w:rPr>
      </w:pPr>
      <w:r>
        <w:rPr>
          <w:sz w:val="24"/>
        </w:rPr>
        <w:t>Из полученных результатов делаем вывод, что п</w:t>
      </w:r>
      <w:bookmarkStart w:id="0" w:name="_GoBack"/>
      <w:bookmarkEnd w:id="0"/>
      <w:r w:rsidR="00717580" w:rsidRPr="000E7160">
        <w:rPr>
          <w:sz w:val="24"/>
        </w:rPr>
        <w:t xml:space="preserve">сихологическая помощь детям с синдромом </w:t>
      </w:r>
      <w:proofErr w:type="spellStart"/>
      <w:r w:rsidR="00717580" w:rsidRPr="000E7160">
        <w:rPr>
          <w:sz w:val="24"/>
        </w:rPr>
        <w:t>Ретта</w:t>
      </w:r>
      <w:proofErr w:type="spellEnd"/>
      <w:r w:rsidR="00717580" w:rsidRPr="000E7160">
        <w:rPr>
          <w:sz w:val="24"/>
        </w:rPr>
        <w:t xml:space="preserve"> и синдромом </w:t>
      </w:r>
      <w:proofErr w:type="spellStart"/>
      <w:r w:rsidR="00717580" w:rsidRPr="000E7160">
        <w:rPr>
          <w:sz w:val="24"/>
        </w:rPr>
        <w:t>Ангельмана</w:t>
      </w:r>
      <w:proofErr w:type="spellEnd"/>
      <w:r w:rsidR="00717580" w:rsidRPr="000E7160">
        <w:rPr>
          <w:sz w:val="24"/>
        </w:rPr>
        <w:t xml:space="preserve"> должна быть комплексной, индивидуализированной и ориентированной на развитие сильных сторон ребёнка. Ключевые аспекты успешной работы: раннее начало вмешательства; использование </w:t>
      </w:r>
      <w:r w:rsidR="00717580" w:rsidRPr="000E7160">
        <w:rPr>
          <w:sz w:val="24"/>
        </w:rPr>
        <w:lastRenderedPageBreak/>
        <w:t xml:space="preserve">мультисенсорных методов; опора на невербальные формы коммуникации; создание структурированной и предсказуемой среды; активная </w:t>
      </w:r>
      <w:r w:rsidR="000278C8" w:rsidRPr="000E7160">
        <w:rPr>
          <w:sz w:val="24"/>
        </w:rPr>
        <w:t>вовлеченность</w:t>
      </w:r>
      <w:r w:rsidR="00717580" w:rsidRPr="000E7160">
        <w:rPr>
          <w:sz w:val="24"/>
        </w:rPr>
        <w:t xml:space="preserve"> семьи.</w:t>
      </w:r>
    </w:p>
    <w:p w14:paraId="43D94CF2" w14:textId="77777777" w:rsidR="000278C8" w:rsidRDefault="000278C8" w:rsidP="00CF1162">
      <w:pPr>
        <w:pStyle w:val="a7"/>
        <w:spacing w:after="0" w:line="240" w:lineRule="auto"/>
        <w:ind w:left="0" w:firstLine="709"/>
        <w:rPr>
          <w:b/>
          <w:sz w:val="24"/>
        </w:rPr>
      </w:pPr>
    </w:p>
    <w:p w14:paraId="62F2326E" w14:textId="0269C8AB" w:rsidR="00717580" w:rsidRDefault="000278C8" w:rsidP="00CF1162">
      <w:pPr>
        <w:pStyle w:val="a7"/>
        <w:spacing w:after="0" w:line="240" w:lineRule="auto"/>
        <w:ind w:left="0" w:firstLine="709"/>
        <w:rPr>
          <w:b/>
          <w:sz w:val="24"/>
        </w:rPr>
      </w:pPr>
      <w:r w:rsidRPr="000278C8">
        <w:rPr>
          <w:b/>
          <w:sz w:val="24"/>
        </w:rPr>
        <w:t>Список литературы</w:t>
      </w:r>
    </w:p>
    <w:p w14:paraId="2F43F90D" w14:textId="77777777" w:rsidR="000278C8" w:rsidRPr="000278C8" w:rsidRDefault="000278C8" w:rsidP="00CF1162">
      <w:pPr>
        <w:pStyle w:val="a7"/>
        <w:spacing w:after="0" w:line="240" w:lineRule="auto"/>
        <w:ind w:left="0" w:firstLine="709"/>
        <w:rPr>
          <w:b/>
          <w:sz w:val="24"/>
        </w:rPr>
      </w:pPr>
    </w:p>
    <w:p w14:paraId="0636B471" w14:textId="77777777" w:rsidR="00717580" w:rsidRPr="000E7160" w:rsidRDefault="00717580" w:rsidP="000278C8">
      <w:pPr>
        <w:pStyle w:val="a7"/>
        <w:numPr>
          <w:ilvl w:val="0"/>
          <w:numId w:val="6"/>
        </w:numPr>
        <w:spacing w:after="0" w:line="240" w:lineRule="auto"/>
        <w:ind w:left="0" w:firstLine="0"/>
        <w:rPr>
          <w:sz w:val="24"/>
        </w:rPr>
      </w:pPr>
      <w:proofErr w:type="spellStart"/>
      <w:r w:rsidRPr="000E7160">
        <w:rPr>
          <w:sz w:val="24"/>
        </w:rPr>
        <w:t>Абатуров</w:t>
      </w:r>
      <w:proofErr w:type="spellEnd"/>
      <w:r w:rsidRPr="000E7160">
        <w:rPr>
          <w:sz w:val="24"/>
        </w:rPr>
        <w:t xml:space="preserve"> А.Е., Петренко Л.Л., Кривуша Е.Л. «Синдром </w:t>
      </w:r>
      <w:proofErr w:type="spellStart"/>
      <w:r w:rsidRPr="000E7160">
        <w:rPr>
          <w:sz w:val="24"/>
        </w:rPr>
        <w:t>Ангельмана</w:t>
      </w:r>
      <w:proofErr w:type="spellEnd"/>
      <w:r w:rsidRPr="000E7160">
        <w:rPr>
          <w:sz w:val="24"/>
        </w:rPr>
        <w:t>. Часть 2 (клиника и диагностика)» // «Здоровье ребёнка». 2015. №6 (66).</w:t>
      </w:r>
    </w:p>
    <w:p w14:paraId="09E61939" w14:textId="5BC2C014" w:rsidR="00717580" w:rsidRPr="000E7160" w:rsidRDefault="00717580" w:rsidP="000278C8">
      <w:pPr>
        <w:pStyle w:val="a7"/>
        <w:numPr>
          <w:ilvl w:val="0"/>
          <w:numId w:val="6"/>
        </w:numPr>
        <w:spacing w:after="0" w:line="240" w:lineRule="auto"/>
        <w:ind w:left="0" w:firstLine="0"/>
        <w:rPr>
          <w:sz w:val="24"/>
        </w:rPr>
      </w:pPr>
      <w:r w:rsidRPr="000E7160">
        <w:rPr>
          <w:sz w:val="24"/>
        </w:rPr>
        <w:t xml:space="preserve">Мухин К.Ю., Карпова В.И., Безрукова И.С. и др. «Синдром </w:t>
      </w:r>
      <w:proofErr w:type="spellStart"/>
      <w:r w:rsidRPr="000E7160">
        <w:rPr>
          <w:sz w:val="24"/>
        </w:rPr>
        <w:t>Ретта</w:t>
      </w:r>
      <w:proofErr w:type="spellEnd"/>
      <w:r w:rsidRPr="000E7160">
        <w:rPr>
          <w:sz w:val="24"/>
        </w:rPr>
        <w:t xml:space="preserve"> (обзор литературы и описание клинического случая)» // «Русский журнал детской неврологии». 2010. 5(2):43–52</w:t>
      </w:r>
      <w:r w:rsidR="000278C8">
        <w:rPr>
          <w:sz w:val="24"/>
        </w:rPr>
        <w:t>.</w:t>
      </w:r>
    </w:p>
    <w:p w14:paraId="558E74DC" w14:textId="76C00A55" w:rsidR="00717580" w:rsidRPr="000E7160" w:rsidRDefault="00717580" w:rsidP="000278C8">
      <w:pPr>
        <w:pStyle w:val="a7"/>
        <w:numPr>
          <w:ilvl w:val="0"/>
          <w:numId w:val="6"/>
        </w:numPr>
        <w:spacing w:after="0" w:line="240" w:lineRule="auto"/>
        <w:ind w:left="0" w:firstLine="0"/>
        <w:rPr>
          <w:sz w:val="24"/>
        </w:rPr>
      </w:pPr>
      <w:r w:rsidRPr="000E7160">
        <w:rPr>
          <w:sz w:val="24"/>
        </w:rPr>
        <w:t xml:space="preserve">Юров И.Ю., </w:t>
      </w:r>
      <w:proofErr w:type="spellStart"/>
      <w:r w:rsidRPr="000E7160">
        <w:rPr>
          <w:sz w:val="24"/>
        </w:rPr>
        <w:t>Ворсанова</w:t>
      </w:r>
      <w:proofErr w:type="spellEnd"/>
      <w:r w:rsidRPr="000E7160">
        <w:rPr>
          <w:sz w:val="24"/>
        </w:rPr>
        <w:t xml:space="preserve"> С.Г., </w:t>
      </w:r>
      <w:proofErr w:type="spellStart"/>
      <w:r w:rsidRPr="000E7160">
        <w:rPr>
          <w:sz w:val="24"/>
        </w:rPr>
        <w:t>Воинова-Улас</w:t>
      </w:r>
      <w:proofErr w:type="spellEnd"/>
      <w:r w:rsidRPr="000E7160">
        <w:rPr>
          <w:sz w:val="24"/>
        </w:rPr>
        <w:t xml:space="preserve"> В.Ю., Новиков П.В., Юров Ю.Б. «Комплексный клинико-генетический подход к диагностике синдрома </w:t>
      </w:r>
      <w:proofErr w:type="spellStart"/>
      <w:r w:rsidRPr="000E7160">
        <w:rPr>
          <w:sz w:val="24"/>
        </w:rPr>
        <w:t>Ретта</w:t>
      </w:r>
      <w:proofErr w:type="spellEnd"/>
      <w:r w:rsidRPr="000E7160">
        <w:rPr>
          <w:sz w:val="24"/>
        </w:rPr>
        <w:t xml:space="preserve"> у детей» // «Российский журнал педиатрии». 2012. №6:38–43.</w:t>
      </w:r>
    </w:p>
    <w:p w14:paraId="24C8C692" w14:textId="5209C476" w:rsidR="00717580" w:rsidRPr="000E7160" w:rsidRDefault="00A97027" w:rsidP="000278C8">
      <w:pPr>
        <w:pStyle w:val="a7"/>
        <w:numPr>
          <w:ilvl w:val="0"/>
          <w:numId w:val="6"/>
        </w:numPr>
        <w:spacing w:after="0" w:line="240" w:lineRule="auto"/>
        <w:ind w:left="0" w:firstLine="0"/>
        <w:rPr>
          <w:sz w:val="24"/>
        </w:rPr>
      </w:pPr>
      <w:r w:rsidRPr="000E7160">
        <w:rPr>
          <w:sz w:val="24"/>
        </w:rPr>
        <w:t xml:space="preserve">Сборник «Синдром </w:t>
      </w:r>
      <w:proofErr w:type="spellStart"/>
      <w:r w:rsidRPr="000E7160">
        <w:rPr>
          <w:sz w:val="24"/>
        </w:rPr>
        <w:t>Ретта</w:t>
      </w:r>
      <w:proofErr w:type="spellEnd"/>
      <w:r w:rsidRPr="000E7160">
        <w:rPr>
          <w:sz w:val="24"/>
        </w:rPr>
        <w:t xml:space="preserve"> глазами родителей и специалистов» (составитель М.С. </w:t>
      </w:r>
      <w:proofErr w:type="spellStart"/>
      <w:r w:rsidRPr="000E7160">
        <w:rPr>
          <w:sz w:val="24"/>
        </w:rPr>
        <w:t>Дименштейн</w:t>
      </w:r>
      <w:proofErr w:type="spellEnd"/>
      <w:r w:rsidRPr="000E7160">
        <w:rPr>
          <w:sz w:val="24"/>
        </w:rPr>
        <w:t>). М.: Центр лечебной педагогики, 2005</w:t>
      </w:r>
      <w:r w:rsidR="000278C8">
        <w:rPr>
          <w:sz w:val="24"/>
        </w:rPr>
        <w:t>.</w:t>
      </w:r>
    </w:p>
    <w:sectPr w:rsidR="00717580" w:rsidRPr="000E7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0690"/>
    <w:multiLevelType w:val="hybridMultilevel"/>
    <w:tmpl w:val="ECAAE07E"/>
    <w:lvl w:ilvl="0" w:tplc="E45052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B1C5E"/>
    <w:multiLevelType w:val="hybridMultilevel"/>
    <w:tmpl w:val="7BF6EFE8"/>
    <w:lvl w:ilvl="0" w:tplc="E45052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333B35"/>
    <w:multiLevelType w:val="multilevel"/>
    <w:tmpl w:val="9872CD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 w15:restartNumberingAfterBreak="0">
    <w:nsid w:val="256419BE"/>
    <w:multiLevelType w:val="multilevel"/>
    <w:tmpl w:val="F2B0EA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8902CDC"/>
    <w:multiLevelType w:val="hybridMultilevel"/>
    <w:tmpl w:val="4580946E"/>
    <w:lvl w:ilvl="0" w:tplc="DC16F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062710"/>
    <w:multiLevelType w:val="hybridMultilevel"/>
    <w:tmpl w:val="67E405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1B41056"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4540AAF"/>
    <w:multiLevelType w:val="multilevel"/>
    <w:tmpl w:val="3EB2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01"/>
    <w:rsid w:val="000278C8"/>
    <w:rsid w:val="00034982"/>
    <w:rsid w:val="00063DFF"/>
    <w:rsid w:val="000E7160"/>
    <w:rsid w:val="00184E77"/>
    <w:rsid w:val="003131EF"/>
    <w:rsid w:val="003227F1"/>
    <w:rsid w:val="004C144D"/>
    <w:rsid w:val="004E7203"/>
    <w:rsid w:val="00601F2A"/>
    <w:rsid w:val="006656D1"/>
    <w:rsid w:val="006C4230"/>
    <w:rsid w:val="00717580"/>
    <w:rsid w:val="0071775A"/>
    <w:rsid w:val="00717B39"/>
    <w:rsid w:val="007C7384"/>
    <w:rsid w:val="0088032A"/>
    <w:rsid w:val="008C6367"/>
    <w:rsid w:val="008D15A1"/>
    <w:rsid w:val="00A61900"/>
    <w:rsid w:val="00A97027"/>
    <w:rsid w:val="00B0750B"/>
    <w:rsid w:val="00B7580C"/>
    <w:rsid w:val="00B84E01"/>
    <w:rsid w:val="00C412A7"/>
    <w:rsid w:val="00C76CCF"/>
    <w:rsid w:val="00CE7319"/>
    <w:rsid w:val="00CF1162"/>
    <w:rsid w:val="00D8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1B7A"/>
  <w15:chartTrackingRefBased/>
  <w15:docId w15:val="{0BF53A98-0ACC-4D84-928F-9002AC7D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2A7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84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4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4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4E0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4E0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4E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4E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4E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4E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4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4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4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4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4E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4E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4E0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4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4E0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4E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2026-04-09T14:50:00Z</dcterms:created>
  <dcterms:modified xsi:type="dcterms:W3CDTF">2026-04-09T14:50:00Z</dcterms:modified>
</cp:coreProperties>
</file>